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4B" w:rsidRDefault="006C414B">
      <w:pPr>
        <w:spacing w:line="276" w:lineRule="auto"/>
        <w:jc w:val="both"/>
        <w:rPr>
          <w:rFonts w:asciiTheme="minorHAnsi" w:hAnsiTheme="minorHAnsi" w:cs="Arial"/>
          <w:b/>
          <w:bCs/>
          <w:sz w:val="20"/>
          <w:szCs w:val="20"/>
        </w:rPr>
      </w:pPr>
    </w:p>
    <w:p w:rsidR="00DA2E52" w:rsidRPr="00657E5A" w:rsidRDefault="00DA2E52" w:rsidP="00DA2E52">
      <w:pPr>
        <w:widowControl w:val="0"/>
        <w:jc w:val="both"/>
        <w:rPr>
          <w:rFonts w:ascii="Calibri" w:hAnsi="Calibri"/>
          <w:b/>
          <w:sz w:val="28"/>
        </w:rPr>
      </w:pPr>
      <w:r w:rsidRPr="00657E5A">
        <w:rPr>
          <w:rFonts w:ascii="Calibri" w:hAnsi="Calibri"/>
          <w:b/>
          <w:sz w:val="28"/>
        </w:rPr>
        <w:t xml:space="preserve">GARA PER L’EROGAZIONE DI SERVIZI APPLICATIVI </w:t>
      </w:r>
      <w:r>
        <w:rPr>
          <w:rFonts w:ascii="Calibri" w:hAnsi="Calibri"/>
          <w:b/>
          <w:sz w:val="28"/>
        </w:rPr>
        <w:t>E DI SUPPORTO IN AMBITO «SANITA’ DIGITALE</w:t>
      </w:r>
      <w:r w:rsidRPr="00657E5A">
        <w:rPr>
          <w:rFonts w:ascii="Calibri" w:hAnsi="Calibri"/>
          <w:b/>
          <w:sz w:val="28"/>
        </w:rPr>
        <w:t>» PER LE PUBBLICHE AMMINISTRAZIONI DEL SSN</w:t>
      </w:r>
      <w:r>
        <w:rPr>
          <w:rFonts w:ascii="Calibri" w:hAnsi="Calibri"/>
          <w:b/>
          <w:sz w:val="28"/>
        </w:rPr>
        <w:t xml:space="preserve"> </w:t>
      </w:r>
      <w:r w:rsidRPr="00657E5A">
        <w:rPr>
          <w:rFonts w:ascii="Calibri" w:hAnsi="Calibri"/>
          <w:b/>
          <w:sz w:val="28"/>
        </w:rPr>
        <w:t xml:space="preserve">CON POSSIBILITA’ DI EROGAZIONE </w:t>
      </w:r>
      <w:r>
        <w:rPr>
          <w:rFonts w:ascii="Calibri" w:hAnsi="Calibri"/>
          <w:b/>
          <w:sz w:val="28"/>
        </w:rPr>
        <w:t>ANCHE TRAMITE MODALITA’</w:t>
      </w:r>
      <w:r w:rsidRPr="00657E5A">
        <w:rPr>
          <w:rFonts w:ascii="Calibri" w:hAnsi="Calibri"/>
          <w:b/>
          <w:sz w:val="28"/>
        </w:rPr>
        <w:t xml:space="preserve"> SOFTWARE AS A SERVICE (SAAS) </w:t>
      </w: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A82C5B">
      <w:pPr>
        <w:pStyle w:val="Titoli14bold"/>
        <w:ind w:left="284"/>
      </w:pPr>
      <w:r>
        <w:t>DOCUMENTO DI CONSULTAZIONE DEL MERCATO</w:t>
      </w:r>
    </w:p>
    <w:p w:rsidR="006C414B" w:rsidRDefault="00A82C5B">
      <w:pPr>
        <w:pStyle w:val="Titoli14bold"/>
        <w:ind w:left="284"/>
      </w:pPr>
      <w:r>
        <w:t>QUESTIONARIO GENERALE</w:t>
      </w: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Cs/>
          <w:sz w:val="20"/>
          <w:szCs w:val="20"/>
        </w:rPr>
      </w:pPr>
    </w:p>
    <w:p w:rsidR="00DA2E52" w:rsidRDefault="00DA2E52" w:rsidP="00DA2E52">
      <w:pPr>
        <w:spacing w:line="276" w:lineRule="auto"/>
        <w:ind w:left="284"/>
        <w:jc w:val="both"/>
        <w:rPr>
          <w:rFonts w:asciiTheme="minorHAnsi" w:hAnsiTheme="minorHAnsi" w:cs="Arial"/>
          <w:b/>
          <w:bCs/>
          <w:i/>
          <w:sz w:val="20"/>
          <w:szCs w:val="20"/>
        </w:rPr>
      </w:pPr>
      <w:r>
        <w:rPr>
          <w:rFonts w:asciiTheme="minorHAnsi" w:hAnsiTheme="minorHAnsi" w:cs="Arial"/>
          <w:b/>
          <w:bCs/>
          <w:i/>
          <w:sz w:val="20"/>
          <w:szCs w:val="20"/>
        </w:rPr>
        <w:t>Da inviare a mezzo mail all’indirizzo:</w:t>
      </w:r>
    </w:p>
    <w:p w:rsidR="00DA2E52" w:rsidRDefault="00DA2E52" w:rsidP="00DA2E52">
      <w:pPr>
        <w:spacing w:line="276" w:lineRule="auto"/>
        <w:ind w:left="284"/>
        <w:jc w:val="both"/>
        <w:rPr>
          <w:rFonts w:asciiTheme="minorHAnsi" w:hAnsiTheme="minorHAnsi" w:cs="Arial"/>
          <w:bCs/>
          <w:sz w:val="20"/>
          <w:szCs w:val="20"/>
        </w:rPr>
      </w:pPr>
    </w:p>
    <w:p w:rsidR="00DA2E52" w:rsidRPr="007D6966" w:rsidRDefault="00DA2E52" w:rsidP="00DA2E52">
      <w:pPr>
        <w:pStyle w:val="NormaleFili"/>
        <w:ind w:firstLine="284"/>
        <w:rPr>
          <w:b/>
          <w:i/>
          <w:sz w:val="22"/>
          <w:u w:val="single"/>
        </w:rPr>
      </w:pPr>
      <w:r w:rsidRPr="007D6966">
        <w:rPr>
          <w:b/>
          <w:i/>
          <w:sz w:val="22"/>
          <w:u w:val="single"/>
        </w:rPr>
        <w:t>ictconsip@postacert.consip.it</w:t>
      </w: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Default="006C414B">
      <w:pPr>
        <w:spacing w:line="276" w:lineRule="auto"/>
        <w:ind w:left="284"/>
        <w:jc w:val="both"/>
        <w:rPr>
          <w:rFonts w:asciiTheme="minorHAnsi" w:hAnsiTheme="minorHAnsi" w:cs="Arial"/>
          <w:b/>
          <w:bCs/>
          <w:sz w:val="20"/>
          <w:szCs w:val="20"/>
        </w:rPr>
      </w:pPr>
    </w:p>
    <w:p w:rsidR="006C414B" w:rsidRPr="0098308E" w:rsidRDefault="00A82C5B">
      <w:pPr>
        <w:spacing w:line="276" w:lineRule="auto"/>
        <w:ind w:left="284"/>
        <w:jc w:val="both"/>
        <w:rPr>
          <w:rFonts w:asciiTheme="minorHAnsi" w:hAnsiTheme="minorHAnsi" w:cs="Arial"/>
          <w:b/>
          <w:bCs/>
          <w:i/>
          <w:sz w:val="20"/>
          <w:szCs w:val="20"/>
        </w:rPr>
      </w:pPr>
      <w:r w:rsidRPr="002B4054">
        <w:rPr>
          <w:rFonts w:asciiTheme="minorHAnsi" w:hAnsiTheme="minorHAnsi" w:cs="Arial"/>
          <w:b/>
          <w:bCs/>
          <w:i/>
          <w:sz w:val="20"/>
          <w:szCs w:val="20"/>
        </w:rPr>
        <w:t xml:space="preserve">Roma, </w:t>
      </w:r>
      <w:r w:rsidR="00D27CAC">
        <w:rPr>
          <w:rFonts w:asciiTheme="minorHAnsi" w:hAnsiTheme="minorHAnsi" w:cs="Arial"/>
          <w:b/>
          <w:bCs/>
          <w:i/>
          <w:sz w:val="20"/>
          <w:szCs w:val="20"/>
        </w:rPr>
        <w:t>22</w:t>
      </w:r>
      <w:bookmarkStart w:id="0" w:name="_GoBack"/>
      <w:bookmarkEnd w:id="0"/>
      <w:r w:rsidR="0098308E" w:rsidRPr="002B4054">
        <w:rPr>
          <w:rFonts w:asciiTheme="minorHAnsi" w:hAnsiTheme="minorHAnsi" w:cs="Arial"/>
          <w:b/>
          <w:bCs/>
          <w:i/>
          <w:sz w:val="20"/>
          <w:szCs w:val="20"/>
        </w:rPr>
        <w:t>/05/2024</w:t>
      </w:r>
    </w:p>
    <w:p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rsidR="006C414B" w:rsidRDefault="00A82C5B">
      <w:pPr>
        <w:spacing w:line="276" w:lineRule="auto"/>
        <w:ind w:left="284"/>
        <w:jc w:val="both"/>
        <w:rPr>
          <w:rFonts w:asciiTheme="minorHAnsi" w:hAnsiTheme="minorHAnsi" w:cs="Arial"/>
          <w:b/>
          <w:bCs/>
          <w:sz w:val="18"/>
          <w:szCs w:val="20"/>
        </w:rPr>
      </w:pPr>
      <w:r>
        <w:rPr>
          <w:rFonts w:asciiTheme="minorHAnsi" w:hAnsiTheme="minorHAnsi" w:cs="Arial"/>
          <w:b/>
          <w:bCs/>
          <w:sz w:val="18"/>
          <w:szCs w:val="20"/>
        </w:rPr>
        <w:lastRenderedPageBreak/>
        <w:t xml:space="preserve"> </w:t>
      </w:r>
      <w:r>
        <w:rPr>
          <w:rFonts w:asciiTheme="minorHAnsi" w:hAnsiTheme="minorHAnsi" w:cs="Arial"/>
          <w:b/>
          <w:bCs/>
          <w:sz w:val="22"/>
          <w:szCs w:val="20"/>
        </w:rPr>
        <w:t>Premessa</w:t>
      </w:r>
      <w:r>
        <w:rPr>
          <w:rFonts w:asciiTheme="minorHAnsi" w:hAnsiTheme="minorHAnsi" w:cs="Arial"/>
          <w:b/>
          <w:bCs/>
          <w:sz w:val="18"/>
          <w:szCs w:val="20"/>
        </w:rPr>
        <w:tab/>
      </w:r>
    </w:p>
    <w:p w:rsidR="0098308E" w:rsidRPr="000879E1" w:rsidRDefault="0098308E" w:rsidP="0098308E">
      <w:pPr>
        <w:pStyle w:val="NormaleFili"/>
        <w:spacing w:line="276" w:lineRule="auto"/>
        <w:ind w:left="284"/>
        <w:rPr>
          <w:rFonts w:cs="Arial"/>
        </w:rPr>
      </w:pPr>
      <w:r w:rsidRPr="000879E1">
        <w:rPr>
          <w:rFonts w:cs="Arial"/>
        </w:rPr>
        <w:t xml:space="preserve">Consip, nell’ambito delle sue iniziative relative al Piano Triennale ed al Piano Nazionale di Ripresa e Resilienza PNRR, intende implementare uno o più strumenti con i quali indirizzare i fabbisogni delle Amministrazioni del Servizio Sanitario Nazionale nello sviluppo dei propri sistemi informativi relativamente al processo di trasformazione digitale del Paese in Ambito di Sanità Digitale. </w:t>
      </w:r>
    </w:p>
    <w:p w:rsidR="006C414B" w:rsidRDefault="006C414B">
      <w:pPr>
        <w:pStyle w:val="BodyText21"/>
        <w:spacing w:line="276" w:lineRule="auto"/>
        <w:ind w:left="284"/>
        <w:rPr>
          <w:rFonts w:asciiTheme="minorHAnsi" w:hAnsiTheme="minorHAnsi" w:cs="Arial"/>
          <w:bCs/>
          <w:sz w:val="20"/>
          <w:szCs w:val="20"/>
        </w:rPr>
      </w:pPr>
    </w:p>
    <w:p w:rsidR="006C414B" w:rsidRDefault="00A82C5B">
      <w:pPr>
        <w:pStyle w:val="BodyText21"/>
        <w:spacing w:line="276" w:lineRule="auto"/>
        <w:ind w:left="284"/>
        <w:rPr>
          <w:rFonts w:ascii="Calibri" w:hAnsi="Calibri" w:cs="Arial"/>
          <w:sz w:val="20"/>
          <w:szCs w:val="20"/>
        </w:rPr>
      </w:pPr>
      <w:r>
        <w:rPr>
          <w:rFonts w:ascii="Calibri" w:hAnsi="Calibri" w:cs="Arial"/>
          <w:sz w:val="20"/>
          <w:szCs w:val="20"/>
        </w:rPr>
        <w:t xml:space="preserve">Il presente documento di consultazione del </w:t>
      </w:r>
      <w:r w:rsidRPr="00046B5D">
        <w:rPr>
          <w:rFonts w:ascii="Calibri" w:hAnsi="Calibri" w:cs="Arial"/>
          <w:sz w:val="20"/>
          <w:szCs w:val="20"/>
        </w:rPr>
        <w:t>mercato</w:t>
      </w:r>
      <w:r w:rsidR="00046B5D" w:rsidRPr="00046B5D">
        <w:rPr>
          <w:rFonts w:ascii="Calibri" w:hAnsi="Calibri" w:cs="Arial"/>
          <w:sz w:val="20"/>
          <w:szCs w:val="20"/>
        </w:rPr>
        <w:t xml:space="preserve"> </w:t>
      </w:r>
      <w:r w:rsidRPr="00046B5D">
        <w:rPr>
          <w:rFonts w:ascii="Calibri" w:hAnsi="Calibri" w:cs="Arial"/>
          <w:sz w:val="20"/>
          <w:szCs w:val="20"/>
        </w:rPr>
        <w:t>ha l’obiettivo di</w:t>
      </w:r>
      <w:r>
        <w:rPr>
          <w:rFonts w:ascii="Calibri" w:hAnsi="Calibri" w:cs="Arial"/>
          <w:sz w:val="20"/>
          <w:szCs w:val="20"/>
        </w:rPr>
        <w:t xml:space="preserve">: </w:t>
      </w:r>
    </w:p>
    <w:p w:rsidR="0098308E" w:rsidRPr="007A5F02" w:rsidRDefault="0098308E" w:rsidP="00D35004">
      <w:pPr>
        <w:pStyle w:val="BodyText21"/>
        <w:numPr>
          <w:ilvl w:val="0"/>
          <w:numId w:val="2"/>
        </w:numPr>
        <w:tabs>
          <w:tab w:val="num" w:pos="360"/>
        </w:tabs>
        <w:spacing w:line="276" w:lineRule="auto"/>
        <w:ind w:left="568" w:hanging="284"/>
        <w:rPr>
          <w:rFonts w:ascii="Calibri" w:hAnsi="Calibri" w:cs="Arial"/>
          <w:sz w:val="20"/>
          <w:szCs w:val="20"/>
        </w:rPr>
      </w:pPr>
      <w:r w:rsidRPr="007A5F02">
        <w:rPr>
          <w:rFonts w:ascii="Calibri" w:hAnsi="Calibri" w:cs="Arial"/>
          <w:sz w:val="20"/>
          <w:szCs w:val="20"/>
        </w:rPr>
        <w:t xml:space="preserve">garantire la massima pubblicità alle iniziative per assicurare la più ampia diffusione delle informazioni ed un celere svolgimento delle procedure di acquisto; </w:t>
      </w:r>
    </w:p>
    <w:p w:rsidR="0098308E" w:rsidRPr="007A5F02" w:rsidRDefault="0098308E" w:rsidP="00D35004">
      <w:pPr>
        <w:pStyle w:val="BodyText21"/>
        <w:numPr>
          <w:ilvl w:val="0"/>
          <w:numId w:val="2"/>
        </w:numPr>
        <w:tabs>
          <w:tab w:val="num" w:pos="360"/>
        </w:tabs>
        <w:spacing w:line="276" w:lineRule="auto"/>
        <w:ind w:left="568" w:hanging="284"/>
        <w:rPr>
          <w:rFonts w:ascii="Calibri" w:hAnsi="Calibri" w:cs="Arial"/>
          <w:sz w:val="20"/>
          <w:szCs w:val="20"/>
        </w:rPr>
      </w:pPr>
      <w:r w:rsidRPr="007A5F02">
        <w:rPr>
          <w:rFonts w:ascii="Calibri" w:hAnsi="Calibri" w:cs="Arial"/>
          <w:sz w:val="20"/>
          <w:szCs w:val="20"/>
        </w:rPr>
        <w:t>ottenere la più proficua partecipazione da parte dei soggetti interessati;</w:t>
      </w:r>
    </w:p>
    <w:p w:rsidR="0098308E" w:rsidRPr="007A5F02" w:rsidRDefault="0098308E" w:rsidP="00D35004">
      <w:pPr>
        <w:pStyle w:val="BodyText21"/>
        <w:numPr>
          <w:ilvl w:val="0"/>
          <w:numId w:val="2"/>
        </w:numPr>
        <w:tabs>
          <w:tab w:val="num" w:pos="360"/>
        </w:tabs>
        <w:spacing w:line="276" w:lineRule="auto"/>
        <w:ind w:left="568" w:hanging="284"/>
        <w:rPr>
          <w:rFonts w:ascii="Calibri" w:hAnsi="Calibri" w:cs="Arial"/>
          <w:sz w:val="20"/>
          <w:szCs w:val="20"/>
        </w:rPr>
      </w:pPr>
      <w:r w:rsidRPr="007A5F02">
        <w:rPr>
          <w:rFonts w:ascii="Calibri" w:hAnsi="Calibri" w:cs="Arial"/>
          <w:sz w:val="20"/>
          <w:szCs w:val="20"/>
        </w:rPr>
        <w:t>pubblicizzare al meglio le caratteristiche qualitative e tecniche dei beni e servizi oggetto di analisi;</w:t>
      </w:r>
    </w:p>
    <w:p w:rsidR="0098308E" w:rsidRPr="007A5F02" w:rsidRDefault="0098308E" w:rsidP="00D35004">
      <w:pPr>
        <w:pStyle w:val="BodyText21"/>
        <w:numPr>
          <w:ilvl w:val="0"/>
          <w:numId w:val="2"/>
        </w:numPr>
        <w:tabs>
          <w:tab w:val="num" w:pos="360"/>
        </w:tabs>
        <w:spacing w:line="276" w:lineRule="auto"/>
        <w:ind w:left="568" w:hanging="284"/>
        <w:rPr>
          <w:rFonts w:ascii="Calibri" w:hAnsi="Calibri" w:cs="Arial"/>
          <w:sz w:val="20"/>
          <w:szCs w:val="20"/>
        </w:rPr>
      </w:pPr>
      <w:r w:rsidRPr="007A5F02">
        <w:rPr>
          <w:rFonts w:ascii="Calibri" w:hAnsi="Calibri" w:cs="Arial"/>
          <w:sz w:val="20"/>
          <w:szCs w:val="20"/>
        </w:rPr>
        <w:t>ricevere, da parte dei soggetti interessati, osservazioni e suggerimenti per una più compiuta conoscenza del mercato;</w:t>
      </w:r>
    </w:p>
    <w:p w:rsidR="006C414B" w:rsidRDefault="006C414B">
      <w:pPr>
        <w:spacing w:line="276" w:lineRule="auto"/>
        <w:ind w:left="284"/>
        <w:jc w:val="both"/>
        <w:rPr>
          <w:rFonts w:asciiTheme="minorHAnsi" w:hAnsiTheme="minorHAnsi" w:cs="Arial"/>
          <w:bCs/>
          <w:sz w:val="20"/>
          <w:szCs w:val="20"/>
        </w:rPr>
      </w:pPr>
    </w:p>
    <w:p w:rsidR="006C414B" w:rsidRDefault="00A82C5B">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 xml:space="preserve">In merito all’iniziativa </w:t>
      </w:r>
      <w:r w:rsidRPr="0098308E">
        <w:rPr>
          <w:rFonts w:asciiTheme="minorHAnsi" w:hAnsiTheme="minorHAnsi" w:cs="Arial"/>
          <w:bCs/>
          <w:sz w:val="20"/>
          <w:szCs w:val="20"/>
        </w:rPr>
        <w:t xml:space="preserve"> della gara</w:t>
      </w:r>
      <w:r>
        <w:rPr>
          <w:rFonts w:asciiTheme="minorHAnsi" w:hAnsiTheme="minorHAnsi" w:cs="Arial"/>
          <w:bCs/>
          <w:sz w:val="20"/>
          <w:szCs w:val="20"/>
        </w:rPr>
        <w:t xml:space="preserve"> Vi preghiamo di fornire il Vostro contributo a titolo gratuito - previa presa visione dell’informativa sul trattamento dei dati personali sotto riportata - compilando il presente questionario e inviandolo entro </w:t>
      </w:r>
      <w:r w:rsidR="0098308E">
        <w:rPr>
          <w:rFonts w:asciiTheme="minorHAnsi" w:hAnsiTheme="minorHAnsi" w:cs="Arial"/>
          <w:b/>
          <w:bCs/>
          <w:sz w:val="20"/>
          <w:szCs w:val="20"/>
          <w:u w:val="single"/>
        </w:rPr>
        <w:t>20</w:t>
      </w:r>
      <w:r>
        <w:rPr>
          <w:rFonts w:asciiTheme="minorHAnsi" w:hAnsiTheme="minorHAnsi" w:cs="Arial"/>
          <w:b/>
          <w:bCs/>
          <w:sz w:val="20"/>
          <w:szCs w:val="20"/>
          <w:u w:val="single"/>
        </w:rPr>
        <w:t xml:space="preserve"> giorni solari</w:t>
      </w:r>
      <w:r>
        <w:rPr>
          <w:rFonts w:asciiTheme="minorHAnsi" w:hAnsiTheme="minorHAnsi" w:cs="Arial"/>
          <w:bCs/>
          <w:sz w:val="20"/>
          <w:szCs w:val="20"/>
          <w:u w:val="single"/>
        </w:rPr>
        <w:t xml:space="preserve"> dalla data odierna</w:t>
      </w:r>
      <w:r>
        <w:rPr>
          <w:rFonts w:asciiTheme="minorHAnsi" w:hAnsiTheme="minorHAnsi" w:cs="Arial"/>
          <w:bCs/>
          <w:color w:val="FF0000"/>
          <w:sz w:val="20"/>
          <w:szCs w:val="20"/>
        </w:rPr>
        <w:t xml:space="preserve"> </w:t>
      </w:r>
      <w:r>
        <w:rPr>
          <w:rFonts w:asciiTheme="minorHAnsi" w:hAnsiTheme="minorHAnsi" w:cs="Arial"/>
          <w:bCs/>
          <w:sz w:val="20"/>
          <w:szCs w:val="20"/>
        </w:rPr>
        <w:t xml:space="preserve">all’indirizzo PEC </w:t>
      </w:r>
      <w:hyperlink r:id="rId8" w:history="1">
        <w:r w:rsidR="0098308E" w:rsidRPr="000E1798">
          <w:rPr>
            <w:rStyle w:val="Collegamentoipertestuale"/>
            <w:rFonts w:asciiTheme="minorHAnsi" w:hAnsiTheme="minorHAnsi" w:cs="Arial"/>
            <w:bCs/>
            <w:sz w:val="20"/>
            <w:szCs w:val="20"/>
          </w:rPr>
          <w:t>ictconsip@postacert.consip.it</w:t>
        </w:r>
      </w:hyperlink>
    </w:p>
    <w:p w:rsidR="006C414B" w:rsidRDefault="00A82C5B">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rsidR="006C414B" w:rsidRDefault="00A82C5B">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rsidR="006C414B" w:rsidRDefault="00A82C5B">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rsidR="006C414B" w:rsidRDefault="00A82C5B">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rsidR="006C414B" w:rsidRDefault="00A82C5B">
      <w:pPr>
        <w:spacing w:line="360" w:lineRule="auto"/>
        <w:ind w:left="284"/>
        <w:jc w:val="both"/>
        <w:rPr>
          <w:rFonts w:asciiTheme="minorHAnsi" w:hAnsiTheme="minorHAnsi" w:cs="Arial"/>
          <w:b/>
          <w:bCs/>
          <w:sz w:val="22"/>
          <w:szCs w:val="20"/>
        </w:rPr>
      </w:pPr>
      <w:r>
        <w:rPr>
          <w:rFonts w:asciiTheme="minorHAnsi" w:hAnsiTheme="minorHAnsi" w:cs="Arial"/>
          <w:b/>
          <w:bCs/>
          <w:sz w:val="22"/>
          <w:szCs w:val="20"/>
        </w:rPr>
        <w:lastRenderedPageBreak/>
        <w:t>Dati azienda</w:t>
      </w:r>
    </w:p>
    <w:p w:rsidR="006C414B" w:rsidRDefault="006C414B">
      <w:pPr>
        <w:ind w:left="284"/>
        <w:rPr>
          <w:rFonts w:asciiTheme="minorHAnsi" w:hAnsiTheme="minorHAnsi"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Azienda</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Indirizzo</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Nome e cognome del referente</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Ruolo in azienda</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Telefono</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Fax</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Indirizzo e-mail</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r w:rsidR="006C414B" w:rsidRPr="00E57C36">
        <w:tc>
          <w:tcPr>
            <w:tcW w:w="2830" w:type="dxa"/>
            <w:shd w:val="clear" w:color="auto" w:fill="auto"/>
            <w:vAlign w:val="center"/>
          </w:tcPr>
          <w:p w:rsidR="006C414B" w:rsidRPr="00E57C36" w:rsidRDefault="00A82C5B">
            <w:pPr>
              <w:ind w:left="284"/>
              <w:rPr>
                <w:rFonts w:asciiTheme="minorHAnsi" w:hAnsiTheme="minorHAnsi" w:cs="Arial"/>
                <w:b/>
                <w:bCs/>
                <w:sz w:val="20"/>
                <w:szCs w:val="20"/>
              </w:rPr>
            </w:pPr>
            <w:r w:rsidRPr="00E57C36">
              <w:rPr>
                <w:rFonts w:asciiTheme="minorHAnsi" w:hAnsiTheme="minorHAnsi" w:cs="Arial"/>
                <w:b/>
                <w:bCs/>
                <w:sz w:val="20"/>
                <w:szCs w:val="20"/>
              </w:rPr>
              <w:t>Data compilazione del questionario</w:t>
            </w:r>
          </w:p>
        </w:tc>
        <w:tc>
          <w:tcPr>
            <w:tcW w:w="5664" w:type="dxa"/>
            <w:vAlign w:val="center"/>
          </w:tcPr>
          <w:p w:rsidR="006C414B" w:rsidRPr="00E57C36" w:rsidRDefault="006C414B">
            <w:pPr>
              <w:spacing w:line="360" w:lineRule="auto"/>
              <w:ind w:left="284"/>
              <w:rPr>
                <w:rFonts w:asciiTheme="minorHAnsi" w:hAnsiTheme="minorHAnsi" w:cs="Arial"/>
                <w:b/>
                <w:bCs/>
                <w:sz w:val="20"/>
                <w:szCs w:val="20"/>
              </w:rPr>
            </w:pPr>
          </w:p>
        </w:tc>
      </w:tr>
    </w:tbl>
    <w:p w:rsidR="006C414B" w:rsidRDefault="006C414B">
      <w:pPr>
        <w:ind w:left="284"/>
        <w:rPr>
          <w:rFonts w:asciiTheme="minorHAnsi" w:hAnsiTheme="minorHAnsi" w:cs="Arial"/>
          <w:b/>
          <w:bCs/>
          <w:sz w:val="20"/>
          <w:szCs w:val="20"/>
        </w:rPr>
      </w:pPr>
    </w:p>
    <w:p w:rsidR="00E57C36" w:rsidRDefault="00E57C36" w:rsidP="00E57C36">
      <w:pPr>
        <w:spacing w:line="360" w:lineRule="auto"/>
        <w:rPr>
          <w:rFonts w:asciiTheme="minorHAnsi" w:hAnsiTheme="minorHAnsi" w:cs="Arial"/>
          <w:b/>
          <w:bCs/>
          <w:sz w:val="22"/>
          <w:szCs w:val="20"/>
        </w:rPr>
      </w:pPr>
    </w:p>
    <w:p w:rsidR="006C414B" w:rsidRDefault="00A82C5B" w:rsidP="00E57C36">
      <w:pPr>
        <w:spacing w:line="360" w:lineRule="auto"/>
        <w:rPr>
          <w:rFonts w:asciiTheme="minorHAnsi" w:hAnsiTheme="minorHAnsi" w:cs="Arial"/>
          <w:b/>
          <w:bCs/>
          <w:sz w:val="22"/>
          <w:szCs w:val="20"/>
        </w:rPr>
      </w:pPr>
      <w:r>
        <w:rPr>
          <w:rFonts w:asciiTheme="minorHAnsi" w:hAnsiTheme="minorHAnsi" w:cs="Arial"/>
          <w:b/>
          <w:bCs/>
          <w:sz w:val="22"/>
          <w:szCs w:val="20"/>
        </w:rPr>
        <w:t>Informativa sul trattamento dei dati personali</w:t>
      </w: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Ai sensi dell'art. 13 del Regolamento europeo 2016/679</w:t>
      </w:r>
      <w:r>
        <w:rPr>
          <w:rFonts w:asciiTheme="minorHAnsi" w:eastAsiaTheme="minorHAnsi" w:hAnsiTheme="minorHAnsi" w:cstheme="minorBidi"/>
          <w:bCs/>
          <w:sz w:val="22"/>
          <w:szCs w:val="22"/>
          <w:lang w:eastAsia="en-US"/>
        </w:rPr>
        <w:t xml:space="preserve"> </w:t>
      </w:r>
      <w:r>
        <w:rPr>
          <w:rFonts w:asciiTheme="minorHAnsi" w:hAnsiTheme="minorHAnsi" w:cs="Arial"/>
          <w:bCs/>
          <w:sz w:val="20"/>
          <w:szCs w:val="20"/>
        </w:rPr>
        <w:t xml:space="preserve">relativo alla protezione delle persone fisiche con riguardo al trattamento dei dati personali (nel seguito anche </w:t>
      </w:r>
      <w:r>
        <w:rPr>
          <w:rFonts w:asciiTheme="minorHAnsi" w:hAnsiTheme="minorHAnsi" w:cs="Arial"/>
          <w:bCs/>
          <w:i/>
          <w:sz w:val="20"/>
          <w:szCs w:val="20"/>
        </w:rPr>
        <w:t>“Regolamento UE”</w:t>
      </w:r>
      <w:r>
        <w:rPr>
          <w:rFonts w:asciiTheme="minorHAnsi" w:hAnsiTheme="minorHAnsi"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E57C36" w:rsidRDefault="00E57C36" w:rsidP="00E57C36">
      <w:pPr>
        <w:spacing w:line="276" w:lineRule="auto"/>
        <w:jc w:val="both"/>
        <w:rPr>
          <w:rFonts w:asciiTheme="minorHAnsi" w:hAnsiTheme="minorHAnsi" w:cs="Arial"/>
          <w:bCs/>
          <w:sz w:val="20"/>
          <w:szCs w:val="20"/>
        </w:rPr>
      </w:pP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 xml:space="preserve"> </w:t>
      </w: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rsidR="006C414B" w:rsidRDefault="006C414B">
      <w:pPr>
        <w:spacing w:line="276" w:lineRule="auto"/>
        <w:ind w:left="284"/>
        <w:jc w:val="both"/>
        <w:rPr>
          <w:rFonts w:asciiTheme="minorHAnsi" w:hAnsiTheme="minorHAnsi" w:cs="Arial"/>
          <w:bCs/>
          <w:sz w:val="20"/>
          <w:szCs w:val="20"/>
        </w:rPr>
      </w:pP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rsidR="006C414B" w:rsidRDefault="006C414B">
      <w:pPr>
        <w:spacing w:line="276" w:lineRule="auto"/>
        <w:ind w:left="284"/>
        <w:jc w:val="both"/>
        <w:rPr>
          <w:rFonts w:asciiTheme="minorHAnsi" w:hAnsiTheme="minorHAnsi" w:cs="Arial"/>
          <w:bCs/>
          <w:sz w:val="20"/>
          <w:szCs w:val="20"/>
        </w:rPr>
      </w:pPr>
    </w:p>
    <w:p w:rsidR="006C414B" w:rsidRDefault="00A82C5B" w:rsidP="00E57C36">
      <w:pPr>
        <w:spacing w:line="276" w:lineRule="auto"/>
        <w:jc w:val="both"/>
        <w:rPr>
          <w:rFonts w:asciiTheme="minorHAnsi" w:hAnsiTheme="minorHAnsi" w:cs="Arial"/>
          <w:bCs/>
          <w:sz w:val="20"/>
          <w:szCs w:val="20"/>
          <w:u w:val="single"/>
        </w:rPr>
      </w:pPr>
      <w:r>
        <w:rPr>
          <w:rFonts w:asciiTheme="minorHAnsi" w:hAnsiTheme="minorHAnsi"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Pr>
          <w:rFonts w:asciiTheme="minorHAnsi" w:hAnsiTheme="minorHAnsi" w:cs="Arial"/>
          <w:bCs/>
          <w:i/>
          <w:sz w:val="20"/>
          <w:szCs w:val="20"/>
        </w:rPr>
        <w:t>iii)</w:t>
      </w:r>
      <w:r>
        <w:rPr>
          <w:rFonts w:asciiTheme="minorHAnsi" w:hAnsiTheme="minorHAnsi" w:cs="Arial"/>
          <w:bCs/>
          <w:sz w:val="20"/>
          <w:szCs w:val="20"/>
        </w:rPr>
        <w:t xml:space="preserve"> il diritto di chiedere, e nel caso ottenere, la rettifica e, ove possibile, la cancellazione o, ancora, la limitazione del trattamento e, infine, può opporsi, per motivi </w:t>
      </w:r>
      <w:r>
        <w:rPr>
          <w:rFonts w:asciiTheme="minorHAnsi" w:hAnsiTheme="minorHAnsi" w:cs="Arial"/>
          <w:bCs/>
          <w:sz w:val="20"/>
          <w:szCs w:val="20"/>
        </w:rPr>
        <w:lastRenderedPageBreak/>
        <w:t xml:space="preserve">legittimi, al loro trattamento; </w:t>
      </w:r>
      <w:r>
        <w:rPr>
          <w:rFonts w:asciiTheme="minorHAnsi" w:hAnsiTheme="minorHAnsi" w:cs="Arial"/>
          <w:bCs/>
          <w:i/>
          <w:sz w:val="20"/>
          <w:szCs w:val="20"/>
        </w:rPr>
        <w:t>iv)</w:t>
      </w:r>
      <w:r>
        <w:rPr>
          <w:rFonts w:asciiTheme="minorHAnsi" w:hAnsiTheme="minorHAnsi" w:cs="Arial"/>
          <w:bCs/>
          <w:sz w:val="20"/>
          <w:szCs w:val="20"/>
        </w:rPr>
        <w:t xml:space="preserve"> il diritto alla portabilità dei dati che sarà applicabile nei limiti di cui all’art. 20 del regolamento UE. </w:t>
      </w: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6C414B" w:rsidRDefault="006C414B">
      <w:pPr>
        <w:spacing w:line="276" w:lineRule="auto"/>
        <w:ind w:left="284"/>
        <w:jc w:val="both"/>
        <w:rPr>
          <w:rFonts w:asciiTheme="minorHAnsi" w:hAnsiTheme="minorHAnsi" w:cs="Arial"/>
          <w:bCs/>
          <w:sz w:val="20"/>
          <w:szCs w:val="20"/>
        </w:rPr>
      </w:pP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L’invio a Consip S.p.A. del Documento di Consultazione del mercato implica il consenso al trattamento dei Dati personali forniti.</w:t>
      </w:r>
    </w:p>
    <w:p w:rsidR="006C414B" w:rsidRDefault="006C414B">
      <w:pPr>
        <w:spacing w:line="276" w:lineRule="auto"/>
        <w:jc w:val="both"/>
        <w:rPr>
          <w:rFonts w:asciiTheme="minorHAnsi" w:hAnsiTheme="minorHAnsi" w:cs="Arial"/>
          <w:bCs/>
          <w:sz w:val="20"/>
          <w:szCs w:val="20"/>
        </w:rPr>
      </w:pPr>
    </w:p>
    <w:p w:rsidR="006C414B" w:rsidRDefault="00A82C5B" w:rsidP="00E57C36">
      <w:pPr>
        <w:spacing w:line="276" w:lineRule="auto"/>
        <w:jc w:val="both"/>
        <w:rPr>
          <w:rFonts w:asciiTheme="minorHAnsi" w:hAnsiTheme="minorHAnsi" w:cs="Arial"/>
          <w:bCs/>
          <w:sz w:val="20"/>
          <w:szCs w:val="20"/>
        </w:rPr>
      </w:pPr>
      <w:r>
        <w:rPr>
          <w:rFonts w:asciiTheme="minorHAnsi" w:hAnsiTheme="minorHAnsi"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Pr>
            <w:rStyle w:val="Collegamentoipertestuale"/>
            <w:rFonts w:asciiTheme="minorHAnsi" w:hAnsiTheme="minorHAnsi"/>
            <w:sz w:val="20"/>
            <w:szCs w:val="20"/>
          </w:rPr>
          <w:t>esercizio.diritti.privacy@consip.it</w:t>
        </w:r>
      </w:hyperlink>
      <w:r>
        <w:rPr>
          <w:rFonts w:asciiTheme="minorHAnsi" w:hAnsiTheme="minorHAnsi" w:cs="Arial"/>
          <w:bCs/>
          <w:sz w:val="20"/>
          <w:szCs w:val="20"/>
        </w:rPr>
        <w:t>.</w:t>
      </w:r>
    </w:p>
    <w:p w:rsidR="006C414B" w:rsidRDefault="00A82C5B">
      <w:pPr>
        <w:rPr>
          <w:rFonts w:asciiTheme="minorHAnsi" w:hAnsiTheme="minorHAnsi" w:cs="Arial"/>
          <w:b/>
          <w:bCs/>
          <w:sz w:val="20"/>
          <w:szCs w:val="20"/>
        </w:rPr>
      </w:pPr>
      <w:r>
        <w:rPr>
          <w:rFonts w:asciiTheme="minorHAnsi" w:hAnsiTheme="minorHAnsi" w:cs="Arial"/>
          <w:b/>
          <w:bCs/>
          <w:sz w:val="20"/>
          <w:szCs w:val="20"/>
        </w:rPr>
        <w:br w:type="page"/>
      </w:r>
    </w:p>
    <w:p w:rsidR="006C414B" w:rsidRDefault="00A82C5B" w:rsidP="002B4054">
      <w:pPr>
        <w:spacing w:line="360" w:lineRule="auto"/>
        <w:jc w:val="both"/>
        <w:rPr>
          <w:rFonts w:asciiTheme="minorHAnsi" w:hAnsiTheme="minorHAnsi" w:cs="Arial"/>
          <w:b/>
          <w:bCs/>
          <w:sz w:val="22"/>
          <w:szCs w:val="22"/>
        </w:rPr>
      </w:pPr>
      <w:r>
        <w:rPr>
          <w:rFonts w:asciiTheme="minorHAnsi" w:hAnsiTheme="minorHAnsi" w:cs="Arial"/>
          <w:b/>
          <w:bCs/>
          <w:sz w:val="22"/>
          <w:szCs w:val="22"/>
        </w:rPr>
        <w:lastRenderedPageBreak/>
        <w:t xml:space="preserve">Breve descrizione dell’iniziativa </w:t>
      </w:r>
    </w:p>
    <w:p w:rsidR="00CC55B5" w:rsidRPr="00827E73" w:rsidRDefault="00CC55B5" w:rsidP="00CC55B5">
      <w:pPr>
        <w:pStyle w:val="NormaleFili"/>
        <w:spacing w:line="276" w:lineRule="auto"/>
        <w:rPr>
          <w:rFonts w:cs="Arial"/>
        </w:rPr>
      </w:pPr>
      <w:r w:rsidRPr="00827E73">
        <w:rPr>
          <w:rFonts w:cs="Arial"/>
        </w:rPr>
        <w:t xml:space="preserve">L’iniziativa ha l’obiettivo </w:t>
      </w:r>
      <w:r>
        <w:rPr>
          <w:rFonts w:cs="Arial"/>
        </w:rPr>
        <w:t xml:space="preserve">di mettere a </w:t>
      </w:r>
      <w:r w:rsidRPr="000B5BA7">
        <w:rPr>
          <w:rFonts w:cs="Arial"/>
        </w:rPr>
        <w:t xml:space="preserve">disposizione della Pubblica Amministrazione servizi applicativi e professionali funzionali alla realizzazione di servizi digitali rivolti agli assistiti del SSN ed </w:t>
      </w:r>
      <w:r>
        <w:rPr>
          <w:rFonts w:cs="Arial"/>
        </w:rPr>
        <w:t>innalzamento del livello di digitalizzazione</w:t>
      </w:r>
      <w:r w:rsidRPr="000B5BA7">
        <w:rPr>
          <w:rFonts w:cs="Arial"/>
        </w:rPr>
        <w:t xml:space="preserve">. Con lo scopo di garantire agli assistiti la propria storia </w:t>
      </w:r>
      <w:r>
        <w:rPr>
          <w:rFonts w:cs="Arial"/>
        </w:rPr>
        <w:t>sanitaria</w:t>
      </w:r>
      <w:r w:rsidRPr="000B5BA7">
        <w:rPr>
          <w:rFonts w:cs="Arial"/>
        </w:rPr>
        <w:t xml:space="preserve"> disponibile in formato digitale fruibile in ogni momento e in qualunque luogo.</w:t>
      </w:r>
      <w:r>
        <w:rPr>
          <w:rFonts w:cs="Arial"/>
        </w:rPr>
        <w:t xml:space="preserve"> Tramite </w:t>
      </w:r>
      <w:r w:rsidRPr="00827E73">
        <w:rPr>
          <w:rFonts w:cs="Arial"/>
        </w:rPr>
        <w:t xml:space="preserve">uno o più strumenti con il/i quale/i indirizzare i fabbisogni del SSN relativi ai servizi applicativi dei Sistemi Informativi Sanitari e Servizi al Cittadino con la possibilità di erogazione anche in modalità Software </w:t>
      </w:r>
      <w:proofErr w:type="spellStart"/>
      <w:r w:rsidRPr="00827E73">
        <w:rPr>
          <w:rFonts w:cs="Arial"/>
        </w:rPr>
        <w:t>as</w:t>
      </w:r>
      <w:proofErr w:type="spellEnd"/>
      <w:r w:rsidRPr="00827E73">
        <w:rPr>
          <w:rFonts w:cs="Arial"/>
        </w:rPr>
        <w:t xml:space="preserve"> a Service, come ad esempio:  </w:t>
      </w:r>
    </w:p>
    <w:p w:rsidR="00CC55B5" w:rsidRPr="0035320C" w:rsidRDefault="00CC55B5" w:rsidP="00D35004">
      <w:pPr>
        <w:pStyle w:val="NormaleFili"/>
        <w:numPr>
          <w:ilvl w:val="0"/>
          <w:numId w:val="5"/>
        </w:numPr>
        <w:spacing w:line="276" w:lineRule="auto"/>
        <w:rPr>
          <w:rFonts w:ascii="Arial" w:hAnsi="Arial" w:cs="Arial"/>
        </w:rPr>
      </w:pPr>
      <w:r w:rsidRPr="00710E2D">
        <w:rPr>
          <w:rFonts w:ascii="Arial" w:hAnsi="Arial" w:cs="Arial"/>
        </w:rPr>
        <w:t>Soluzioni</w:t>
      </w:r>
      <w:r w:rsidR="00710E2D">
        <w:rPr>
          <w:rFonts w:ascii="Arial" w:hAnsi="Arial" w:cs="Arial"/>
        </w:rPr>
        <w:t xml:space="preserve"> per la</w:t>
      </w:r>
      <w:r w:rsidRPr="00710E2D">
        <w:rPr>
          <w:rFonts w:ascii="Arial" w:hAnsi="Arial" w:cs="Arial"/>
        </w:rPr>
        <w:t xml:space="preserve"> </w:t>
      </w:r>
      <w:r w:rsidR="00710E2D" w:rsidRPr="00710E2D">
        <w:rPr>
          <w:rFonts w:ascii="Arial" w:hAnsi="Arial" w:cs="Arial"/>
        </w:rPr>
        <w:t>Gestione dei dati</w:t>
      </w:r>
      <w:r w:rsidR="00710E2D">
        <w:rPr>
          <w:rFonts w:ascii="Arial" w:hAnsi="Arial" w:cs="Arial"/>
        </w:rPr>
        <w:t>: Big Data, D</w:t>
      </w:r>
      <w:r w:rsidR="00710E2D" w:rsidRPr="00710E2D">
        <w:rPr>
          <w:rFonts w:ascii="Arial" w:hAnsi="Arial" w:cs="Arial"/>
        </w:rPr>
        <w:t>ata</w:t>
      </w:r>
      <w:r w:rsidR="002B4054">
        <w:rPr>
          <w:rFonts w:ascii="Arial" w:hAnsi="Arial" w:cs="Arial"/>
        </w:rPr>
        <w:t xml:space="preserve"> </w:t>
      </w:r>
      <w:proofErr w:type="spellStart"/>
      <w:r w:rsidR="002B4054">
        <w:rPr>
          <w:rFonts w:ascii="Arial" w:hAnsi="Arial" w:cs="Arial"/>
        </w:rPr>
        <w:t>W</w:t>
      </w:r>
      <w:r w:rsidR="00710E2D" w:rsidRPr="00710E2D">
        <w:rPr>
          <w:rFonts w:ascii="Arial" w:hAnsi="Arial" w:cs="Arial"/>
        </w:rPr>
        <w:t>arehouse</w:t>
      </w:r>
      <w:proofErr w:type="spellEnd"/>
      <w:r w:rsidR="00710E2D">
        <w:rPr>
          <w:rFonts w:ascii="Arial" w:hAnsi="Arial" w:cs="Arial"/>
        </w:rPr>
        <w:t>, Machine L</w:t>
      </w:r>
      <w:r w:rsidR="00710E2D" w:rsidRPr="00710E2D">
        <w:rPr>
          <w:rFonts w:ascii="Arial" w:hAnsi="Arial" w:cs="Arial"/>
        </w:rPr>
        <w:t>earning</w:t>
      </w:r>
      <w:r w:rsidR="00710E2D">
        <w:rPr>
          <w:rFonts w:ascii="Arial" w:hAnsi="Arial" w:cs="Arial"/>
        </w:rPr>
        <w:t xml:space="preserve">, </w:t>
      </w:r>
      <w:proofErr w:type="spellStart"/>
      <w:r w:rsidR="00710E2D">
        <w:rPr>
          <w:rFonts w:ascii="Arial" w:hAnsi="Arial" w:cs="Arial"/>
        </w:rPr>
        <w:t>Deep</w:t>
      </w:r>
      <w:proofErr w:type="spellEnd"/>
      <w:r w:rsidR="00710E2D">
        <w:rPr>
          <w:rFonts w:ascii="Arial" w:hAnsi="Arial" w:cs="Arial"/>
        </w:rPr>
        <w:t xml:space="preserve"> L</w:t>
      </w:r>
      <w:r w:rsidR="00710E2D" w:rsidRPr="00710E2D">
        <w:rPr>
          <w:rFonts w:ascii="Arial" w:hAnsi="Arial" w:cs="Arial"/>
        </w:rPr>
        <w:t>earning</w:t>
      </w:r>
      <w:r w:rsidR="00710E2D">
        <w:rPr>
          <w:rFonts w:ascii="Arial" w:hAnsi="Arial" w:cs="Arial"/>
        </w:rPr>
        <w:t>, business</w:t>
      </w:r>
      <w:r w:rsidR="00710E2D" w:rsidRPr="000F357D">
        <w:rPr>
          <w:rFonts w:ascii="Arial" w:hAnsi="Arial" w:cs="Arial"/>
        </w:rPr>
        <w:t xml:space="preserve"> intelligence</w:t>
      </w:r>
      <w:r w:rsidR="00710E2D" w:rsidRPr="0035320C">
        <w:rPr>
          <w:rFonts w:ascii="Arial" w:hAnsi="Arial" w:cs="Arial"/>
        </w:rPr>
        <w:t xml:space="preserve">, </w:t>
      </w:r>
      <w:r w:rsidR="00710E2D">
        <w:rPr>
          <w:rFonts w:ascii="Arial" w:hAnsi="Arial" w:cs="Arial"/>
        </w:rPr>
        <w:t>Reti N</w:t>
      </w:r>
      <w:r w:rsidR="0035320C">
        <w:rPr>
          <w:rFonts w:ascii="Arial" w:hAnsi="Arial" w:cs="Arial"/>
        </w:rPr>
        <w:t>eurali.</w:t>
      </w:r>
    </w:p>
    <w:p w:rsidR="00CC55B5" w:rsidRPr="00710E2D" w:rsidRDefault="00CC55B5" w:rsidP="00D35004">
      <w:pPr>
        <w:pStyle w:val="NormaleFili"/>
        <w:numPr>
          <w:ilvl w:val="0"/>
          <w:numId w:val="5"/>
        </w:numPr>
        <w:spacing w:line="276" w:lineRule="auto"/>
        <w:rPr>
          <w:rFonts w:ascii="Arial" w:hAnsi="Arial" w:cs="Arial"/>
        </w:rPr>
      </w:pPr>
      <w:r w:rsidRPr="00710E2D">
        <w:rPr>
          <w:rFonts w:ascii="Arial" w:hAnsi="Arial" w:cs="Arial"/>
        </w:rPr>
        <w:t xml:space="preserve">Soluzioni </w:t>
      </w:r>
      <w:r w:rsidR="00710E2D" w:rsidRPr="00710E2D">
        <w:rPr>
          <w:rFonts w:ascii="Arial" w:hAnsi="Arial" w:cs="Arial"/>
        </w:rPr>
        <w:t xml:space="preserve">per elaborazione del linguaggio naturale NLP (Natural Language Processing) e </w:t>
      </w:r>
      <w:r w:rsidR="00710E2D" w:rsidRPr="0035320C">
        <w:rPr>
          <w:rFonts w:ascii="Arial" w:hAnsi="Arial" w:cs="Arial"/>
        </w:rPr>
        <w:t>NLU fa parte del Natural Language Processing (NLP).</w:t>
      </w:r>
    </w:p>
    <w:p w:rsidR="00CC55B5" w:rsidRDefault="004C1A1F" w:rsidP="00D35004">
      <w:pPr>
        <w:pStyle w:val="NormaleFili"/>
        <w:numPr>
          <w:ilvl w:val="0"/>
          <w:numId w:val="5"/>
        </w:numPr>
        <w:spacing w:line="276" w:lineRule="auto"/>
        <w:rPr>
          <w:rFonts w:ascii="Arial" w:hAnsi="Arial" w:cs="Arial"/>
        </w:rPr>
      </w:pPr>
      <w:r>
        <w:rPr>
          <w:rFonts w:ascii="Arial" w:hAnsi="Arial" w:cs="Arial"/>
        </w:rPr>
        <w:t>S</w:t>
      </w:r>
      <w:r w:rsidR="00CC55B5" w:rsidRPr="00710E2D">
        <w:rPr>
          <w:rFonts w:ascii="Arial" w:hAnsi="Arial" w:cs="Arial"/>
        </w:rPr>
        <w:t>oluzioni di intelligenza artificiale (AI) in ambito Sanitario</w:t>
      </w:r>
      <w:r w:rsidR="002B4054">
        <w:rPr>
          <w:rFonts w:ascii="Arial" w:hAnsi="Arial" w:cs="Arial"/>
        </w:rPr>
        <w:t xml:space="preserve"> finalizzato alla gestione e</w:t>
      </w:r>
      <w:r w:rsidR="00710E2D" w:rsidRPr="00710E2D">
        <w:rPr>
          <w:rFonts w:ascii="Arial" w:hAnsi="Arial" w:cs="Arial"/>
        </w:rPr>
        <w:t xml:space="preserve"> utilizzo dei dati</w:t>
      </w:r>
      <w:r w:rsidR="00710E2D">
        <w:rPr>
          <w:rFonts w:ascii="Arial" w:hAnsi="Arial" w:cs="Arial"/>
        </w:rPr>
        <w:t>, comprensivo di soluzioni per l’a</w:t>
      </w:r>
      <w:r w:rsidR="00710E2D" w:rsidRPr="0035320C">
        <w:rPr>
          <w:rFonts w:ascii="Arial" w:hAnsi="Arial" w:cs="Arial"/>
        </w:rPr>
        <w:t>ddestramento su dati</w:t>
      </w:r>
      <w:r w:rsidR="0035320C">
        <w:rPr>
          <w:rFonts w:ascii="Arial" w:hAnsi="Arial" w:cs="Arial"/>
        </w:rPr>
        <w:t>.</w:t>
      </w:r>
    </w:p>
    <w:p w:rsidR="00852FAC" w:rsidRPr="0035320C" w:rsidRDefault="00852FAC" w:rsidP="00852FAC">
      <w:pPr>
        <w:pStyle w:val="NormaleFili"/>
        <w:numPr>
          <w:ilvl w:val="0"/>
          <w:numId w:val="5"/>
        </w:numPr>
        <w:spacing w:line="276" w:lineRule="auto"/>
        <w:rPr>
          <w:rFonts w:ascii="Arial" w:hAnsi="Arial" w:cs="Arial"/>
        </w:rPr>
      </w:pPr>
      <w:proofErr w:type="spellStart"/>
      <w:r w:rsidRPr="0035320C">
        <w:rPr>
          <w:rFonts w:ascii="Arial" w:hAnsi="Arial" w:cs="Arial"/>
        </w:rPr>
        <w:t>Clinical</w:t>
      </w:r>
      <w:proofErr w:type="spellEnd"/>
      <w:r w:rsidRPr="0035320C">
        <w:rPr>
          <w:rFonts w:ascii="Arial" w:hAnsi="Arial" w:cs="Arial"/>
        </w:rPr>
        <w:t xml:space="preserve"> </w:t>
      </w:r>
      <w:proofErr w:type="spellStart"/>
      <w:r w:rsidRPr="0035320C">
        <w:rPr>
          <w:rFonts w:ascii="Arial" w:hAnsi="Arial" w:cs="Arial"/>
        </w:rPr>
        <w:t>Decision</w:t>
      </w:r>
      <w:proofErr w:type="spellEnd"/>
      <w:r w:rsidRPr="0035320C">
        <w:rPr>
          <w:rFonts w:ascii="Arial" w:hAnsi="Arial" w:cs="Arial"/>
        </w:rPr>
        <w:t xml:space="preserve"> </w:t>
      </w:r>
      <w:proofErr w:type="spellStart"/>
      <w:r w:rsidRPr="0035320C">
        <w:rPr>
          <w:rFonts w:ascii="Arial" w:hAnsi="Arial" w:cs="Arial"/>
        </w:rPr>
        <w:t>Support</w:t>
      </w:r>
      <w:proofErr w:type="spellEnd"/>
      <w:r w:rsidRPr="0035320C">
        <w:rPr>
          <w:rFonts w:ascii="Arial" w:hAnsi="Arial" w:cs="Arial"/>
        </w:rPr>
        <w:t xml:space="preserve"> System – CDSS.</w:t>
      </w:r>
    </w:p>
    <w:p w:rsidR="00CC55B5" w:rsidRPr="0035320C" w:rsidRDefault="004C1A1F" w:rsidP="00D35004">
      <w:pPr>
        <w:pStyle w:val="NormaleFili"/>
        <w:numPr>
          <w:ilvl w:val="0"/>
          <w:numId w:val="5"/>
        </w:numPr>
        <w:spacing w:line="276" w:lineRule="auto"/>
        <w:rPr>
          <w:rFonts w:ascii="Arial" w:hAnsi="Arial" w:cs="Arial"/>
        </w:rPr>
      </w:pPr>
      <w:r>
        <w:rPr>
          <w:rFonts w:ascii="Arial" w:hAnsi="Arial" w:cs="Arial"/>
        </w:rPr>
        <w:t>S</w:t>
      </w:r>
      <w:r w:rsidR="00CC55B5" w:rsidRPr="0035320C">
        <w:rPr>
          <w:rFonts w:ascii="Arial" w:hAnsi="Arial" w:cs="Arial"/>
        </w:rPr>
        <w:t xml:space="preserve">oluzioni </w:t>
      </w:r>
      <w:r>
        <w:rPr>
          <w:rFonts w:ascii="Arial" w:hAnsi="Arial" w:cs="Arial"/>
        </w:rPr>
        <w:t xml:space="preserve">applicative </w:t>
      </w:r>
      <w:r w:rsidR="00CC55B5" w:rsidRPr="0035320C">
        <w:rPr>
          <w:rFonts w:ascii="Arial" w:hAnsi="Arial" w:cs="Arial"/>
        </w:rPr>
        <w:t xml:space="preserve">di </w:t>
      </w:r>
      <w:r w:rsidR="00DD2586">
        <w:rPr>
          <w:rFonts w:ascii="Arial" w:hAnsi="Arial" w:cs="Arial"/>
        </w:rPr>
        <w:t xml:space="preserve">micro e </w:t>
      </w:r>
      <w:r w:rsidR="0035320C" w:rsidRPr="0035320C">
        <w:rPr>
          <w:rFonts w:ascii="Arial" w:hAnsi="Arial" w:cs="Arial"/>
        </w:rPr>
        <w:t>macro-logistica farmaceutica integrata.</w:t>
      </w:r>
    </w:p>
    <w:p w:rsidR="00CC55B5" w:rsidRPr="0035320C" w:rsidRDefault="0035320C" w:rsidP="00D35004">
      <w:pPr>
        <w:pStyle w:val="NormaleFili"/>
        <w:numPr>
          <w:ilvl w:val="0"/>
          <w:numId w:val="5"/>
        </w:numPr>
        <w:spacing w:line="276" w:lineRule="auto"/>
        <w:rPr>
          <w:rFonts w:ascii="Arial" w:hAnsi="Arial" w:cs="Arial"/>
        </w:rPr>
      </w:pPr>
      <w:r w:rsidRPr="0035320C">
        <w:rPr>
          <w:rFonts w:ascii="Arial" w:hAnsi="Arial" w:cs="Arial"/>
        </w:rPr>
        <w:t xml:space="preserve">Esperienze in ambito HTA – </w:t>
      </w:r>
      <w:proofErr w:type="spellStart"/>
      <w:r w:rsidRPr="0035320C">
        <w:rPr>
          <w:rFonts w:ascii="Arial" w:hAnsi="Arial" w:cs="Arial"/>
        </w:rPr>
        <w:t>Health</w:t>
      </w:r>
      <w:proofErr w:type="spellEnd"/>
      <w:r w:rsidRPr="0035320C">
        <w:rPr>
          <w:rFonts w:ascii="Arial" w:hAnsi="Arial" w:cs="Arial"/>
        </w:rPr>
        <w:t xml:space="preserve"> Technology </w:t>
      </w:r>
      <w:proofErr w:type="spellStart"/>
      <w:r w:rsidRPr="0035320C">
        <w:rPr>
          <w:rFonts w:ascii="Arial" w:hAnsi="Arial" w:cs="Arial"/>
        </w:rPr>
        <w:t>Assessment</w:t>
      </w:r>
      <w:proofErr w:type="spellEnd"/>
      <w:r w:rsidRPr="0035320C">
        <w:rPr>
          <w:rFonts w:ascii="Arial" w:hAnsi="Arial" w:cs="Arial"/>
        </w:rPr>
        <w:t>.</w:t>
      </w:r>
    </w:p>
    <w:p w:rsidR="00CC55B5" w:rsidRPr="0035320C" w:rsidRDefault="00CC55B5" w:rsidP="00D35004">
      <w:pPr>
        <w:pStyle w:val="NormaleFili"/>
        <w:numPr>
          <w:ilvl w:val="0"/>
          <w:numId w:val="5"/>
        </w:numPr>
        <w:spacing w:line="276" w:lineRule="auto"/>
        <w:rPr>
          <w:rFonts w:ascii="Arial" w:hAnsi="Arial" w:cs="Arial"/>
        </w:rPr>
      </w:pPr>
      <w:proofErr w:type="gramStart"/>
      <w:r w:rsidRPr="0035320C">
        <w:rPr>
          <w:rFonts w:ascii="Arial" w:hAnsi="Arial" w:cs="Arial"/>
        </w:rPr>
        <w:t>etc..</w:t>
      </w:r>
      <w:proofErr w:type="gramEnd"/>
    </w:p>
    <w:p w:rsidR="00CC55B5" w:rsidRPr="000879E1" w:rsidRDefault="00CC55B5" w:rsidP="00CC55B5">
      <w:pPr>
        <w:pStyle w:val="NormaleFili"/>
        <w:spacing w:line="276" w:lineRule="auto"/>
        <w:ind w:left="284"/>
        <w:rPr>
          <w:rFonts w:cs="Arial"/>
        </w:rPr>
      </w:pPr>
      <w:r w:rsidRPr="000879E1">
        <w:rPr>
          <w:rFonts w:cs="Arial"/>
        </w:rPr>
        <w:t xml:space="preserve">I servizi </w:t>
      </w:r>
      <w:proofErr w:type="spellStart"/>
      <w:r w:rsidRPr="000879E1">
        <w:rPr>
          <w:rFonts w:cs="Arial"/>
        </w:rPr>
        <w:t>SaaS</w:t>
      </w:r>
      <w:proofErr w:type="spellEnd"/>
      <w:r w:rsidRPr="000879E1">
        <w:rPr>
          <w:rFonts w:cs="Arial"/>
        </w:rPr>
        <w:t xml:space="preserve"> dovranno rispettare il livello di qualificazione richiesto in base alla classificazione del dato trattato, vedasi determina ACN n. 307 del 18 gennaio 2022 nonché decreto direttoriale ACN n. 29 del 3 gennaio 2023 e successive modifiche derivanti dall’entrata in vigore del regime ordinario.  Si rappresenta che qualora dovessero intervenire variazioni normative riguardanti il </w:t>
      </w:r>
      <w:proofErr w:type="spellStart"/>
      <w:r w:rsidRPr="000879E1">
        <w:rPr>
          <w:rFonts w:cs="Arial"/>
        </w:rPr>
        <w:t>Cloud</w:t>
      </w:r>
      <w:proofErr w:type="spellEnd"/>
      <w:r w:rsidRPr="000879E1">
        <w:rPr>
          <w:rFonts w:cs="Arial"/>
        </w:rPr>
        <w:t xml:space="preserve"> della PA e la qualificazione dei servizi </w:t>
      </w:r>
      <w:proofErr w:type="spellStart"/>
      <w:r w:rsidRPr="000879E1">
        <w:rPr>
          <w:rFonts w:cs="Arial"/>
        </w:rPr>
        <w:t>cloud</w:t>
      </w:r>
      <w:proofErr w:type="spellEnd"/>
      <w:r w:rsidRPr="000879E1">
        <w:rPr>
          <w:rFonts w:cs="Arial"/>
        </w:rPr>
        <w:t xml:space="preserve">, le stesse dovranno essere ugualmente rispettate dai servizi </w:t>
      </w:r>
      <w:proofErr w:type="spellStart"/>
      <w:r w:rsidRPr="000879E1">
        <w:rPr>
          <w:rFonts w:cs="Arial"/>
        </w:rPr>
        <w:t>SaaS</w:t>
      </w:r>
      <w:proofErr w:type="spellEnd"/>
      <w:r w:rsidRPr="000879E1">
        <w:rPr>
          <w:rFonts w:cs="Arial"/>
        </w:rPr>
        <w:t xml:space="preserve"> oggetto della presente iniziativa.</w:t>
      </w:r>
    </w:p>
    <w:p w:rsidR="00CC55B5" w:rsidRDefault="00CC55B5" w:rsidP="00CC55B5">
      <w:pPr>
        <w:spacing w:line="360" w:lineRule="auto"/>
        <w:ind w:left="284"/>
        <w:jc w:val="both"/>
        <w:rPr>
          <w:rFonts w:asciiTheme="minorHAnsi" w:hAnsiTheme="minorHAnsi" w:cs="Arial"/>
          <w:bCs/>
          <w:sz w:val="20"/>
          <w:szCs w:val="20"/>
        </w:rPr>
      </w:pPr>
      <w:r>
        <w:rPr>
          <w:rFonts w:asciiTheme="minorHAnsi" w:hAnsiTheme="minorHAnsi" w:cs="Arial"/>
          <w:bCs/>
          <w:sz w:val="20"/>
          <w:szCs w:val="20"/>
        </w:rPr>
        <w:t>L’iniziativa si colloca nel quadro delle gare di Sanità Digitale pubblicate\aggiudicate recentemente da Consip:</w:t>
      </w:r>
    </w:p>
    <w:p w:rsidR="00CC55B5" w:rsidRDefault="00CC55B5" w:rsidP="00D35004">
      <w:pPr>
        <w:pStyle w:val="Paragrafoelenco"/>
        <w:numPr>
          <w:ilvl w:val="0"/>
          <w:numId w:val="4"/>
        </w:numPr>
        <w:spacing w:line="360" w:lineRule="auto"/>
        <w:jc w:val="both"/>
        <w:rPr>
          <w:rFonts w:asciiTheme="minorHAnsi" w:hAnsiTheme="minorHAnsi" w:cs="Arial"/>
          <w:bCs/>
          <w:sz w:val="20"/>
          <w:szCs w:val="20"/>
        </w:rPr>
      </w:pPr>
      <w:r>
        <w:rPr>
          <w:rFonts w:asciiTheme="minorHAnsi" w:hAnsiTheme="minorHAnsi" w:cs="Arial"/>
          <w:bCs/>
          <w:sz w:val="20"/>
          <w:szCs w:val="20"/>
        </w:rPr>
        <w:t>ID 2202 Sanità Digitale Sistemi informativi Clinici-Assistenziali</w:t>
      </w:r>
    </w:p>
    <w:p w:rsidR="00CC55B5" w:rsidRDefault="00CC55B5" w:rsidP="00D35004">
      <w:pPr>
        <w:pStyle w:val="Paragrafoelenco"/>
        <w:numPr>
          <w:ilvl w:val="0"/>
          <w:numId w:val="4"/>
        </w:numPr>
        <w:spacing w:line="360" w:lineRule="auto"/>
        <w:jc w:val="both"/>
        <w:rPr>
          <w:rFonts w:asciiTheme="minorHAnsi" w:hAnsiTheme="minorHAnsi" w:cs="Arial"/>
          <w:bCs/>
          <w:sz w:val="20"/>
          <w:szCs w:val="20"/>
        </w:rPr>
      </w:pPr>
      <w:r>
        <w:rPr>
          <w:rFonts w:asciiTheme="minorHAnsi" w:hAnsiTheme="minorHAnsi" w:cs="Arial"/>
          <w:bCs/>
          <w:sz w:val="20"/>
          <w:szCs w:val="20"/>
        </w:rPr>
        <w:t>ID 2365 Sanità Digitale Sistemi informativi Sanitari e Servizi al Cittadino</w:t>
      </w:r>
    </w:p>
    <w:p w:rsidR="00CC55B5" w:rsidRDefault="00CC55B5" w:rsidP="00D35004">
      <w:pPr>
        <w:pStyle w:val="Paragrafoelenco"/>
        <w:numPr>
          <w:ilvl w:val="0"/>
          <w:numId w:val="4"/>
        </w:numPr>
        <w:spacing w:line="360" w:lineRule="auto"/>
        <w:jc w:val="both"/>
        <w:rPr>
          <w:rFonts w:asciiTheme="minorHAnsi" w:hAnsiTheme="minorHAnsi" w:cs="Arial"/>
          <w:bCs/>
          <w:sz w:val="20"/>
          <w:szCs w:val="20"/>
        </w:rPr>
      </w:pPr>
      <w:r>
        <w:rPr>
          <w:rFonts w:asciiTheme="minorHAnsi" w:hAnsiTheme="minorHAnsi" w:cs="Arial"/>
          <w:bCs/>
          <w:sz w:val="20"/>
          <w:szCs w:val="20"/>
        </w:rPr>
        <w:t xml:space="preserve">ID 2366 Sanità Digitale Sistemi informativi Gestionali e Data </w:t>
      </w:r>
      <w:proofErr w:type="spellStart"/>
      <w:r>
        <w:rPr>
          <w:rFonts w:asciiTheme="minorHAnsi" w:hAnsiTheme="minorHAnsi" w:cs="Arial"/>
          <w:bCs/>
          <w:sz w:val="20"/>
          <w:szCs w:val="20"/>
        </w:rPr>
        <w:t>Governance</w:t>
      </w:r>
      <w:proofErr w:type="spellEnd"/>
      <w:r w:rsidRPr="003D6A54">
        <w:rPr>
          <w:rFonts w:asciiTheme="minorHAnsi" w:hAnsiTheme="minorHAnsi" w:cs="Arial"/>
          <w:bCs/>
          <w:sz w:val="20"/>
          <w:szCs w:val="20"/>
        </w:rPr>
        <w:t xml:space="preserve"> </w:t>
      </w:r>
    </w:p>
    <w:p w:rsidR="00CC55B5" w:rsidRDefault="00CC55B5" w:rsidP="00D35004">
      <w:pPr>
        <w:pStyle w:val="Paragrafoelenco"/>
        <w:numPr>
          <w:ilvl w:val="0"/>
          <w:numId w:val="4"/>
        </w:numPr>
        <w:spacing w:line="360" w:lineRule="auto"/>
        <w:jc w:val="both"/>
        <w:rPr>
          <w:rFonts w:asciiTheme="minorHAnsi" w:hAnsiTheme="minorHAnsi" w:cs="Arial"/>
          <w:bCs/>
          <w:sz w:val="20"/>
          <w:szCs w:val="20"/>
        </w:rPr>
      </w:pPr>
      <w:r w:rsidRPr="00827E73">
        <w:rPr>
          <w:rFonts w:asciiTheme="minorHAnsi" w:hAnsiTheme="minorHAnsi" w:cs="Arial"/>
          <w:bCs/>
          <w:sz w:val="20"/>
          <w:szCs w:val="20"/>
        </w:rPr>
        <w:t>ID 2601 Sanità Digitale Sistemi informativi Clinici-Assistenziali ed. 2</w:t>
      </w:r>
    </w:p>
    <w:p w:rsidR="00CC55B5" w:rsidRDefault="00CC55B5" w:rsidP="00D35004">
      <w:pPr>
        <w:pStyle w:val="Paragrafoelenco"/>
        <w:numPr>
          <w:ilvl w:val="0"/>
          <w:numId w:val="4"/>
        </w:numPr>
        <w:spacing w:line="360" w:lineRule="auto"/>
        <w:jc w:val="both"/>
        <w:rPr>
          <w:rFonts w:asciiTheme="minorHAnsi" w:hAnsiTheme="minorHAnsi" w:cs="Arial"/>
          <w:bCs/>
          <w:sz w:val="20"/>
          <w:szCs w:val="20"/>
        </w:rPr>
      </w:pPr>
      <w:r>
        <w:rPr>
          <w:rFonts w:asciiTheme="minorHAnsi" w:hAnsiTheme="minorHAnsi" w:cs="Arial"/>
          <w:bCs/>
          <w:sz w:val="20"/>
          <w:szCs w:val="20"/>
        </w:rPr>
        <w:t>ID 2601 Sanità Digitale Sistemi informativi Clinici-Assistenziali ed. 2</w:t>
      </w:r>
    </w:p>
    <w:p w:rsidR="00CC55B5" w:rsidRPr="00CC55B5" w:rsidRDefault="00CC55B5" w:rsidP="00CC55B5">
      <w:pPr>
        <w:spacing w:line="360" w:lineRule="auto"/>
        <w:ind w:left="284"/>
        <w:jc w:val="both"/>
        <w:rPr>
          <w:rFonts w:asciiTheme="minorHAnsi" w:hAnsiTheme="minorHAnsi" w:cs="Arial"/>
          <w:bCs/>
          <w:sz w:val="20"/>
          <w:szCs w:val="20"/>
        </w:rPr>
      </w:pPr>
    </w:p>
    <w:p w:rsidR="00CC55B5" w:rsidRPr="000C178A" w:rsidRDefault="00CC55B5" w:rsidP="00CC55B5">
      <w:pPr>
        <w:spacing w:line="360" w:lineRule="auto"/>
        <w:ind w:left="284"/>
        <w:jc w:val="both"/>
        <w:rPr>
          <w:rFonts w:asciiTheme="minorHAnsi" w:hAnsiTheme="minorHAnsi" w:cs="Arial"/>
          <w:bCs/>
          <w:sz w:val="20"/>
          <w:szCs w:val="20"/>
        </w:rPr>
      </w:pPr>
      <w:r w:rsidRPr="000C178A">
        <w:rPr>
          <w:rFonts w:asciiTheme="minorHAnsi" w:hAnsiTheme="minorHAnsi" w:cs="Arial"/>
          <w:bCs/>
          <w:sz w:val="20"/>
          <w:szCs w:val="20"/>
        </w:rPr>
        <w:t>dalle quali ne erediterà principi e modello</w:t>
      </w:r>
      <w:r>
        <w:rPr>
          <w:rFonts w:asciiTheme="minorHAnsi" w:hAnsiTheme="minorHAnsi" w:cs="Arial"/>
          <w:bCs/>
          <w:sz w:val="20"/>
          <w:szCs w:val="20"/>
        </w:rPr>
        <w:t xml:space="preserve"> di funzionamento.</w:t>
      </w:r>
    </w:p>
    <w:p w:rsidR="006C414B" w:rsidRDefault="006C414B">
      <w:pPr>
        <w:spacing w:line="360" w:lineRule="auto"/>
        <w:ind w:left="284"/>
        <w:jc w:val="both"/>
        <w:rPr>
          <w:rFonts w:asciiTheme="minorHAnsi" w:hAnsiTheme="minorHAnsi" w:cs="Arial"/>
          <w:bCs/>
          <w:color w:val="FF0000"/>
          <w:sz w:val="20"/>
          <w:szCs w:val="20"/>
        </w:rPr>
      </w:pPr>
    </w:p>
    <w:p w:rsidR="0035320C" w:rsidRDefault="0035320C">
      <w:pPr>
        <w:spacing w:line="360" w:lineRule="auto"/>
        <w:ind w:left="284"/>
        <w:jc w:val="both"/>
        <w:rPr>
          <w:rFonts w:asciiTheme="minorHAnsi" w:hAnsiTheme="minorHAnsi" w:cs="Arial"/>
          <w:bCs/>
          <w:color w:val="FF0000"/>
          <w:sz w:val="20"/>
          <w:szCs w:val="20"/>
        </w:rPr>
      </w:pPr>
    </w:p>
    <w:p w:rsidR="00F52F10" w:rsidRDefault="00F52F10">
      <w:pPr>
        <w:spacing w:line="360" w:lineRule="auto"/>
        <w:ind w:left="284"/>
        <w:jc w:val="both"/>
        <w:rPr>
          <w:rFonts w:asciiTheme="minorHAnsi" w:hAnsiTheme="minorHAnsi" w:cs="Arial"/>
          <w:bCs/>
          <w:color w:val="FF0000"/>
          <w:sz w:val="20"/>
          <w:szCs w:val="20"/>
        </w:rPr>
      </w:pPr>
    </w:p>
    <w:p w:rsidR="0035320C" w:rsidRDefault="0035320C">
      <w:pPr>
        <w:spacing w:line="360" w:lineRule="auto"/>
        <w:ind w:left="284"/>
        <w:jc w:val="both"/>
        <w:rPr>
          <w:rFonts w:asciiTheme="minorHAnsi" w:hAnsiTheme="minorHAnsi" w:cs="Arial"/>
          <w:bCs/>
          <w:color w:val="FF0000"/>
          <w:sz w:val="20"/>
          <w:szCs w:val="20"/>
        </w:rPr>
      </w:pPr>
    </w:p>
    <w:p w:rsidR="0035320C" w:rsidRDefault="0035320C">
      <w:pPr>
        <w:spacing w:line="360" w:lineRule="auto"/>
        <w:ind w:left="284"/>
        <w:jc w:val="both"/>
        <w:rPr>
          <w:rFonts w:asciiTheme="minorHAnsi" w:hAnsiTheme="minorHAnsi" w:cs="Arial"/>
          <w:bCs/>
          <w:color w:val="FF0000"/>
          <w:sz w:val="20"/>
          <w:szCs w:val="20"/>
        </w:rPr>
      </w:pPr>
    </w:p>
    <w:p w:rsidR="0035320C" w:rsidRDefault="0035320C" w:rsidP="0035320C">
      <w:pPr>
        <w:spacing w:line="360" w:lineRule="auto"/>
        <w:ind w:left="284"/>
        <w:jc w:val="both"/>
        <w:rPr>
          <w:rFonts w:asciiTheme="minorHAnsi" w:hAnsiTheme="minorHAnsi" w:cs="Arial"/>
          <w:bCs/>
          <w:sz w:val="22"/>
          <w:szCs w:val="22"/>
        </w:rPr>
      </w:pPr>
      <w:r>
        <w:rPr>
          <w:rFonts w:asciiTheme="minorHAnsi" w:hAnsiTheme="minorHAnsi" w:cs="Arial"/>
          <w:b/>
          <w:bCs/>
          <w:sz w:val="22"/>
          <w:szCs w:val="22"/>
        </w:rPr>
        <w:lastRenderedPageBreak/>
        <w:t>Domande – Questionario generale</w:t>
      </w:r>
    </w:p>
    <w:p w:rsidR="0035320C" w:rsidRDefault="0035320C" w:rsidP="0035320C">
      <w:pPr>
        <w:ind w:left="284"/>
        <w:jc w:val="both"/>
        <w:rPr>
          <w:rFonts w:asciiTheme="minorHAnsi" w:hAnsiTheme="minorHAnsi" w:cs="Arial"/>
          <w:bCs/>
          <w:color w:val="FF0000"/>
          <w:sz w:val="20"/>
          <w:szCs w:val="20"/>
        </w:rPr>
      </w:pPr>
    </w:p>
    <w:p w:rsidR="0035320C" w:rsidRDefault="0035320C" w:rsidP="00D35004">
      <w:pPr>
        <w:pStyle w:val="BodyText21"/>
        <w:numPr>
          <w:ilvl w:val="0"/>
          <w:numId w:val="6"/>
        </w:numPr>
        <w:spacing w:line="360" w:lineRule="auto"/>
        <w:ind w:left="0" w:hanging="284"/>
        <w:rPr>
          <w:rFonts w:ascii="Calibri" w:hAnsi="Calibri" w:cs="Calibri"/>
          <w:color w:val="000000"/>
          <w:sz w:val="20"/>
          <w:szCs w:val="20"/>
        </w:rPr>
      </w:pPr>
      <w:r w:rsidRPr="0056214F">
        <w:rPr>
          <w:rFonts w:ascii="Calibri" w:hAnsi="Calibri" w:cs="Calibri"/>
          <w:color w:val="000000"/>
          <w:sz w:val="20"/>
          <w:szCs w:val="20"/>
        </w:rPr>
        <w:t>Riportare una breve descrizione dell’</w:t>
      </w:r>
      <w:r>
        <w:rPr>
          <w:rFonts w:ascii="Calibri" w:hAnsi="Calibri" w:cs="Calibri"/>
          <w:color w:val="000000"/>
          <w:sz w:val="20"/>
          <w:szCs w:val="20"/>
        </w:rPr>
        <w:t>Impresa</w:t>
      </w:r>
      <w:r w:rsidRPr="0056214F">
        <w:rPr>
          <w:rFonts w:ascii="Calibri" w:hAnsi="Calibri" w:cs="Calibri"/>
          <w:color w:val="000000"/>
          <w:sz w:val="20"/>
          <w:szCs w:val="20"/>
        </w:rPr>
        <w:t xml:space="preserve"> </w:t>
      </w:r>
      <w:r>
        <w:rPr>
          <w:rFonts w:ascii="Calibri" w:hAnsi="Calibri" w:cs="Calibri"/>
          <w:color w:val="000000"/>
          <w:sz w:val="20"/>
          <w:szCs w:val="20"/>
        </w:rPr>
        <w:t>contenente</w:t>
      </w:r>
    </w:p>
    <w:p w:rsidR="0035320C" w:rsidRPr="00C31774" w:rsidRDefault="0035320C" w:rsidP="00D35004">
      <w:pPr>
        <w:pStyle w:val="Paragrafoelenco"/>
        <w:numPr>
          <w:ilvl w:val="1"/>
          <w:numId w:val="6"/>
        </w:numPr>
        <w:spacing w:after="200" w:line="276" w:lineRule="auto"/>
        <w:ind w:left="426" w:hanging="426"/>
        <w:rPr>
          <w:rFonts w:asciiTheme="minorHAnsi" w:hAnsiTheme="minorHAnsi"/>
          <w:sz w:val="20"/>
          <w:szCs w:val="20"/>
        </w:rPr>
      </w:pPr>
      <w:r w:rsidRPr="00C31774">
        <w:rPr>
          <w:rFonts w:asciiTheme="minorHAnsi" w:hAnsiTheme="minorHAnsi"/>
          <w:sz w:val="20"/>
          <w:szCs w:val="20"/>
        </w:rPr>
        <w:t xml:space="preserve">forma sociale, </w:t>
      </w:r>
    </w:p>
    <w:p w:rsidR="0035320C" w:rsidRPr="00C31774" w:rsidRDefault="0035320C" w:rsidP="00D35004">
      <w:pPr>
        <w:pStyle w:val="Paragrafoelenco"/>
        <w:numPr>
          <w:ilvl w:val="1"/>
          <w:numId w:val="6"/>
        </w:numPr>
        <w:spacing w:after="200" w:line="276" w:lineRule="auto"/>
        <w:ind w:left="426" w:hanging="426"/>
        <w:rPr>
          <w:rFonts w:asciiTheme="minorHAnsi" w:hAnsiTheme="minorHAnsi"/>
          <w:sz w:val="20"/>
          <w:szCs w:val="20"/>
        </w:rPr>
      </w:pPr>
      <w:r w:rsidRPr="00C31774">
        <w:rPr>
          <w:rFonts w:asciiTheme="minorHAnsi" w:hAnsiTheme="minorHAnsi"/>
          <w:sz w:val="20"/>
          <w:szCs w:val="20"/>
        </w:rPr>
        <w:t xml:space="preserve">classificazione impresa (start-up, micro, piccola, media, grande), </w:t>
      </w:r>
    </w:p>
    <w:p w:rsidR="0035320C" w:rsidRPr="00C31774" w:rsidRDefault="0035320C" w:rsidP="00D35004">
      <w:pPr>
        <w:pStyle w:val="Paragrafoelenco"/>
        <w:numPr>
          <w:ilvl w:val="1"/>
          <w:numId w:val="6"/>
        </w:numPr>
        <w:spacing w:after="200" w:line="276" w:lineRule="auto"/>
        <w:ind w:left="426" w:hanging="426"/>
        <w:rPr>
          <w:rFonts w:asciiTheme="minorHAnsi" w:hAnsiTheme="minorHAnsi"/>
          <w:sz w:val="20"/>
          <w:szCs w:val="20"/>
        </w:rPr>
      </w:pPr>
      <w:r w:rsidRPr="00C31774">
        <w:rPr>
          <w:rFonts w:asciiTheme="minorHAnsi" w:hAnsiTheme="minorHAnsi"/>
          <w:sz w:val="20"/>
          <w:szCs w:val="20"/>
        </w:rPr>
        <w:t xml:space="preserve">core business/principali settori di attività, </w:t>
      </w:r>
    </w:p>
    <w:p w:rsidR="0035320C" w:rsidRDefault="0035320C" w:rsidP="00D35004">
      <w:pPr>
        <w:pStyle w:val="Paragrafoelenco"/>
        <w:numPr>
          <w:ilvl w:val="1"/>
          <w:numId w:val="6"/>
        </w:numPr>
        <w:spacing w:after="200" w:line="276" w:lineRule="auto"/>
        <w:ind w:left="426" w:hanging="426"/>
        <w:rPr>
          <w:rFonts w:asciiTheme="minorHAnsi" w:hAnsiTheme="minorHAnsi"/>
          <w:sz w:val="20"/>
          <w:szCs w:val="20"/>
        </w:rPr>
      </w:pPr>
      <w:r w:rsidRPr="00C31774">
        <w:rPr>
          <w:rFonts w:asciiTheme="minorHAnsi" w:hAnsiTheme="minorHAnsi"/>
          <w:sz w:val="20"/>
          <w:szCs w:val="20"/>
        </w:rPr>
        <w:t xml:space="preserve">ambito geografico di riferimento per l’erogazione dei servizi offerti, </w:t>
      </w:r>
    </w:p>
    <w:p w:rsidR="0035320C" w:rsidRPr="00C31774" w:rsidRDefault="0035320C" w:rsidP="00D35004">
      <w:pPr>
        <w:pStyle w:val="Paragrafoelenco"/>
        <w:numPr>
          <w:ilvl w:val="1"/>
          <w:numId w:val="6"/>
        </w:numPr>
        <w:spacing w:after="200" w:line="276" w:lineRule="auto"/>
        <w:ind w:left="426" w:hanging="426"/>
        <w:rPr>
          <w:rFonts w:asciiTheme="minorHAnsi" w:hAnsiTheme="minorHAnsi"/>
          <w:sz w:val="20"/>
          <w:szCs w:val="20"/>
        </w:rPr>
      </w:pPr>
      <w:r>
        <w:rPr>
          <w:rFonts w:asciiTheme="minorHAnsi" w:hAnsiTheme="minorHAnsi"/>
          <w:sz w:val="20"/>
          <w:szCs w:val="20"/>
        </w:rPr>
        <w:t>Numero dipendenti.</w:t>
      </w:r>
    </w:p>
    <w:p w:rsidR="0035320C" w:rsidRPr="0056214F" w:rsidRDefault="0035320C" w:rsidP="0035320C">
      <w:pPr>
        <w:pStyle w:val="NormaleFili"/>
        <w:keepNext/>
        <w:rPr>
          <w:b/>
        </w:rPr>
      </w:pPr>
      <w:r w:rsidRPr="0056214F">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320C" w:rsidRPr="0056214F" w:rsidTr="00260742">
        <w:trPr>
          <w:trHeight w:val="1553"/>
        </w:trPr>
        <w:tc>
          <w:tcPr>
            <w:tcW w:w="8494" w:type="dxa"/>
            <w:shd w:val="clear" w:color="auto" w:fill="F2F2F2" w:themeFill="background1" w:themeFillShade="F2"/>
          </w:tcPr>
          <w:p w:rsidR="0035320C" w:rsidRPr="0056214F" w:rsidRDefault="0035320C" w:rsidP="00260742">
            <w:pPr>
              <w:ind w:left="284"/>
              <w:jc w:val="both"/>
              <w:rPr>
                <w:rFonts w:asciiTheme="minorHAnsi" w:hAnsiTheme="minorHAnsi" w:cs="Arial"/>
                <w:bCs/>
                <w:sz w:val="20"/>
                <w:szCs w:val="20"/>
              </w:rPr>
            </w:pPr>
          </w:p>
        </w:tc>
      </w:tr>
    </w:tbl>
    <w:p w:rsidR="0035320C" w:rsidRDefault="0035320C" w:rsidP="0035320C">
      <w:pPr>
        <w:ind w:left="284"/>
        <w:jc w:val="both"/>
        <w:rPr>
          <w:rFonts w:asciiTheme="minorHAnsi" w:hAnsiTheme="minorHAnsi" w:cs="Arial"/>
          <w:bCs/>
          <w:color w:val="FF0000"/>
          <w:sz w:val="20"/>
          <w:szCs w:val="20"/>
        </w:rPr>
      </w:pPr>
    </w:p>
    <w:p w:rsidR="0035320C" w:rsidRPr="0056214F" w:rsidRDefault="0035320C" w:rsidP="00D35004">
      <w:pPr>
        <w:pStyle w:val="BodyText21"/>
        <w:numPr>
          <w:ilvl w:val="0"/>
          <w:numId w:val="6"/>
        </w:numPr>
        <w:spacing w:line="360" w:lineRule="auto"/>
        <w:rPr>
          <w:rFonts w:ascii="Calibri" w:hAnsi="Calibri" w:cs="Arial"/>
          <w:sz w:val="20"/>
          <w:szCs w:val="20"/>
        </w:rPr>
      </w:pPr>
      <w:r w:rsidRPr="0056214F">
        <w:rPr>
          <w:rFonts w:ascii="Calibri" w:hAnsi="Calibri" w:cs="Arial"/>
          <w:sz w:val="20"/>
          <w:szCs w:val="20"/>
        </w:rPr>
        <w:t>Indicare</w:t>
      </w:r>
      <w:r>
        <w:rPr>
          <w:rFonts w:ascii="Calibri" w:hAnsi="Calibri" w:cs="Arial"/>
          <w:sz w:val="20"/>
          <w:szCs w:val="20"/>
        </w:rPr>
        <w:t xml:space="preserve"> </w:t>
      </w:r>
      <w:r>
        <w:rPr>
          <w:rFonts w:ascii="Calibri" w:hAnsi="Calibri" w:cs="Arial"/>
          <w:b/>
          <w:sz w:val="20"/>
          <w:szCs w:val="20"/>
          <w:u w:val="single"/>
        </w:rPr>
        <w:t>tutte</w:t>
      </w:r>
      <w:r w:rsidRPr="0056214F">
        <w:rPr>
          <w:rFonts w:ascii="Calibri" w:hAnsi="Calibri" w:cs="Arial"/>
          <w:sz w:val="20"/>
          <w:szCs w:val="20"/>
        </w:rPr>
        <w:t xml:space="preserve"> le </w:t>
      </w:r>
      <w:r>
        <w:rPr>
          <w:rFonts w:ascii="Calibri" w:hAnsi="Calibri" w:cs="Arial"/>
          <w:sz w:val="20"/>
          <w:szCs w:val="20"/>
        </w:rPr>
        <w:t xml:space="preserve">eventuali </w:t>
      </w:r>
      <w:r w:rsidRPr="0056214F">
        <w:rPr>
          <w:rFonts w:ascii="Calibri" w:hAnsi="Calibri" w:cs="Arial"/>
          <w:sz w:val="20"/>
          <w:szCs w:val="20"/>
        </w:rPr>
        <w:t>certificazioni di cui è in possesso la Vostra Azienda (ISO 9000,</w:t>
      </w:r>
      <w:r>
        <w:rPr>
          <w:rFonts w:ascii="Calibri" w:hAnsi="Calibri" w:cs="Arial"/>
          <w:sz w:val="20"/>
          <w:szCs w:val="20"/>
        </w:rPr>
        <w:t xml:space="preserve"> </w:t>
      </w:r>
      <w:proofErr w:type="gramStart"/>
      <w:r>
        <w:rPr>
          <w:rFonts w:ascii="Calibri" w:hAnsi="Calibri" w:cs="Arial"/>
          <w:sz w:val="20"/>
          <w:szCs w:val="20"/>
        </w:rPr>
        <w:t>27001,</w:t>
      </w:r>
      <w:r w:rsidRPr="0056214F">
        <w:rPr>
          <w:rFonts w:ascii="Calibri" w:hAnsi="Calibri" w:cs="Arial"/>
          <w:sz w:val="20"/>
          <w:szCs w:val="20"/>
        </w:rPr>
        <w:t xml:space="preserve">  ecc.</w:t>
      </w:r>
      <w:proofErr w:type="gramEnd"/>
      <w:r w:rsidRPr="0056214F">
        <w:rPr>
          <w:rFonts w:ascii="Calibri" w:hAnsi="Calibri" w:cs="Arial"/>
          <w:sz w:val="20"/>
          <w:szCs w:val="20"/>
        </w:rPr>
        <w:t>)</w:t>
      </w:r>
      <w:r>
        <w:rPr>
          <w:rFonts w:ascii="Calibri" w:hAnsi="Calibri" w:cs="Arial"/>
          <w:sz w:val="20"/>
          <w:szCs w:val="20"/>
        </w:rPr>
        <w:t xml:space="preserve"> attinenti con i servizi indicati in premessa, indicando una breve descrizione dell’ambito della certificazione</w:t>
      </w:r>
      <w:r w:rsidRPr="0056214F">
        <w:rPr>
          <w:rFonts w:ascii="Calibri" w:hAnsi="Calibri" w:cs="Arial"/>
          <w:sz w:val="20"/>
          <w:szCs w:val="20"/>
        </w:rPr>
        <w:t>.</w:t>
      </w:r>
    </w:p>
    <w:p w:rsidR="0035320C" w:rsidRPr="0056214F" w:rsidRDefault="0035320C" w:rsidP="0035320C">
      <w:pPr>
        <w:pStyle w:val="NormaleFili"/>
        <w:keepNext/>
        <w:rPr>
          <w:b/>
        </w:rPr>
      </w:pPr>
      <w:r w:rsidRPr="0056214F">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320C" w:rsidRPr="0056214F" w:rsidTr="00260742">
        <w:trPr>
          <w:trHeight w:val="1553"/>
        </w:trPr>
        <w:tc>
          <w:tcPr>
            <w:tcW w:w="8494" w:type="dxa"/>
            <w:shd w:val="clear" w:color="auto" w:fill="F2F2F2" w:themeFill="background1" w:themeFillShade="F2"/>
          </w:tcPr>
          <w:p w:rsidR="0035320C" w:rsidRPr="00085880" w:rsidRDefault="0035320C" w:rsidP="00260742">
            <w:pPr>
              <w:ind w:left="284"/>
              <w:jc w:val="both"/>
              <w:rPr>
                <w:rFonts w:asciiTheme="minorHAnsi" w:hAnsiTheme="minorHAnsi" w:cs="Arial"/>
                <w:bCs/>
                <w:i/>
                <w:sz w:val="20"/>
                <w:szCs w:val="20"/>
              </w:rPr>
            </w:pPr>
            <w:r w:rsidRPr="00085880">
              <w:rPr>
                <w:rFonts w:asciiTheme="minorHAnsi" w:hAnsiTheme="minorHAnsi" w:cs="Arial"/>
                <w:bCs/>
                <w:i/>
                <w:color w:val="808080" w:themeColor="background1" w:themeShade="80"/>
                <w:sz w:val="20"/>
                <w:szCs w:val="20"/>
              </w:rPr>
              <w:t>(es. 27001,  certificazione sicurezza)</w:t>
            </w:r>
          </w:p>
        </w:tc>
      </w:tr>
    </w:tbl>
    <w:p w:rsidR="0035320C" w:rsidRPr="00D264DF" w:rsidRDefault="0035320C" w:rsidP="0035320C">
      <w:pPr>
        <w:pStyle w:val="BodyText21"/>
        <w:spacing w:line="360" w:lineRule="auto"/>
        <w:ind w:left="360"/>
        <w:rPr>
          <w:rFonts w:ascii="Calibri" w:eastAsia="Calibri" w:hAnsi="Calibri"/>
          <w:sz w:val="20"/>
          <w:szCs w:val="20"/>
        </w:rPr>
      </w:pPr>
    </w:p>
    <w:p w:rsidR="0035320C" w:rsidRPr="000C178A" w:rsidRDefault="0035320C" w:rsidP="00D35004">
      <w:pPr>
        <w:pStyle w:val="BodyText21"/>
        <w:numPr>
          <w:ilvl w:val="0"/>
          <w:numId w:val="6"/>
        </w:numPr>
        <w:spacing w:line="360" w:lineRule="auto"/>
        <w:rPr>
          <w:rFonts w:ascii="Calibri" w:eastAsia="Calibri" w:hAnsi="Calibri"/>
          <w:sz w:val="20"/>
          <w:szCs w:val="20"/>
        </w:rPr>
      </w:pPr>
      <w:r w:rsidRPr="000C178A">
        <w:rPr>
          <w:rFonts w:ascii="Calibri" w:hAnsi="Calibri" w:cs="Arial"/>
          <w:sz w:val="20"/>
          <w:szCs w:val="20"/>
        </w:rPr>
        <w:t>Nell’ambito dei servizi oggetto della presente iniziativa, descrivere la struttura del listino dell’impresa evidenziando in particolare i servizi appartenenti agli ambiti applicativi descritti in tabella (</w:t>
      </w:r>
      <w:r>
        <w:rPr>
          <w:rFonts w:ascii="Calibri" w:hAnsi="Calibri" w:cs="Arial"/>
          <w:sz w:val="20"/>
          <w:szCs w:val="20"/>
        </w:rPr>
        <w:t>qualora il modello di erogazione dei servizi sia diverso da quanto rappresentato in tabella, personalizzarla per renderlo aderente al proprio modello</w:t>
      </w:r>
      <w:r w:rsidRPr="000C178A">
        <w:rPr>
          <w:rFonts w:ascii="Calibri" w:hAnsi="Calibri" w:cs="Arial"/>
          <w:sz w:val="20"/>
          <w:szCs w:val="20"/>
        </w:rPr>
        <w:t xml:space="preserve">). </w:t>
      </w:r>
    </w:p>
    <w:p w:rsidR="0035320C" w:rsidRDefault="0035320C" w:rsidP="0035320C">
      <w:pPr>
        <w:pStyle w:val="NormaleFili"/>
        <w:keepNext/>
        <w:rPr>
          <w:b/>
        </w:rPr>
      </w:pPr>
      <w:r w:rsidRPr="0056214F">
        <w:rPr>
          <w:b/>
        </w:rPr>
        <w:t>Risposta</w:t>
      </w:r>
    </w:p>
    <w:tbl>
      <w:tblPr>
        <w:tblW w:w="543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1133"/>
        <w:gridCol w:w="1845"/>
        <w:gridCol w:w="1985"/>
        <w:gridCol w:w="1983"/>
      </w:tblGrid>
      <w:tr w:rsidR="0035320C" w:rsidRPr="0056214F" w:rsidTr="002B4054">
        <w:trPr>
          <w:trHeight w:val="363"/>
        </w:trPr>
        <w:tc>
          <w:tcPr>
            <w:tcW w:w="1231" w:type="pct"/>
            <w:shd w:val="clear" w:color="auto" w:fill="BFBFBF" w:themeFill="background1" w:themeFillShade="BF"/>
            <w:vAlign w:val="center"/>
          </w:tcPr>
          <w:p w:rsidR="0035320C" w:rsidRPr="00D62BFD" w:rsidRDefault="0035320C" w:rsidP="00260742">
            <w:pPr>
              <w:pStyle w:val="BodyText21"/>
              <w:spacing w:line="360" w:lineRule="auto"/>
              <w:jc w:val="center"/>
              <w:rPr>
                <w:rFonts w:ascii="Calibri" w:hAnsi="Calibri" w:cs="Arial"/>
                <w:b/>
                <w:bCs/>
                <w:sz w:val="20"/>
                <w:szCs w:val="20"/>
                <w:u w:val="single"/>
              </w:rPr>
            </w:pPr>
            <w:r w:rsidRPr="00D62BFD">
              <w:rPr>
                <w:rFonts w:ascii="Calibri" w:hAnsi="Calibri" w:cs="Arial"/>
                <w:b/>
                <w:bCs/>
                <w:sz w:val="20"/>
                <w:szCs w:val="20"/>
                <w:u w:val="single"/>
              </w:rPr>
              <w:t xml:space="preserve">Ambito </w:t>
            </w:r>
          </w:p>
        </w:tc>
        <w:tc>
          <w:tcPr>
            <w:tcW w:w="615" w:type="pct"/>
            <w:shd w:val="clear" w:color="auto" w:fill="BFBFBF" w:themeFill="background1" w:themeFillShade="BF"/>
            <w:vAlign w:val="center"/>
          </w:tcPr>
          <w:p w:rsidR="0035320C" w:rsidRPr="00D62BFD" w:rsidRDefault="0035320C" w:rsidP="00260742">
            <w:pPr>
              <w:pStyle w:val="BodyText21"/>
              <w:spacing w:line="360" w:lineRule="auto"/>
              <w:jc w:val="center"/>
              <w:rPr>
                <w:rFonts w:ascii="Calibri" w:hAnsi="Calibri" w:cs="Arial"/>
                <w:b/>
                <w:bCs/>
                <w:sz w:val="20"/>
                <w:szCs w:val="20"/>
                <w:u w:val="single"/>
              </w:rPr>
            </w:pPr>
            <w:r w:rsidRPr="00D62BFD">
              <w:rPr>
                <w:rFonts w:ascii="Calibri" w:hAnsi="Calibri" w:cs="Arial"/>
                <w:b/>
                <w:bCs/>
                <w:sz w:val="20"/>
                <w:szCs w:val="20"/>
                <w:u w:val="single"/>
              </w:rPr>
              <w:t>Nome servizio</w:t>
            </w:r>
          </w:p>
        </w:tc>
        <w:tc>
          <w:tcPr>
            <w:tcW w:w="1001" w:type="pct"/>
            <w:shd w:val="clear" w:color="auto" w:fill="BFBFBF" w:themeFill="background1" w:themeFillShade="BF"/>
            <w:vAlign w:val="center"/>
          </w:tcPr>
          <w:p w:rsidR="0035320C" w:rsidRDefault="0035320C" w:rsidP="00260742">
            <w:pPr>
              <w:pStyle w:val="BodyText21"/>
              <w:spacing w:line="360" w:lineRule="auto"/>
              <w:jc w:val="center"/>
              <w:rPr>
                <w:rFonts w:ascii="Calibri" w:hAnsi="Calibri" w:cs="Arial"/>
                <w:b/>
                <w:bCs/>
                <w:sz w:val="20"/>
                <w:szCs w:val="20"/>
                <w:u w:val="single"/>
              </w:rPr>
            </w:pPr>
            <w:r>
              <w:rPr>
                <w:rFonts w:ascii="Calibri" w:hAnsi="Calibri" w:cs="Arial"/>
                <w:b/>
                <w:bCs/>
                <w:sz w:val="20"/>
                <w:szCs w:val="20"/>
                <w:u w:val="single"/>
              </w:rPr>
              <w:t xml:space="preserve">Licenza </w:t>
            </w:r>
            <w:r w:rsidRPr="0042510C">
              <w:rPr>
                <w:rFonts w:ascii="Calibri" w:hAnsi="Calibri" w:cs="Arial"/>
                <w:b/>
                <w:bCs/>
                <w:sz w:val="20"/>
                <w:szCs w:val="20"/>
                <w:u w:val="single"/>
              </w:rPr>
              <w:t>On-</w:t>
            </w:r>
            <w:proofErr w:type="spellStart"/>
            <w:r w:rsidRPr="0042510C">
              <w:rPr>
                <w:rFonts w:ascii="Calibri" w:hAnsi="Calibri" w:cs="Arial"/>
                <w:b/>
                <w:bCs/>
                <w:sz w:val="20"/>
                <w:szCs w:val="20"/>
                <w:u w:val="single"/>
              </w:rPr>
              <w:t>premises</w:t>
            </w:r>
            <w:proofErr w:type="spellEnd"/>
            <w:r>
              <w:rPr>
                <w:rFonts w:ascii="Calibri" w:hAnsi="Calibri" w:cs="Arial"/>
                <w:b/>
                <w:bCs/>
                <w:sz w:val="20"/>
                <w:szCs w:val="20"/>
                <w:u w:val="single"/>
              </w:rPr>
              <w:t xml:space="preserve"> \ </w:t>
            </w:r>
            <w:proofErr w:type="spellStart"/>
            <w:r>
              <w:rPr>
                <w:rFonts w:ascii="Calibri" w:hAnsi="Calibri" w:cs="Arial"/>
                <w:b/>
                <w:bCs/>
                <w:sz w:val="20"/>
                <w:szCs w:val="20"/>
                <w:u w:val="single"/>
              </w:rPr>
              <w:t>SaaS</w:t>
            </w:r>
            <w:proofErr w:type="spellEnd"/>
            <w:r>
              <w:rPr>
                <w:rFonts w:ascii="Calibri" w:hAnsi="Calibri" w:cs="Arial"/>
                <w:b/>
                <w:bCs/>
                <w:sz w:val="20"/>
                <w:szCs w:val="20"/>
                <w:u w:val="single"/>
              </w:rPr>
              <w:t xml:space="preserve"> \Soluzione </w:t>
            </w:r>
            <w:proofErr w:type="spellStart"/>
            <w:r>
              <w:rPr>
                <w:rFonts w:ascii="Calibri" w:hAnsi="Calibri" w:cs="Arial"/>
                <w:b/>
                <w:bCs/>
                <w:sz w:val="20"/>
                <w:szCs w:val="20"/>
                <w:u w:val="single"/>
              </w:rPr>
              <w:t>pre</w:t>
            </w:r>
            <w:proofErr w:type="spellEnd"/>
            <w:r>
              <w:rPr>
                <w:rFonts w:ascii="Calibri" w:hAnsi="Calibri" w:cs="Arial"/>
                <w:b/>
                <w:bCs/>
                <w:sz w:val="20"/>
                <w:szCs w:val="20"/>
                <w:u w:val="single"/>
              </w:rPr>
              <w:t>-lavorate o in riuso</w:t>
            </w:r>
          </w:p>
        </w:tc>
        <w:tc>
          <w:tcPr>
            <w:tcW w:w="1077" w:type="pct"/>
            <w:shd w:val="clear" w:color="auto" w:fill="BFBFBF" w:themeFill="background1" w:themeFillShade="BF"/>
            <w:vAlign w:val="center"/>
          </w:tcPr>
          <w:p w:rsidR="0035320C" w:rsidRPr="00D264DF" w:rsidRDefault="0035320C" w:rsidP="00260742">
            <w:pPr>
              <w:pStyle w:val="BodyText21"/>
              <w:spacing w:line="360" w:lineRule="auto"/>
              <w:jc w:val="center"/>
              <w:rPr>
                <w:rFonts w:ascii="Calibri" w:hAnsi="Calibri" w:cs="Arial"/>
                <w:b/>
                <w:bCs/>
                <w:sz w:val="20"/>
                <w:szCs w:val="20"/>
                <w:u w:val="single"/>
              </w:rPr>
            </w:pPr>
            <w:r w:rsidRPr="00D264DF">
              <w:rPr>
                <w:rFonts w:ascii="Calibri" w:hAnsi="Calibri" w:cs="Arial"/>
                <w:b/>
                <w:bCs/>
                <w:sz w:val="20"/>
                <w:szCs w:val="20"/>
                <w:u w:val="single"/>
              </w:rPr>
              <w:t>Marcati CE sulla base del Regolamento 2017/745 per i Dispositivi Medici (MDR).</w:t>
            </w:r>
          </w:p>
          <w:p w:rsidR="0035320C" w:rsidRPr="00D264DF" w:rsidRDefault="0035320C" w:rsidP="00260742">
            <w:pPr>
              <w:pStyle w:val="BodyText21"/>
              <w:spacing w:line="360" w:lineRule="auto"/>
              <w:jc w:val="center"/>
              <w:rPr>
                <w:rFonts w:ascii="Calibri" w:hAnsi="Calibri" w:cs="Arial"/>
                <w:b/>
                <w:bCs/>
                <w:sz w:val="20"/>
                <w:szCs w:val="20"/>
                <w:u w:val="single"/>
              </w:rPr>
            </w:pPr>
            <w:r w:rsidRPr="00D264DF">
              <w:rPr>
                <w:rFonts w:ascii="Calibri" w:hAnsi="Calibri" w:cs="Arial"/>
                <w:b/>
                <w:bCs/>
                <w:sz w:val="20"/>
                <w:szCs w:val="20"/>
                <w:u w:val="single"/>
              </w:rPr>
              <w:t>Qualificazione ACN</w:t>
            </w:r>
          </w:p>
        </w:tc>
        <w:tc>
          <w:tcPr>
            <w:tcW w:w="1076" w:type="pct"/>
            <w:shd w:val="clear" w:color="auto" w:fill="BFBFBF" w:themeFill="background1" w:themeFillShade="BF"/>
            <w:vAlign w:val="center"/>
          </w:tcPr>
          <w:p w:rsidR="0035320C" w:rsidRPr="00D62BFD" w:rsidRDefault="0035320C" w:rsidP="00260742">
            <w:pPr>
              <w:pStyle w:val="BodyText21"/>
              <w:spacing w:line="360" w:lineRule="auto"/>
              <w:jc w:val="center"/>
              <w:rPr>
                <w:rFonts w:ascii="Calibri" w:hAnsi="Calibri" w:cs="Arial"/>
                <w:b/>
                <w:bCs/>
                <w:sz w:val="20"/>
                <w:szCs w:val="20"/>
                <w:u w:val="single"/>
              </w:rPr>
            </w:pPr>
            <w:r>
              <w:rPr>
                <w:rFonts w:ascii="Calibri" w:hAnsi="Calibri" w:cs="Arial"/>
                <w:b/>
                <w:bCs/>
                <w:sz w:val="20"/>
                <w:szCs w:val="20"/>
                <w:u w:val="single"/>
              </w:rPr>
              <w:t xml:space="preserve">Modello </w:t>
            </w:r>
            <w:proofErr w:type="spellStart"/>
            <w:r>
              <w:rPr>
                <w:rFonts w:ascii="Calibri" w:hAnsi="Calibri" w:cs="Arial"/>
                <w:b/>
                <w:bCs/>
                <w:sz w:val="20"/>
                <w:szCs w:val="20"/>
                <w:u w:val="single"/>
              </w:rPr>
              <w:t>Pricing</w:t>
            </w:r>
            <w:proofErr w:type="spellEnd"/>
            <w:r>
              <w:rPr>
                <w:rFonts w:ascii="Calibri" w:hAnsi="Calibri" w:cs="Arial"/>
                <w:b/>
                <w:bCs/>
                <w:sz w:val="20"/>
                <w:szCs w:val="20"/>
                <w:u w:val="single"/>
              </w:rPr>
              <w:t>, dimensionali</w:t>
            </w:r>
            <w:r w:rsidR="00DD2586">
              <w:rPr>
                <w:rFonts w:ascii="Calibri" w:hAnsi="Calibri" w:cs="Arial"/>
                <w:b/>
                <w:bCs/>
                <w:sz w:val="20"/>
                <w:szCs w:val="20"/>
                <w:u w:val="single"/>
              </w:rPr>
              <w:t>, a consumo</w:t>
            </w:r>
            <w:r>
              <w:rPr>
                <w:rFonts w:ascii="Calibri" w:hAnsi="Calibri" w:cs="Arial"/>
                <w:b/>
                <w:bCs/>
                <w:sz w:val="20"/>
                <w:szCs w:val="20"/>
                <w:u w:val="single"/>
              </w:rPr>
              <w:t xml:space="preserve"> e Listino prezzi</w:t>
            </w:r>
          </w:p>
        </w:tc>
      </w:tr>
      <w:tr w:rsidR="0035320C" w:rsidRPr="0056214F" w:rsidTr="002B4054">
        <w:trPr>
          <w:trHeight w:val="363"/>
        </w:trPr>
        <w:tc>
          <w:tcPr>
            <w:tcW w:w="1231" w:type="pct"/>
            <w:shd w:val="clear" w:color="auto" w:fill="BFBFBF" w:themeFill="background1" w:themeFillShade="BF"/>
          </w:tcPr>
          <w:p w:rsidR="002B4054" w:rsidRDefault="004C1A1F" w:rsidP="004C1A1F">
            <w:pPr>
              <w:pStyle w:val="NormaleFili"/>
              <w:spacing w:line="276" w:lineRule="auto"/>
              <w:jc w:val="left"/>
              <w:rPr>
                <w:rFonts w:cs="Arial"/>
                <w:b/>
              </w:rPr>
            </w:pPr>
            <w:r w:rsidRPr="004C1A1F">
              <w:rPr>
                <w:rFonts w:cs="Arial"/>
                <w:b/>
              </w:rPr>
              <w:lastRenderedPageBreak/>
              <w:t xml:space="preserve">Big Data, </w:t>
            </w:r>
          </w:p>
          <w:p w:rsidR="002B4054" w:rsidRDefault="004C1A1F" w:rsidP="004C1A1F">
            <w:pPr>
              <w:pStyle w:val="NormaleFili"/>
              <w:spacing w:line="276" w:lineRule="auto"/>
              <w:jc w:val="left"/>
              <w:rPr>
                <w:rFonts w:cs="Arial"/>
                <w:b/>
              </w:rPr>
            </w:pPr>
            <w:r w:rsidRPr="004C1A1F">
              <w:rPr>
                <w:rFonts w:cs="Arial"/>
                <w:b/>
              </w:rPr>
              <w:t>Data</w:t>
            </w:r>
            <w:r w:rsidR="002B4054">
              <w:rPr>
                <w:rFonts w:cs="Arial"/>
                <w:b/>
              </w:rPr>
              <w:t xml:space="preserve"> </w:t>
            </w:r>
            <w:proofErr w:type="spellStart"/>
            <w:r w:rsidR="002B4054">
              <w:rPr>
                <w:rFonts w:cs="Arial"/>
                <w:b/>
              </w:rPr>
              <w:t>W</w:t>
            </w:r>
            <w:r w:rsidRPr="004C1A1F">
              <w:rPr>
                <w:rFonts w:cs="Arial"/>
                <w:b/>
              </w:rPr>
              <w:t>arehouse</w:t>
            </w:r>
            <w:proofErr w:type="spellEnd"/>
            <w:r w:rsidRPr="004C1A1F">
              <w:rPr>
                <w:rFonts w:cs="Arial"/>
                <w:b/>
              </w:rPr>
              <w:t xml:space="preserve">, </w:t>
            </w:r>
          </w:p>
          <w:p w:rsidR="002B4054" w:rsidRDefault="004C1A1F" w:rsidP="004C1A1F">
            <w:pPr>
              <w:pStyle w:val="NormaleFili"/>
              <w:spacing w:line="276" w:lineRule="auto"/>
              <w:jc w:val="left"/>
              <w:rPr>
                <w:rFonts w:cs="Arial"/>
                <w:b/>
              </w:rPr>
            </w:pPr>
            <w:r w:rsidRPr="004C1A1F">
              <w:rPr>
                <w:rFonts w:cs="Arial"/>
                <w:b/>
              </w:rPr>
              <w:t xml:space="preserve">Machine Learning, </w:t>
            </w:r>
          </w:p>
          <w:p w:rsidR="004C1A1F" w:rsidRDefault="004C1A1F" w:rsidP="004C1A1F">
            <w:pPr>
              <w:pStyle w:val="NormaleFili"/>
              <w:spacing w:line="276" w:lineRule="auto"/>
              <w:jc w:val="left"/>
              <w:rPr>
                <w:rFonts w:cs="Arial"/>
                <w:b/>
              </w:rPr>
            </w:pPr>
            <w:proofErr w:type="spellStart"/>
            <w:r w:rsidRPr="004C1A1F">
              <w:rPr>
                <w:rFonts w:cs="Arial"/>
                <w:b/>
              </w:rPr>
              <w:t>Deep</w:t>
            </w:r>
            <w:proofErr w:type="spellEnd"/>
            <w:r w:rsidRPr="004C1A1F">
              <w:rPr>
                <w:rFonts w:cs="Arial"/>
                <w:b/>
              </w:rPr>
              <w:t xml:space="preserve"> </w:t>
            </w:r>
            <w:r>
              <w:rPr>
                <w:rFonts w:cs="Arial"/>
                <w:b/>
              </w:rPr>
              <w:t>L</w:t>
            </w:r>
            <w:r w:rsidRPr="004C1A1F">
              <w:rPr>
                <w:rFonts w:cs="Arial"/>
                <w:b/>
              </w:rPr>
              <w:t>earning, </w:t>
            </w:r>
          </w:p>
          <w:p w:rsidR="002B4054" w:rsidRDefault="004C1A1F" w:rsidP="004C1A1F">
            <w:pPr>
              <w:pStyle w:val="NormaleFili"/>
              <w:spacing w:line="276" w:lineRule="auto"/>
              <w:jc w:val="left"/>
              <w:rPr>
                <w:rFonts w:cs="Arial"/>
                <w:b/>
              </w:rPr>
            </w:pPr>
            <w:r>
              <w:rPr>
                <w:rFonts w:cs="Arial"/>
                <w:b/>
              </w:rPr>
              <w:t>B</w:t>
            </w:r>
            <w:r w:rsidRPr="004C1A1F">
              <w:rPr>
                <w:rFonts w:cs="Arial"/>
                <w:b/>
              </w:rPr>
              <w:t>usiness</w:t>
            </w:r>
            <w:r>
              <w:rPr>
                <w:rFonts w:cs="Arial"/>
                <w:b/>
              </w:rPr>
              <w:t xml:space="preserve"> I</w:t>
            </w:r>
            <w:r w:rsidRPr="004C1A1F">
              <w:rPr>
                <w:rFonts w:cs="Arial"/>
                <w:b/>
              </w:rPr>
              <w:t xml:space="preserve">ntelligence, </w:t>
            </w:r>
          </w:p>
          <w:p w:rsidR="0035320C" w:rsidRPr="002C0743" w:rsidRDefault="004C1A1F" w:rsidP="004C1A1F">
            <w:pPr>
              <w:pStyle w:val="NormaleFili"/>
              <w:spacing w:line="276" w:lineRule="auto"/>
              <w:jc w:val="left"/>
              <w:rPr>
                <w:rFonts w:cs="Arial"/>
                <w:b/>
                <w:highlight w:val="yellow"/>
              </w:rPr>
            </w:pPr>
            <w:r w:rsidRPr="004C1A1F">
              <w:rPr>
                <w:rFonts w:cs="Arial"/>
                <w:b/>
              </w:rPr>
              <w:t>Reti Neurali</w:t>
            </w:r>
            <w:r>
              <w:rPr>
                <w:rFonts w:cs="Arial"/>
                <w:b/>
              </w:rPr>
              <w:t>.</w:t>
            </w:r>
          </w:p>
        </w:tc>
        <w:tc>
          <w:tcPr>
            <w:tcW w:w="615"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c>
          <w:tcPr>
            <w:tcW w:w="1001" w:type="pct"/>
          </w:tcPr>
          <w:p w:rsidR="0035320C" w:rsidRPr="0056214F" w:rsidRDefault="0035320C" w:rsidP="00260742">
            <w:pPr>
              <w:pStyle w:val="BodyText21"/>
              <w:spacing w:line="360" w:lineRule="auto"/>
              <w:rPr>
                <w:rFonts w:ascii="Calibri" w:hAnsi="Calibri" w:cs="Arial"/>
                <w:bCs/>
                <w:sz w:val="20"/>
                <w:szCs w:val="20"/>
              </w:rPr>
            </w:pPr>
          </w:p>
        </w:tc>
        <w:tc>
          <w:tcPr>
            <w:tcW w:w="1077" w:type="pct"/>
          </w:tcPr>
          <w:p w:rsidR="0035320C" w:rsidRPr="0056214F" w:rsidRDefault="0035320C" w:rsidP="00260742">
            <w:pPr>
              <w:pStyle w:val="BodyText21"/>
              <w:spacing w:line="360" w:lineRule="auto"/>
              <w:rPr>
                <w:rFonts w:ascii="Calibri" w:hAnsi="Calibri" w:cs="Arial"/>
                <w:bCs/>
                <w:sz w:val="20"/>
                <w:szCs w:val="20"/>
              </w:rPr>
            </w:pPr>
          </w:p>
        </w:tc>
        <w:tc>
          <w:tcPr>
            <w:tcW w:w="1076"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r>
      <w:tr w:rsidR="0035320C" w:rsidRPr="0056214F" w:rsidTr="002B4054">
        <w:trPr>
          <w:trHeight w:val="363"/>
        </w:trPr>
        <w:tc>
          <w:tcPr>
            <w:tcW w:w="1231" w:type="pct"/>
            <w:shd w:val="clear" w:color="auto" w:fill="BFBFBF" w:themeFill="background1" w:themeFillShade="BF"/>
          </w:tcPr>
          <w:p w:rsidR="0035320C" w:rsidRPr="002C0743" w:rsidRDefault="004C1A1F" w:rsidP="00260742">
            <w:pPr>
              <w:pStyle w:val="NormaleFili"/>
              <w:spacing w:line="276" w:lineRule="auto"/>
              <w:jc w:val="left"/>
              <w:rPr>
                <w:rFonts w:cs="Arial"/>
                <w:b/>
              </w:rPr>
            </w:pPr>
            <w:r w:rsidRPr="004C1A1F">
              <w:rPr>
                <w:rFonts w:cs="Arial"/>
                <w:b/>
              </w:rPr>
              <w:t>NLP (Natural Language Processing) e NLU fa parte del Natural Language Processing (NLP)</w:t>
            </w:r>
            <w:r>
              <w:rPr>
                <w:rFonts w:cs="Arial"/>
                <w:b/>
              </w:rPr>
              <w:t>.</w:t>
            </w:r>
          </w:p>
        </w:tc>
        <w:tc>
          <w:tcPr>
            <w:tcW w:w="615"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c>
          <w:tcPr>
            <w:tcW w:w="1001" w:type="pct"/>
          </w:tcPr>
          <w:p w:rsidR="0035320C" w:rsidRPr="0056214F" w:rsidRDefault="0035320C" w:rsidP="00260742">
            <w:pPr>
              <w:pStyle w:val="BodyText21"/>
              <w:spacing w:line="360" w:lineRule="auto"/>
              <w:rPr>
                <w:rFonts w:ascii="Calibri" w:hAnsi="Calibri" w:cs="Arial"/>
                <w:bCs/>
                <w:sz w:val="20"/>
                <w:szCs w:val="20"/>
              </w:rPr>
            </w:pPr>
          </w:p>
        </w:tc>
        <w:tc>
          <w:tcPr>
            <w:tcW w:w="1077" w:type="pct"/>
          </w:tcPr>
          <w:p w:rsidR="0035320C" w:rsidRPr="0056214F" w:rsidRDefault="0035320C" w:rsidP="00260742">
            <w:pPr>
              <w:pStyle w:val="BodyText21"/>
              <w:spacing w:line="360" w:lineRule="auto"/>
              <w:rPr>
                <w:rFonts w:ascii="Calibri" w:hAnsi="Calibri" w:cs="Arial"/>
                <w:bCs/>
                <w:sz w:val="20"/>
                <w:szCs w:val="20"/>
              </w:rPr>
            </w:pPr>
          </w:p>
        </w:tc>
        <w:tc>
          <w:tcPr>
            <w:tcW w:w="1076"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r>
      <w:tr w:rsidR="0035320C" w:rsidRPr="0056214F" w:rsidTr="002B4054">
        <w:trPr>
          <w:trHeight w:val="363"/>
        </w:trPr>
        <w:tc>
          <w:tcPr>
            <w:tcW w:w="1231" w:type="pct"/>
            <w:shd w:val="clear" w:color="auto" w:fill="BFBFBF" w:themeFill="background1" w:themeFillShade="BF"/>
          </w:tcPr>
          <w:p w:rsidR="0035320C" w:rsidRPr="006439B7" w:rsidRDefault="004C1A1F" w:rsidP="00260742">
            <w:pPr>
              <w:pStyle w:val="NormaleFili"/>
              <w:spacing w:line="276" w:lineRule="auto"/>
              <w:jc w:val="left"/>
              <w:rPr>
                <w:rFonts w:cs="Arial"/>
                <w:b/>
              </w:rPr>
            </w:pPr>
            <w:r>
              <w:rPr>
                <w:rFonts w:cs="Arial"/>
                <w:b/>
              </w:rPr>
              <w:t>S</w:t>
            </w:r>
            <w:r w:rsidR="0035320C" w:rsidRPr="00B63D6D">
              <w:rPr>
                <w:rFonts w:cs="Arial"/>
                <w:b/>
              </w:rPr>
              <w:t>oluzioni di intelligenza artificiale (AI) in ambito Sanitario</w:t>
            </w:r>
            <w:r w:rsidR="000F357D">
              <w:rPr>
                <w:rFonts w:cs="Arial"/>
                <w:b/>
              </w:rPr>
              <w:t xml:space="preserve"> applicate alla gestione dei dati</w:t>
            </w:r>
            <w:r>
              <w:rPr>
                <w:rFonts w:cs="Arial"/>
                <w:b/>
              </w:rPr>
              <w:t>.</w:t>
            </w:r>
          </w:p>
        </w:tc>
        <w:tc>
          <w:tcPr>
            <w:tcW w:w="615"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c>
          <w:tcPr>
            <w:tcW w:w="1001" w:type="pct"/>
          </w:tcPr>
          <w:p w:rsidR="0035320C" w:rsidRPr="0056214F" w:rsidRDefault="0035320C" w:rsidP="00260742">
            <w:pPr>
              <w:pStyle w:val="BodyText21"/>
              <w:spacing w:line="360" w:lineRule="auto"/>
              <w:rPr>
                <w:rFonts w:ascii="Calibri" w:hAnsi="Calibri" w:cs="Arial"/>
                <w:bCs/>
                <w:sz w:val="20"/>
                <w:szCs w:val="20"/>
              </w:rPr>
            </w:pPr>
          </w:p>
        </w:tc>
        <w:tc>
          <w:tcPr>
            <w:tcW w:w="1077" w:type="pct"/>
          </w:tcPr>
          <w:p w:rsidR="0035320C" w:rsidRPr="0056214F" w:rsidRDefault="0035320C" w:rsidP="00260742">
            <w:pPr>
              <w:pStyle w:val="BodyText21"/>
              <w:spacing w:line="360" w:lineRule="auto"/>
              <w:rPr>
                <w:rFonts w:ascii="Calibri" w:hAnsi="Calibri" w:cs="Arial"/>
                <w:bCs/>
                <w:sz w:val="20"/>
                <w:szCs w:val="20"/>
              </w:rPr>
            </w:pPr>
          </w:p>
        </w:tc>
        <w:tc>
          <w:tcPr>
            <w:tcW w:w="1076"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r>
      <w:tr w:rsidR="0035320C" w:rsidRPr="0056214F" w:rsidTr="002B4054">
        <w:trPr>
          <w:trHeight w:val="363"/>
        </w:trPr>
        <w:tc>
          <w:tcPr>
            <w:tcW w:w="1231" w:type="pct"/>
            <w:shd w:val="clear" w:color="auto" w:fill="BFBFBF" w:themeFill="background1" w:themeFillShade="BF"/>
          </w:tcPr>
          <w:p w:rsidR="0035320C" w:rsidRPr="00B63D6D" w:rsidRDefault="004C1A1F" w:rsidP="004C1A1F">
            <w:pPr>
              <w:pStyle w:val="NormaleFili"/>
              <w:spacing w:line="276" w:lineRule="auto"/>
              <w:jc w:val="left"/>
              <w:rPr>
                <w:rFonts w:cs="Arial"/>
                <w:b/>
              </w:rPr>
            </w:pPr>
            <w:r>
              <w:rPr>
                <w:rFonts w:cs="Arial"/>
                <w:b/>
              </w:rPr>
              <w:t>S</w:t>
            </w:r>
            <w:r w:rsidRPr="00B63D6D">
              <w:rPr>
                <w:rFonts w:cs="Arial"/>
                <w:b/>
              </w:rPr>
              <w:t xml:space="preserve">oluzioni </w:t>
            </w:r>
            <w:r>
              <w:rPr>
                <w:rFonts w:cs="Arial"/>
                <w:b/>
              </w:rPr>
              <w:t xml:space="preserve">di addestramento </w:t>
            </w:r>
            <w:r w:rsidR="000F357D">
              <w:rPr>
                <w:rFonts w:cs="Arial"/>
                <w:b/>
              </w:rPr>
              <w:t xml:space="preserve">dei </w:t>
            </w:r>
            <w:r>
              <w:rPr>
                <w:rFonts w:cs="Arial"/>
                <w:b/>
              </w:rPr>
              <w:t>dati per l’</w:t>
            </w:r>
            <w:r w:rsidRPr="00B63D6D">
              <w:rPr>
                <w:rFonts w:cs="Arial"/>
                <w:b/>
              </w:rPr>
              <w:t>intelligenza artificiale (AI) in ambito Sanitario</w:t>
            </w:r>
            <w:r>
              <w:rPr>
                <w:rFonts w:cs="Arial"/>
                <w:b/>
              </w:rPr>
              <w:t>.</w:t>
            </w:r>
          </w:p>
        </w:tc>
        <w:tc>
          <w:tcPr>
            <w:tcW w:w="615"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c>
          <w:tcPr>
            <w:tcW w:w="1001" w:type="pct"/>
          </w:tcPr>
          <w:p w:rsidR="0035320C" w:rsidRPr="0056214F" w:rsidRDefault="0035320C" w:rsidP="00260742">
            <w:pPr>
              <w:pStyle w:val="BodyText21"/>
              <w:spacing w:line="360" w:lineRule="auto"/>
              <w:rPr>
                <w:rFonts w:ascii="Calibri" w:hAnsi="Calibri" w:cs="Arial"/>
                <w:bCs/>
                <w:sz w:val="20"/>
                <w:szCs w:val="20"/>
              </w:rPr>
            </w:pPr>
          </w:p>
        </w:tc>
        <w:tc>
          <w:tcPr>
            <w:tcW w:w="1077" w:type="pct"/>
          </w:tcPr>
          <w:p w:rsidR="0035320C" w:rsidRPr="0056214F" w:rsidRDefault="0035320C" w:rsidP="00260742">
            <w:pPr>
              <w:pStyle w:val="BodyText21"/>
              <w:spacing w:line="360" w:lineRule="auto"/>
              <w:rPr>
                <w:rFonts w:ascii="Calibri" w:hAnsi="Calibri" w:cs="Arial"/>
                <w:bCs/>
                <w:sz w:val="20"/>
                <w:szCs w:val="20"/>
              </w:rPr>
            </w:pPr>
          </w:p>
        </w:tc>
        <w:tc>
          <w:tcPr>
            <w:tcW w:w="1076"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r>
      <w:tr w:rsidR="000F357D" w:rsidRPr="0056214F" w:rsidTr="002B4054">
        <w:trPr>
          <w:trHeight w:val="363"/>
        </w:trPr>
        <w:tc>
          <w:tcPr>
            <w:tcW w:w="1231" w:type="pct"/>
            <w:shd w:val="clear" w:color="auto" w:fill="BFBFBF" w:themeFill="background1" w:themeFillShade="BF"/>
          </w:tcPr>
          <w:p w:rsidR="000F357D" w:rsidRPr="002C0743" w:rsidRDefault="000F357D" w:rsidP="000F357D">
            <w:pPr>
              <w:pStyle w:val="NormaleFili"/>
              <w:spacing w:line="276" w:lineRule="auto"/>
              <w:jc w:val="left"/>
              <w:rPr>
                <w:rFonts w:cs="Arial"/>
                <w:b/>
              </w:rPr>
            </w:pPr>
            <w:proofErr w:type="spellStart"/>
            <w:r w:rsidRPr="002C0743">
              <w:rPr>
                <w:rFonts w:cs="Arial"/>
                <w:b/>
              </w:rPr>
              <w:t>Clinical</w:t>
            </w:r>
            <w:proofErr w:type="spellEnd"/>
            <w:r w:rsidRPr="002C0743">
              <w:rPr>
                <w:rFonts w:cs="Arial"/>
                <w:b/>
              </w:rPr>
              <w:t xml:space="preserve"> </w:t>
            </w:r>
            <w:proofErr w:type="spellStart"/>
            <w:r w:rsidRPr="002C0743">
              <w:rPr>
                <w:rFonts w:cs="Arial"/>
                <w:b/>
              </w:rPr>
              <w:t>Decision</w:t>
            </w:r>
            <w:proofErr w:type="spellEnd"/>
            <w:r w:rsidRPr="002C0743">
              <w:rPr>
                <w:rFonts w:cs="Arial"/>
                <w:b/>
              </w:rPr>
              <w:t xml:space="preserve"> </w:t>
            </w:r>
            <w:proofErr w:type="spellStart"/>
            <w:r w:rsidRPr="002C0743">
              <w:rPr>
                <w:rFonts w:cs="Arial"/>
                <w:b/>
              </w:rPr>
              <w:t>Support</w:t>
            </w:r>
            <w:proofErr w:type="spellEnd"/>
            <w:r w:rsidRPr="002C0743">
              <w:rPr>
                <w:rFonts w:cs="Arial"/>
                <w:b/>
              </w:rPr>
              <w:t xml:space="preserve"> System - CDSS</w:t>
            </w:r>
          </w:p>
        </w:tc>
        <w:tc>
          <w:tcPr>
            <w:tcW w:w="615" w:type="pct"/>
            <w:shd w:val="clear" w:color="auto" w:fill="auto"/>
            <w:vAlign w:val="bottom"/>
          </w:tcPr>
          <w:p w:rsidR="000F357D" w:rsidRPr="0056214F" w:rsidRDefault="000F357D" w:rsidP="000F357D">
            <w:pPr>
              <w:pStyle w:val="BodyText21"/>
              <w:spacing w:line="360" w:lineRule="auto"/>
              <w:rPr>
                <w:rFonts w:ascii="Calibri" w:hAnsi="Calibri" w:cs="Arial"/>
                <w:bCs/>
                <w:sz w:val="20"/>
                <w:szCs w:val="20"/>
              </w:rPr>
            </w:pPr>
          </w:p>
        </w:tc>
        <w:tc>
          <w:tcPr>
            <w:tcW w:w="1001" w:type="pct"/>
          </w:tcPr>
          <w:p w:rsidR="000F357D" w:rsidRPr="0056214F" w:rsidRDefault="000F357D" w:rsidP="000F357D">
            <w:pPr>
              <w:pStyle w:val="BodyText21"/>
              <w:spacing w:line="360" w:lineRule="auto"/>
              <w:rPr>
                <w:rFonts w:ascii="Calibri" w:hAnsi="Calibri" w:cs="Arial"/>
                <w:bCs/>
                <w:sz w:val="20"/>
                <w:szCs w:val="20"/>
              </w:rPr>
            </w:pPr>
          </w:p>
        </w:tc>
        <w:tc>
          <w:tcPr>
            <w:tcW w:w="1077" w:type="pct"/>
          </w:tcPr>
          <w:p w:rsidR="000F357D" w:rsidRPr="0056214F" w:rsidRDefault="000F357D" w:rsidP="000F357D">
            <w:pPr>
              <w:pStyle w:val="BodyText21"/>
              <w:spacing w:line="360" w:lineRule="auto"/>
              <w:rPr>
                <w:rFonts w:ascii="Calibri" w:hAnsi="Calibri" w:cs="Arial"/>
                <w:bCs/>
                <w:sz w:val="20"/>
                <w:szCs w:val="20"/>
              </w:rPr>
            </w:pPr>
          </w:p>
        </w:tc>
        <w:tc>
          <w:tcPr>
            <w:tcW w:w="1076" w:type="pct"/>
            <w:shd w:val="clear" w:color="auto" w:fill="auto"/>
            <w:vAlign w:val="bottom"/>
          </w:tcPr>
          <w:p w:rsidR="000F357D" w:rsidRPr="0056214F" w:rsidRDefault="000F357D" w:rsidP="000F357D">
            <w:pPr>
              <w:pStyle w:val="BodyText21"/>
              <w:spacing w:line="360" w:lineRule="auto"/>
              <w:rPr>
                <w:rFonts w:ascii="Calibri" w:hAnsi="Calibri" w:cs="Arial"/>
                <w:bCs/>
                <w:sz w:val="20"/>
                <w:szCs w:val="20"/>
              </w:rPr>
            </w:pPr>
          </w:p>
        </w:tc>
      </w:tr>
      <w:tr w:rsidR="000F357D" w:rsidRPr="0056214F" w:rsidTr="002B4054">
        <w:trPr>
          <w:trHeight w:val="363"/>
        </w:trPr>
        <w:tc>
          <w:tcPr>
            <w:tcW w:w="1231" w:type="pct"/>
            <w:shd w:val="clear" w:color="auto" w:fill="BFBFBF" w:themeFill="background1" w:themeFillShade="BF"/>
          </w:tcPr>
          <w:p w:rsidR="000F357D" w:rsidRPr="002C0743" w:rsidRDefault="000F357D" w:rsidP="000F357D">
            <w:pPr>
              <w:pStyle w:val="NormaleFili"/>
              <w:spacing w:line="276" w:lineRule="auto"/>
              <w:jc w:val="left"/>
              <w:rPr>
                <w:rFonts w:cs="Arial"/>
                <w:b/>
              </w:rPr>
            </w:pPr>
            <w:r>
              <w:rPr>
                <w:rFonts w:cs="Arial"/>
                <w:b/>
              </w:rPr>
              <w:t>S</w:t>
            </w:r>
            <w:r w:rsidRPr="002C0743">
              <w:rPr>
                <w:rFonts w:cs="Arial"/>
                <w:b/>
              </w:rPr>
              <w:t xml:space="preserve">oluzioni per anonimizzare e pseudo-anonimizzare </w:t>
            </w:r>
            <w:r>
              <w:rPr>
                <w:rFonts w:cs="Arial"/>
                <w:b/>
              </w:rPr>
              <w:t>i dati sanitari</w:t>
            </w:r>
          </w:p>
        </w:tc>
        <w:tc>
          <w:tcPr>
            <w:tcW w:w="615" w:type="pct"/>
            <w:shd w:val="clear" w:color="auto" w:fill="auto"/>
            <w:vAlign w:val="bottom"/>
          </w:tcPr>
          <w:p w:rsidR="000F357D" w:rsidRPr="0056214F" w:rsidRDefault="000F357D" w:rsidP="000F357D">
            <w:pPr>
              <w:pStyle w:val="BodyText21"/>
              <w:spacing w:line="360" w:lineRule="auto"/>
              <w:rPr>
                <w:rFonts w:ascii="Calibri" w:hAnsi="Calibri" w:cs="Arial"/>
                <w:bCs/>
                <w:sz w:val="20"/>
                <w:szCs w:val="20"/>
              </w:rPr>
            </w:pPr>
          </w:p>
        </w:tc>
        <w:tc>
          <w:tcPr>
            <w:tcW w:w="1001" w:type="pct"/>
          </w:tcPr>
          <w:p w:rsidR="000F357D" w:rsidRPr="0056214F" w:rsidRDefault="000F357D" w:rsidP="000F357D">
            <w:pPr>
              <w:pStyle w:val="BodyText21"/>
              <w:spacing w:line="360" w:lineRule="auto"/>
              <w:rPr>
                <w:rFonts w:ascii="Calibri" w:hAnsi="Calibri" w:cs="Arial"/>
                <w:bCs/>
                <w:sz w:val="20"/>
                <w:szCs w:val="20"/>
              </w:rPr>
            </w:pPr>
          </w:p>
        </w:tc>
        <w:tc>
          <w:tcPr>
            <w:tcW w:w="1077" w:type="pct"/>
          </w:tcPr>
          <w:p w:rsidR="000F357D" w:rsidRPr="0056214F" w:rsidRDefault="000F357D" w:rsidP="000F357D">
            <w:pPr>
              <w:pStyle w:val="BodyText21"/>
              <w:spacing w:line="360" w:lineRule="auto"/>
              <w:rPr>
                <w:rFonts w:ascii="Calibri" w:hAnsi="Calibri" w:cs="Arial"/>
                <w:bCs/>
                <w:sz w:val="20"/>
                <w:szCs w:val="20"/>
              </w:rPr>
            </w:pPr>
          </w:p>
        </w:tc>
        <w:tc>
          <w:tcPr>
            <w:tcW w:w="1076" w:type="pct"/>
            <w:shd w:val="clear" w:color="auto" w:fill="auto"/>
            <w:vAlign w:val="bottom"/>
          </w:tcPr>
          <w:p w:rsidR="000F357D" w:rsidRPr="0056214F" w:rsidRDefault="000F357D" w:rsidP="000F357D">
            <w:pPr>
              <w:pStyle w:val="BodyText21"/>
              <w:spacing w:line="360" w:lineRule="auto"/>
              <w:rPr>
                <w:rFonts w:ascii="Calibri" w:hAnsi="Calibri" w:cs="Arial"/>
                <w:bCs/>
                <w:sz w:val="20"/>
                <w:szCs w:val="20"/>
              </w:rPr>
            </w:pPr>
          </w:p>
        </w:tc>
      </w:tr>
      <w:tr w:rsidR="0035320C" w:rsidRPr="0056214F" w:rsidTr="002B4054">
        <w:trPr>
          <w:trHeight w:val="363"/>
        </w:trPr>
        <w:tc>
          <w:tcPr>
            <w:tcW w:w="1231" w:type="pct"/>
            <w:shd w:val="clear" w:color="auto" w:fill="BFBFBF" w:themeFill="background1" w:themeFillShade="BF"/>
          </w:tcPr>
          <w:p w:rsidR="0035320C" w:rsidRPr="002C0743" w:rsidRDefault="004C1A1F" w:rsidP="00260742">
            <w:pPr>
              <w:pStyle w:val="NormaleFili"/>
              <w:spacing w:line="276" w:lineRule="auto"/>
              <w:jc w:val="left"/>
              <w:rPr>
                <w:rFonts w:cs="Arial"/>
                <w:b/>
              </w:rPr>
            </w:pPr>
            <w:r>
              <w:rPr>
                <w:rFonts w:cs="Arial"/>
                <w:b/>
              </w:rPr>
              <w:t>S</w:t>
            </w:r>
            <w:r w:rsidRPr="004C1A1F">
              <w:rPr>
                <w:rFonts w:cs="Arial"/>
                <w:b/>
              </w:rPr>
              <w:t>oluzioni</w:t>
            </w:r>
            <w:r>
              <w:rPr>
                <w:rFonts w:cs="Arial"/>
                <w:b/>
              </w:rPr>
              <w:t xml:space="preserve"> applicative</w:t>
            </w:r>
            <w:r w:rsidRPr="004C1A1F">
              <w:rPr>
                <w:rFonts w:cs="Arial"/>
                <w:b/>
              </w:rPr>
              <w:t xml:space="preserve"> di </w:t>
            </w:r>
            <w:r w:rsidR="00DD2586">
              <w:rPr>
                <w:rFonts w:cs="Arial"/>
                <w:b/>
              </w:rPr>
              <w:t xml:space="preserve">micro e </w:t>
            </w:r>
            <w:r w:rsidRPr="004C1A1F">
              <w:rPr>
                <w:rFonts w:cs="Arial"/>
                <w:b/>
              </w:rPr>
              <w:t>macro-logistica farmaceutica integrata</w:t>
            </w:r>
            <w:r>
              <w:rPr>
                <w:rFonts w:cs="Arial"/>
                <w:b/>
              </w:rPr>
              <w:t xml:space="preserve"> e relative funzionalità</w:t>
            </w:r>
            <w:r w:rsidRPr="004C1A1F">
              <w:rPr>
                <w:rFonts w:cs="Arial"/>
                <w:b/>
              </w:rPr>
              <w:t>.</w:t>
            </w:r>
          </w:p>
        </w:tc>
        <w:tc>
          <w:tcPr>
            <w:tcW w:w="615"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c>
          <w:tcPr>
            <w:tcW w:w="1001" w:type="pct"/>
          </w:tcPr>
          <w:p w:rsidR="0035320C" w:rsidRPr="0056214F" w:rsidRDefault="0035320C" w:rsidP="00260742">
            <w:pPr>
              <w:pStyle w:val="BodyText21"/>
              <w:spacing w:line="360" w:lineRule="auto"/>
              <w:rPr>
                <w:rFonts w:ascii="Calibri" w:hAnsi="Calibri" w:cs="Arial"/>
                <w:bCs/>
                <w:sz w:val="20"/>
                <w:szCs w:val="20"/>
              </w:rPr>
            </w:pPr>
          </w:p>
        </w:tc>
        <w:tc>
          <w:tcPr>
            <w:tcW w:w="1077" w:type="pct"/>
          </w:tcPr>
          <w:p w:rsidR="0035320C" w:rsidRPr="0056214F" w:rsidRDefault="0035320C" w:rsidP="00260742">
            <w:pPr>
              <w:pStyle w:val="BodyText21"/>
              <w:spacing w:line="360" w:lineRule="auto"/>
              <w:rPr>
                <w:rFonts w:ascii="Calibri" w:hAnsi="Calibri" w:cs="Arial"/>
                <w:bCs/>
                <w:sz w:val="20"/>
                <w:szCs w:val="20"/>
              </w:rPr>
            </w:pPr>
          </w:p>
        </w:tc>
        <w:tc>
          <w:tcPr>
            <w:tcW w:w="1076"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r>
      <w:tr w:rsidR="0035320C" w:rsidRPr="0056214F" w:rsidTr="002B4054">
        <w:trPr>
          <w:trHeight w:val="363"/>
        </w:trPr>
        <w:tc>
          <w:tcPr>
            <w:tcW w:w="1231" w:type="pct"/>
            <w:shd w:val="clear" w:color="auto" w:fill="BFBFBF" w:themeFill="background1" w:themeFillShade="BF"/>
          </w:tcPr>
          <w:p w:rsidR="0035320C" w:rsidRPr="002C0743" w:rsidRDefault="0035320C" w:rsidP="00260742">
            <w:pPr>
              <w:pStyle w:val="BodyText21"/>
              <w:spacing w:line="360" w:lineRule="auto"/>
              <w:rPr>
                <w:rFonts w:ascii="Calibri" w:eastAsia="Calibri" w:hAnsi="Calibri"/>
                <w:b/>
                <w:sz w:val="20"/>
                <w:szCs w:val="20"/>
              </w:rPr>
            </w:pPr>
            <w:r w:rsidRPr="002C0743">
              <w:rPr>
                <w:rFonts w:ascii="Calibri" w:eastAsia="Calibri" w:hAnsi="Calibri"/>
                <w:b/>
                <w:sz w:val="20"/>
                <w:szCs w:val="20"/>
              </w:rPr>
              <w:t>….</w:t>
            </w:r>
          </w:p>
        </w:tc>
        <w:tc>
          <w:tcPr>
            <w:tcW w:w="615"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c>
          <w:tcPr>
            <w:tcW w:w="1001" w:type="pct"/>
          </w:tcPr>
          <w:p w:rsidR="0035320C" w:rsidRPr="0056214F" w:rsidRDefault="0035320C" w:rsidP="00260742">
            <w:pPr>
              <w:pStyle w:val="BodyText21"/>
              <w:spacing w:line="360" w:lineRule="auto"/>
              <w:rPr>
                <w:rFonts w:ascii="Calibri" w:hAnsi="Calibri" w:cs="Arial"/>
                <w:bCs/>
                <w:sz w:val="20"/>
                <w:szCs w:val="20"/>
              </w:rPr>
            </w:pPr>
          </w:p>
        </w:tc>
        <w:tc>
          <w:tcPr>
            <w:tcW w:w="1077" w:type="pct"/>
          </w:tcPr>
          <w:p w:rsidR="0035320C" w:rsidRPr="0056214F" w:rsidRDefault="0035320C" w:rsidP="00260742">
            <w:pPr>
              <w:pStyle w:val="BodyText21"/>
              <w:spacing w:line="360" w:lineRule="auto"/>
              <w:rPr>
                <w:rFonts w:ascii="Calibri" w:hAnsi="Calibri" w:cs="Arial"/>
                <w:bCs/>
                <w:sz w:val="20"/>
                <w:szCs w:val="20"/>
              </w:rPr>
            </w:pPr>
          </w:p>
        </w:tc>
        <w:tc>
          <w:tcPr>
            <w:tcW w:w="1076" w:type="pct"/>
            <w:shd w:val="clear" w:color="auto" w:fill="auto"/>
            <w:vAlign w:val="bottom"/>
          </w:tcPr>
          <w:p w:rsidR="0035320C" w:rsidRPr="0056214F" w:rsidRDefault="0035320C" w:rsidP="00260742">
            <w:pPr>
              <w:pStyle w:val="BodyText21"/>
              <w:spacing w:line="360" w:lineRule="auto"/>
              <w:rPr>
                <w:rFonts w:ascii="Calibri" w:hAnsi="Calibri" w:cs="Arial"/>
                <w:bCs/>
                <w:sz w:val="20"/>
                <w:szCs w:val="20"/>
              </w:rPr>
            </w:pPr>
          </w:p>
        </w:tc>
      </w:tr>
    </w:tbl>
    <w:p w:rsidR="0035320C" w:rsidRPr="0056214F" w:rsidRDefault="0035320C" w:rsidP="0035320C">
      <w:pPr>
        <w:pStyle w:val="NormaleFili"/>
        <w:keepNext/>
        <w:rPr>
          <w:b/>
        </w:rPr>
      </w:pPr>
    </w:p>
    <w:p w:rsidR="0035320C" w:rsidRDefault="0035320C" w:rsidP="00D35004">
      <w:pPr>
        <w:pStyle w:val="BodyText21"/>
        <w:numPr>
          <w:ilvl w:val="0"/>
          <w:numId w:val="6"/>
        </w:numPr>
        <w:spacing w:line="360" w:lineRule="auto"/>
        <w:rPr>
          <w:rFonts w:ascii="Calibri" w:hAnsi="Calibri" w:cs="Arial"/>
          <w:sz w:val="20"/>
          <w:szCs w:val="20"/>
        </w:rPr>
      </w:pPr>
      <w:r>
        <w:rPr>
          <w:rFonts w:ascii="Calibri" w:hAnsi="Calibri" w:cs="Arial"/>
          <w:sz w:val="20"/>
          <w:szCs w:val="20"/>
        </w:rPr>
        <w:t xml:space="preserve">Con riferimento a tutti gli ambiti del punto 4, indicare la soluzione on-premise o </w:t>
      </w:r>
      <w:proofErr w:type="spellStart"/>
      <w:r>
        <w:rPr>
          <w:rFonts w:ascii="Calibri" w:hAnsi="Calibri" w:cs="Arial"/>
          <w:sz w:val="20"/>
          <w:szCs w:val="20"/>
        </w:rPr>
        <w:t>SaaS</w:t>
      </w:r>
      <w:proofErr w:type="spellEnd"/>
      <w:r>
        <w:rPr>
          <w:rFonts w:ascii="Calibri" w:hAnsi="Calibri" w:cs="Arial"/>
          <w:sz w:val="20"/>
          <w:szCs w:val="20"/>
        </w:rPr>
        <w:t xml:space="preserve"> presente nel portafoglio commerciale dell’impresa con relativa descrizione tecnico/funzionale ed elenco a </w:t>
      </w:r>
      <w:proofErr w:type="spellStart"/>
      <w:r>
        <w:rPr>
          <w:rFonts w:ascii="Calibri" w:hAnsi="Calibri" w:cs="Arial"/>
          <w:sz w:val="20"/>
          <w:szCs w:val="20"/>
        </w:rPr>
        <w:t>bullet</w:t>
      </w:r>
      <w:proofErr w:type="spellEnd"/>
      <w:r>
        <w:rPr>
          <w:rFonts w:ascii="Calibri" w:hAnsi="Calibri" w:cs="Arial"/>
          <w:sz w:val="20"/>
          <w:szCs w:val="20"/>
        </w:rPr>
        <w:t xml:space="preserve"> </w:t>
      </w:r>
      <w:r>
        <w:rPr>
          <w:rFonts w:ascii="Calibri" w:hAnsi="Calibri" w:cs="Arial"/>
          <w:sz w:val="20"/>
          <w:szCs w:val="20"/>
        </w:rPr>
        <w:lastRenderedPageBreak/>
        <w:t>delle principali caratteristiche funzionali che classificano la soluzione nell’ambito specifico e quali sono i driver di dimensionamento utenti.</w:t>
      </w:r>
    </w:p>
    <w:p w:rsidR="0035320C" w:rsidRPr="0056214F" w:rsidRDefault="0035320C" w:rsidP="0035320C">
      <w:pPr>
        <w:pStyle w:val="NormaleFili"/>
        <w:keepNext/>
        <w:rPr>
          <w:b/>
        </w:rPr>
      </w:pPr>
      <w:r w:rsidRPr="0056214F">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320C" w:rsidRPr="0056214F" w:rsidTr="00260742">
        <w:trPr>
          <w:trHeight w:val="1553"/>
        </w:trPr>
        <w:tc>
          <w:tcPr>
            <w:tcW w:w="8494" w:type="dxa"/>
            <w:shd w:val="clear" w:color="auto" w:fill="F2F2F2" w:themeFill="background1" w:themeFillShade="F2"/>
          </w:tcPr>
          <w:p w:rsidR="0035320C" w:rsidRPr="0056214F" w:rsidRDefault="0035320C" w:rsidP="00260742">
            <w:pPr>
              <w:ind w:left="284"/>
              <w:jc w:val="both"/>
              <w:rPr>
                <w:rFonts w:asciiTheme="minorHAnsi" w:hAnsiTheme="minorHAnsi" w:cs="Arial"/>
                <w:bCs/>
                <w:sz w:val="20"/>
                <w:szCs w:val="20"/>
              </w:rPr>
            </w:pPr>
          </w:p>
        </w:tc>
      </w:tr>
    </w:tbl>
    <w:p w:rsidR="0035320C" w:rsidRDefault="0035320C" w:rsidP="0035320C">
      <w:pPr>
        <w:pStyle w:val="BodyText21"/>
        <w:spacing w:line="360" w:lineRule="auto"/>
        <w:rPr>
          <w:rFonts w:ascii="Calibri" w:hAnsi="Calibri" w:cs="Arial"/>
          <w:sz w:val="20"/>
          <w:szCs w:val="20"/>
        </w:rPr>
      </w:pPr>
    </w:p>
    <w:p w:rsidR="0035320C" w:rsidRPr="0056214F" w:rsidRDefault="0035320C" w:rsidP="00D35004">
      <w:pPr>
        <w:pStyle w:val="BodyText21"/>
        <w:numPr>
          <w:ilvl w:val="0"/>
          <w:numId w:val="6"/>
        </w:numPr>
        <w:spacing w:line="360" w:lineRule="auto"/>
        <w:rPr>
          <w:rFonts w:ascii="Calibri" w:hAnsi="Calibri" w:cs="Arial"/>
          <w:sz w:val="20"/>
          <w:szCs w:val="20"/>
        </w:rPr>
      </w:pPr>
      <w:r w:rsidRPr="00CC1B4D">
        <w:rPr>
          <w:rFonts w:ascii="Calibri" w:hAnsi="Calibri" w:cs="Arial"/>
          <w:sz w:val="20"/>
          <w:szCs w:val="20"/>
        </w:rPr>
        <w:t xml:space="preserve">Quali sono i modelli di </w:t>
      </w:r>
      <w:proofErr w:type="spellStart"/>
      <w:r w:rsidRPr="00CC1B4D">
        <w:rPr>
          <w:rFonts w:ascii="Calibri" w:hAnsi="Calibri" w:cs="Arial"/>
          <w:sz w:val="20"/>
          <w:szCs w:val="20"/>
        </w:rPr>
        <w:t>pricing</w:t>
      </w:r>
      <w:proofErr w:type="spellEnd"/>
      <w:r w:rsidRPr="00CC1B4D">
        <w:rPr>
          <w:rFonts w:ascii="Calibri" w:hAnsi="Calibri" w:cs="Arial"/>
          <w:sz w:val="20"/>
          <w:szCs w:val="20"/>
        </w:rPr>
        <w:t xml:space="preserve"> disponibili per i servizi </w:t>
      </w:r>
      <w:r>
        <w:rPr>
          <w:rFonts w:ascii="Calibri" w:hAnsi="Calibri" w:cs="Arial"/>
          <w:sz w:val="20"/>
          <w:szCs w:val="20"/>
        </w:rPr>
        <w:t xml:space="preserve">di cui in premessa erogati </w:t>
      </w:r>
      <w:r w:rsidRPr="00CC1B4D">
        <w:rPr>
          <w:rFonts w:ascii="Calibri" w:hAnsi="Calibri" w:cs="Arial"/>
          <w:sz w:val="20"/>
          <w:szCs w:val="20"/>
        </w:rPr>
        <w:t>dall’Impresa</w:t>
      </w:r>
      <w:r>
        <w:rPr>
          <w:rFonts w:ascii="Calibri" w:hAnsi="Calibri" w:cs="Arial"/>
          <w:sz w:val="20"/>
          <w:szCs w:val="20"/>
        </w:rPr>
        <w:t xml:space="preserve"> e quali sono i driver di dimensionamento a consumo dell’offerta ed il listino prezzi</w:t>
      </w:r>
      <w:r w:rsidRPr="00CC1B4D">
        <w:rPr>
          <w:rFonts w:ascii="Calibri" w:hAnsi="Calibri" w:cs="Arial"/>
          <w:sz w:val="20"/>
          <w:szCs w:val="20"/>
        </w:rPr>
        <w:t>?</w:t>
      </w:r>
      <w:r>
        <w:rPr>
          <w:rFonts w:ascii="Calibri" w:hAnsi="Calibri" w:cs="Arial"/>
          <w:sz w:val="20"/>
          <w:szCs w:val="20"/>
        </w:rPr>
        <w:t xml:space="preserve"> </w:t>
      </w:r>
    </w:p>
    <w:p w:rsidR="0035320C" w:rsidRPr="0056214F" w:rsidRDefault="0035320C" w:rsidP="0035320C">
      <w:pPr>
        <w:pStyle w:val="NormaleFili"/>
        <w:keepNext/>
        <w:rPr>
          <w:b/>
        </w:rPr>
      </w:pPr>
      <w:r w:rsidRPr="0056214F">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320C" w:rsidRPr="0056214F" w:rsidTr="00260742">
        <w:trPr>
          <w:trHeight w:val="1553"/>
        </w:trPr>
        <w:tc>
          <w:tcPr>
            <w:tcW w:w="8494" w:type="dxa"/>
            <w:shd w:val="clear" w:color="auto" w:fill="F2F2F2" w:themeFill="background1" w:themeFillShade="F2"/>
          </w:tcPr>
          <w:p w:rsidR="0035320C" w:rsidRPr="0056214F" w:rsidRDefault="0035320C" w:rsidP="00260742">
            <w:pPr>
              <w:ind w:left="284"/>
              <w:jc w:val="both"/>
              <w:rPr>
                <w:rFonts w:asciiTheme="minorHAnsi" w:hAnsiTheme="minorHAnsi" w:cs="Arial"/>
                <w:bCs/>
                <w:sz w:val="20"/>
                <w:szCs w:val="20"/>
              </w:rPr>
            </w:pPr>
          </w:p>
        </w:tc>
      </w:tr>
    </w:tbl>
    <w:p w:rsidR="0035320C" w:rsidRDefault="0035320C" w:rsidP="0035320C">
      <w:pPr>
        <w:pStyle w:val="BodyText21"/>
        <w:spacing w:line="360" w:lineRule="auto"/>
        <w:rPr>
          <w:rFonts w:ascii="Calibri" w:hAnsi="Calibri" w:cs="Arial"/>
          <w:sz w:val="20"/>
          <w:szCs w:val="20"/>
        </w:rPr>
      </w:pPr>
    </w:p>
    <w:p w:rsidR="0035320C" w:rsidRPr="0035320C" w:rsidRDefault="0035320C" w:rsidP="00D35004">
      <w:pPr>
        <w:pStyle w:val="BodyText21"/>
        <w:numPr>
          <w:ilvl w:val="0"/>
          <w:numId w:val="6"/>
        </w:numPr>
        <w:spacing w:line="360" w:lineRule="auto"/>
        <w:rPr>
          <w:rFonts w:ascii="Calibri" w:hAnsi="Calibri" w:cs="Arial"/>
          <w:sz w:val="20"/>
          <w:szCs w:val="20"/>
        </w:rPr>
      </w:pPr>
      <w:r w:rsidRPr="0035320C">
        <w:rPr>
          <w:rFonts w:ascii="Calibri" w:hAnsi="Calibri" w:cs="Arial"/>
          <w:sz w:val="20"/>
          <w:szCs w:val="20"/>
        </w:rPr>
        <w:t xml:space="preserve">Si richiede di descrivere le esperienze progettuali Italiane e/o Europee per la valutazione </w:t>
      </w:r>
      <w:r w:rsidRPr="0035320C">
        <w:rPr>
          <w:rFonts w:ascii="Calibri" w:hAnsi="Calibri" w:cs="Arial"/>
          <w:b/>
          <w:sz w:val="20"/>
          <w:szCs w:val="20"/>
        </w:rPr>
        <w:t>HTA (</w:t>
      </w:r>
      <w:proofErr w:type="spellStart"/>
      <w:r w:rsidRPr="0035320C">
        <w:rPr>
          <w:rFonts w:ascii="Calibri" w:hAnsi="Calibri" w:cs="Arial"/>
          <w:b/>
          <w:sz w:val="20"/>
          <w:szCs w:val="20"/>
        </w:rPr>
        <w:t>Health</w:t>
      </w:r>
      <w:proofErr w:type="spellEnd"/>
      <w:r w:rsidRPr="0035320C">
        <w:rPr>
          <w:rFonts w:ascii="Calibri" w:hAnsi="Calibri" w:cs="Arial"/>
          <w:b/>
          <w:sz w:val="20"/>
          <w:szCs w:val="20"/>
        </w:rPr>
        <w:t xml:space="preserve"> Technology </w:t>
      </w:r>
      <w:proofErr w:type="spellStart"/>
      <w:r w:rsidRPr="0035320C">
        <w:rPr>
          <w:rFonts w:ascii="Calibri" w:hAnsi="Calibri" w:cs="Arial"/>
          <w:b/>
          <w:sz w:val="20"/>
          <w:szCs w:val="20"/>
        </w:rPr>
        <w:t>Assessment</w:t>
      </w:r>
      <w:proofErr w:type="spellEnd"/>
      <w:r w:rsidRPr="0035320C">
        <w:rPr>
          <w:rFonts w:ascii="Calibri" w:hAnsi="Calibri" w:cs="Arial"/>
          <w:b/>
          <w:sz w:val="20"/>
          <w:szCs w:val="20"/>
        </w:rPr>
        <w:t>)</w:t>
      </w:r>
      <w:r w:rsidRPr="0035320C">
        <w:rPr>
          <w:rFonts w:ascii="Calibri" w:hAnsi="Calibri" w:cs="Arial"/>
          <w:sz w:val="20"/>
          <w:szCs w:val="20"/>
        </w:rPr>
        <w:t xml:space="preserve"> delle tecnologie sanitarie digitali, indicando anche il Framework di riferimento e le società Pubbliche o private coinvolte, </w:t>
      </w:r>
      <w:proofErr w:type="spellStart"/>
      <w:r w:rsidRPr="0035320C">
        <w:rPr>
          <w:rFonts w:ascii="Calibri" w:hAnsi="Calibri" w:cs="Arial"/>
          <w:sz w:val="20"/>
          <w:szCs w:val="20"/>
        </w:rPr>
        <w:t>glii</w:t>
      </w:r>
      <w:proofErr w:type="spellEnd"/>
      <w:r w:rsidRPr="0035320C">
        <w:rPr>
          <w:rFonts w:ascii="Calibri" w:hAnsi="Calibri" w:cs="Arial"/>
          <w:sz w:val="20"/>
          <w:szCs w:val="20"/>
        </w:rPr>
        <w:t xml:space="preserve"> assi di finanziamento Italiani, Europei, Pubblici o Privati dedicati alle attività di valutazione HTA per le tecnologie sanitarie digitali. Infine le figure professionali ed i relativi </w:t>
      </w:r>
      <w:proofErr w:type="spellStart"/>
      <w:r w:rsidRPr="0035320C">
        <w:rPr>
          <w:rFonts w:ascii="Calibri" w:hAnsi="Calibri" w:cs="Arial"/>
          <w:sz w:val="20"/>
          <w:szCs w:val="20"/>
        </w:rPr>
        <w:t>skill</w:t>
      </w:r>
      <w:proofErr w:type="spellEnd"/>
      <w:r w:rsidRPr="0035320C">
        <w:rPr>
          <w:rFonts w:ascii="Calibri" w:hAnsi="Calibri" w:cs="Arial"/>
          <w:sz w:val="20"/>
          <w:szCs w:val="20"/>
        </w:rPr>
        <w:t xml:space="preserve"> che hanno contribuito alle attività valutazione HTA per le tecnologie sanitarie digitali.</w:t>
      </w:r>
    </w:p>
    <w:p w:rsidR="0035320C" w:rsidRPr="0056214F" w:rsidRDefault="0035320C" w:rsidP="0035320C">
      <w:pPr>
        <w:pStyle w:val="NormaleFili"/>
        <w:keepNext/>
        <w:rPr>
          <w:b/>
        </w:rPr>
      </w:pPr>
      <w:r w:rsidRPr="0056214F">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320C" w:rsidRPr="0056214F" w:rsidTr="00260742">
        <w:trPr>
          <w:trHeight w:val="1553"/>
        </w:trPr>
        <w:tc>
          <w:tcPr>
            <w:tcW w:w="8494" w:type="dxa"/>
            <w:shd w:val="clear" w:color="auto" w:fill="F2F2F2" w:themeFill="background1" w:themeFillShade="F2"/>
          </w:tcPr>
          <w:p w:rsidR="0035320C" w:rsidRPr="0056214F" w:rsidRDefault="0035320C" w:rsidP="00260742">
            <w:pPr>
              <w:ind w:left="284"/>
              <w:jc w:val="both"/>
              <w:rPr>
                <w:rFonts w:asciiTheme="minorHAnsi" w:hAnsiTheme="minorHAnsi" w:cs="Arial"/>
                <w:bCs/>
                <w:sz w:val="20"/>
                <w:szCs w:val="20"/>
              </w:rPr>
            </w:pPr>
          </w:p>
        </w:tc>
      </w:tr>
    </w:tbl>
    <w:p w:rsidR="0035320C" w:rsidRPr="0056214F" w:rsidRDefault="0035320C" w:rsidP="0035320C">
      <w:pPr>
        <w:pStyle w:val="BodyText21"/>
        <w:spacing w:line="360" w:lineRule="auto"/>
        <w:rPr>
          <w:rFonts w:ascii="Calibri" w:hAnsi="Calibri" w:cs="Arial"/>
          <w:sz w:val="20"/>
          <w:szCs w:val="20"/>
        </w:rPr>
      </w:pPr>
    </w:p>
    <w:p w:rsidR="0035320C" w:rsidRPr="0056214F" w:rsidRDefault="0035320C" w:rsidP="00D35004">
      <w:pPr>
        <w:pStyle w:val="BodyText21"/>
        <w:numPr>
          <w:ilvl w:val="0"/>
          <w:numId w:val="6"/>
        </w:numPr>
        <w:spacing w:line="360" w:lineRule="auto"/>
        <w:rPr>
          <w:rFonts w:ascii="Calibri" w:hAnsi="Calibri" w:cs="Arial"/>
          <w:sz w:val="20"/>
          <w:szCs w:val="20"/>
        </w:rPr>
      </w:pPr>
      <w:r>
        <w:rPr>
          <w:rFonts w:ascii="Calibri" w:hAnsi="Calibri" w:cs="Arial"/>
          <w:sz w:val="20"/>
          <w:szCs w:val="20"/>
        </w:rPr>
        <w:t xml:space="preserve">Indicare </w:t>
      </w:r>
      <w:r w:rsidRPr="0056214F">
        <w:rPr>
          <w:rFonts w:ascii="Calibri" w:hAnsi="Calibri" w:cs="Arial"/>
          <w:sz w:val="20"/>
          <w:szCs w:val="20"/>
        </w:rPr>
        <w:t xml:space="preserve">ulteriori informazioni che possano essere utili per lo sviluppo della presente iniziativa ed eventuali elementi di attenzione o criticità già riscontrate in analoghi contesti nei diversi ambiti </w:t>
      </w:r>
      <w:r>
        <w:rPr>
          <w:rFonts w:ascii="Calibri" w:hAnsi="Calibri" w:cs="Arial"/>
          <w:sz w:val="20"/>
          <w:szCs w:val="20"/>
        </w:rPr>
        <w:t xml:space="preserve">di servizio </w:t>
      </w:r>
      <w:r w:rsidRPr="0056214F">
        <w:rPr>
          <w:rFonts w:ascii="Calibri" w:hAnsi="Calibri" w:cs="Arial"/>
          <w:sz w:val="20"/>
          <w:szCs w:val="20"/>
        </w:rPr>
        <w:t>(ad es. integrazioni, vincoli tecnologici, ecc..).</w:t>
      </w:r>
    </w:p>
    <w:p w:rsidR="0035320C" w:rsidRPr="0056214F" w:rsidRDefault="0035320C" w:rsidP="0035320C">
      <w:pPr>
        <w:pStyle w:val="NormaleFili"/>
        <w:keepNext/>
        <w:rPr>
          <w:b/>
        </w:rPr>
      </w:pPr>
      <w:r w:rsidRPr="0056214F">
        <w:rPr>
          <w:b/>
        </w:rPr>
        <w:lastRenderedPageBreak/>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320C" w:rsidRPr="0056214F" w:rsidTr="00260742">
        <w:trPr>
          <w:trHeight w:val="1553"/>
        </w:trPr>
        <w:tc>
          <w:tcPr>
            <w:tcW w:w="8494" w:type="dxa"/>
            <w:shd w:val="clear" w:color="auto" w:fill="F2F2F2" w:themeFill="background1" w:themeFillShade="F2"/>
          </w:tcPr>
          <w:p w:rsidR="0035320C" w:rsidRPr="0056214F" w:rsidRDefault="0035320C" w:rsidP="00260742">
            <w:pPr>
              <w:ind w:left="284"/>
              <w:jc w:val="both"/>
              <w:rPr>
                <w:rFonts w:asciiTheme="minorHAnsi" w:hAnsiTheme="minorHAnsi" w:cs="Arial"/>
                <w:bCs/>
                <w:sz w:val="20"/>
                <w:szCs w:val="20"/>
              </w:rPr>
            </w:pPr>
          </w:p>
        </w:tc>
      </w:tr>
    </w:tbl>
    <w:p w:rsidR="0035320C" w:rsidRPr="0056214F" w:rsidRDefault="0035320C" w:rsidP="0035320C">
      <w:pPr>
        <w:pStyle w:val="NormaleFili"/>
        <w:rPr>
          <w:sz w:val="12"/>
        </w:rPr>
      </w:pPr>
    </w:p>
    <w:p w:rsidR="0035320C" w:rsidRDefault="0035320C" w:rsidP="0035320C">
      <w:pPr>
        <w:spacing w:line="276" w:lineRule="auto"/>
        <w:jc w:val="both"/>
        <w:rPr>
          <w:rFonts w:asciiTheme="minorHAnsi" w:hAnsiTheme="minorHAnsi" w:cs="Arial"/>
          <w:bCs/>
          <w:sz w:val="20"/>
          <w:szCs w:val="20"/>
        </w:rPr>
      </w:pPr>
    </w:p>
    <w:p w:rsidR="0035320C" w:rsidRDefault="0035320C" w:rsidP="0035320C">
      <w:pPr>
        <w:spacing w:line="276" w:lineRule="auto"/>
        <w:jc w:val="both"/>
        <w:rPr>
          <w:rFonts w:asciiTheme="minorHAnsi" w:hAnsiTheme="minorHAnsi" w:cs="Arial"/>
          <w:bCs/>
          <w:sz w:val="20"/>
          <w:szCs w:val="20"/>
        </w:rPr>
      </w:pPr>
      <w:r>
        <w:rPr>
          <w:rFonts w:asciiTheme="minorHAnsi" w:hAnsiTheme="minorHAnsi" w:cs="Arial"/>
          <w:bCs/>
          <w:sz w:val="20"/>
          <w:szCs w:val="20"/>
        </w:rPr>
        <w:t>Con la sottoscrizione del Documento di Consultazione del mercato, l’interessato acconsente espressamente al trattamento dei propri Dati personali più sopra forniti.</w:t>
      </w:r>
    </w:p>
    <w:p w:rsidR="0035320C" w:rsidRDefault="0035320C" w:rsidP="0035320C">
      <w:pPr>
        <w:jc w:val="both"/>
        <w:rPr>
          <w:rFonts w:ascii="Trebuchet MS" w:hAnsi="Trebuchet MS" w:cs="Arial"/>
          <w:i/>
          <w:color w:val="0000FF"/>
          <w:sz w:val="20"/>
          <w:szCs w:val="20"/>
        </w:rPr>
      </w:pPr>
    </w:p>
    <w:p w:rsidR="0035320C" w:rsidRDefault="0035320C" w:rsidP="0035320C">
      <w:pPr>
        <w:jc w:val="both"/>
        <w:rPr>
          <w:rFonts w:ascii="Trebuchet MS" w:hAnsi="Trebuchet MS" w:cs="Arial"/>
          <w:bCs/>
          <w:i/>
          <w:color w:val="008000"/>
          <w:sz w:val="20"/>
          <w:szCs w:val="20"/>
        </w:rPr>
      </w:pPr>
    </w:p>
    <w:tbl>
      <w:tblPr>
        <w:tblW w:w="2822" w:type="dxa"/>
        <w:tblInd w:w="108" w:type="dxa"/>
        <w:tblLook w:val="01E0" w:firstRow="1" w:lastRow="1" w:firstColumn="1" w:lastColumn="1" w:noHBand="0" w:noVBand="0"/>
      </w:tblPr>
      <w:tblGrid>
        <w:gridCol w:w="2822"/>
      </w:tblGrid>
      <w:tr w:rsidR="0035320C" w:rsidTr="00260742">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5320C" w:rsidRDefault="0035320C" w:rsidP="00260742">
            <w:pPr>
              <w:jc w:val="center"/>
              <w:rPr>
                <w:rFonts w:ascii="Trebuchet MS" w:hAnsi="Trebuchet MS"/>
                <w:b/>
                <w:sz w:val="22"/>
                <w:szCs w:val="22"/>
              </w:rPr>
            </w:pPr>
            <w:r>
              <w:rPr>
                <w:rFonts w:asciiTheme="minorHAnsi" w:hAnsiTheme="minorHAnsi" w:cs="Arial"/>
                <w:b/>
                <w:bCs/>
                <w:sz w:val="20"/>
                <w:szCs w:val="20"/>
              </w:rPr>
              <w:t>Firma operatore economico</w:t>
            </w:r>
          </w:p>
        </w:tc>
      </w:tr>
      <w:tr w:rsidR="0035320C" w:rsidTr="00260742">
        <w:tc>
          <w:tcPr>
            <w:tcW w:w="2822" w:type="dxa"/>
            <w:tcBorders>
              <w:top w:val="single" w:sz="4" w:space="0" w:color="FFFFFF" w:themeColor="background1"/>
            </w:tcBorders>
            <w:shd w:val="clear" w:color="auto" w:fill="auto"/>
          </w:tcPr>
          <w:p w:rsidR="0035320C" w:rsidRDefault="0035320C" w:rsidP="00260742">
            <w:pPr>
              <w:jc w:val="center"/>
              <w:rPr>
                <w:rFonts w:asciiTheme="minorHAnsi" w:hAnsiTheme="minorHAnsi" w:cs="Arial"/>
                <w:bCs/>
                <w:color w:val="0070C0"/>
                <w:sz w:val="20"/>
                <w:szCs w:val="20"/>
                <w:highlight w:val="yellow"/>
              </w:rPr>
            </w:pPr>
            <w:r>
              <w:rPr>
                <w:rFonts w:asciiTheme="minorHAnsi" w:hAnsiTheme="minorHAnsi" w:cs="Arial"/>
                <w:bCs/>
                <w:color w:val="0070C0"/>
                <w:sz w:val="20"/>
                <w:szCs w:val="20"/>
              </w:rPr>
              <w:t>[Nome e Cognome]</w:t>
            </w:r>
          </w:p>
        </w:tc>
      </w:tr>
      <w:tr w:rsidR="0035320C" w:rsidTr="00260742">
        <w:trPr>
          <w:trHeight w:val="413"/>
        </w:trPr>
        <w:tc>
          <w:tcPr>
            <w:tcW w:w="2822" w:type="dxa"/>
            <w:shd w:val="clear" w:color="auto" w:fill="auto"/>
          </w:tcPr>
          <w:p w:rsidR="0035320C" w:rsidRDefault="0035320C" w:rsidP="00260742">
            <w:pPr>
              <w:jc w:val="both"/>
              <w:rPr>
                <w:rFonts w:ascii="Trebuchet MS" w:hAnsi="Trebuchet MS" w:cs="Arial"/>
                <w:bCs/>
                <w:i/>
                <w:sz w:val="20"/>
                <w:szCs w:val="20"/>
                <w:highlight w:val="yellow"/>
              </w:rPr>
            </w:pPr>
          </w:p>
          <w:p w:rsidR="0035320C" w:rsidRDefault="0035320C" w:rsidP="00260742">
            <w:pPr>
              <w:jc w:val="both"/>
              <w:rPr>
                <w:rFonts w:ascii="Trebuchet MS" w:hAnsi="Trebuchet MS" w:cs="Arial"/>
                <w:bCs/>
                <w:i/>
                <w:sz w:val="20"/>
                <w:szCs w:val="20"/>
                <w:highlight w:val="yellow"/>
              </w:rPr>
            </w:pPr>
          </w:p>
          <w:p w:rsidR="0035320C" w:rsidRDefault="0035320C" w:rsidP="00260742">
            <w:pPr>
              <w:jc w:val="center"/>
              <w:rPr>
                <w:rFonts w:ascii="Trebuchet MS" w:hAnsi="Trebuchet MS" w:cs="Arial"/>
                <w:bCs/>
                <w:i/>
                <w:sz w:val="20"/>
                <w:szCs w:val="20"/>
                <w:highlight w:val="yellow"/>
              </w:rPr>
            </w:pPr>
            <w:r>
              <w:rPr>
                <w:rFonts w:ascii="Trebuchet MS" w:hAnsi="Trebuchet MS" w:cs="Arial"/>
                <w:bCs/>
                <w:i/>
                <w:sz w:val="20"/>
                <w:szCs w:val="20"/>
              </w:rPr>
              <w:t>_____________________</w:t>
            </w:r>
          </w:p>
        </w:tc>
      </w:tr>
    </w:tbl>
    <w:p w:rsidR="006C414B" w:rsidRDefault="006C414B" w:rsidP="0035320C">
      <w:pPr>
        <w:spacing w:line="360" w:lineRule="auto"/>
        <w:ind w:left="284"/>
        <w:jc w:val="both"/>
        <w:rPr>
          <w:rFonts w:asciiTheme="minorHAnsi" w:hAnsiTheme="minorHAnsi" w:cs="Arial"/>
          <w:b/>
          <w:bCs/>
          <w:sz w:val="20"/>
          <w:szCs w:val="20"/>
        </w:rPr>
      </w:pPr>
    </w:p>
    <w:sectPr w:rsidR="006C414B">
      <w:headerReference w:type="even" r:id="rId10"/>
      <w:headerReference w:type="default" r:id="rId11"/>
      <w:footerReference w:type="even" r:id="rId12"/>
      <w:footerReference w:type="default" r:id="rId13"/>
      <w:headerReference w:type="first" r:id="rId14"/>
      <w:footerReference w:type="first" r:id="rId15"/>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6CA" w:rsidRDefault="00AE66CA">
      <w:r>
        <w:separator/>
      </w:r>
    </w:p>
  </w:endnote>
  <w:endnote w:type="continuationSeparator" w:id="0">
    <w:p w:rsidR="00AE66CA" w:rsidRDefault="00AE66CA">
      <w:r>
        <w:continuationSeparator/>
      </w:r>
    </w:p>
  </w:endnote>
  <w:endnote w:type="continuationNotice" w:id="1">
    <w:p w:rsidR="00AE66CA" w:rsidRDefault="00AE6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686" w:rsidRDefault="004A56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B" w:rsidRDefault="00A82C5B">
    <w:pPr>
      <w:pStyle w:val="Pidipagina"/>
      <w:pBdr>
        <w:top w:val="single" w:sz="4" w:space="1" w:color="auto"/>
      </w:pBdr>
      <w:rPr>
        <w:rFonts w:asciiTheme="minorHAnsi" w:hAnsiTheme="minorHAnsi"/>
        <w:color w:val="FF0000"/>
        <w:sz w:val="16"/>
        <w:szCs w:val="16"/>
      </w:rPr>
    </w:pPr>
    <w:r>
      <w:rPr>
        <w:rFonts w:ascii="Calibri" w:hAnsi="Calibri"/>
        <w:iCs/>
        <w:color w:val="C0C0C0"/>
        <w:sz w:val="16"/>
        <w:szCs w:val="16"/>
      </w:rPr>
      <w:t xml:space="preserve">Consip S.p.A. - </w:t>
    </w: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9776" behindDoc="0" locked="0" layoutInCell="1" allowOverlap="1">
              <wp:simplePos x="0" y="0"/>
              <wp:positionH relativeFrom="column">
                <wp:posOffset>4719955</wp:posOffset>
              </wp:positionH>
              <wp:positionV relativeFrom="paragraph">
                <wp:posOffset>27709</wp:posOffset>
              </wp:positionV>
              <wp:extent cx="693420" cy="27432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74320"/>
                      </a:xfrm>
                      <a:prstGeom prst="rect">
                        <a:avLst/>
                      </a:prstGeom>
                      <a:solidFill>
                        <a:srgbClr val="FFFFFF"/>
                      </a:solidFill>
                      <a:ln w="9525">
                        <a:noFill/>
                        <a:miter lim="800000"/>
                        <a:headEnd/>
                        <a:tailEnd/>
                      </a:ln>
                    </wps:spPr>
                    <wps:txbx>
                      <w:txbxContent>
                        <w:p w:rsidR="006C414B" w:rsidRDefault="00A82C5B">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D27CAC">
                            <w:rPr>
                              <w:rFonts w:ascii="Calibri" w:hAnsi="Calibri"/>
                              <w:iCs/>
                              <w:noProof/>
                              <w:sz w:val="16"/>
                              <w:szCs w:val="16"/>
                            </w:rPr>
                            <w:t>9</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D27CAC">
                            <w:rPr>
                              <w:rFonts w:ascii="Calibri" w:hAnsi="Calibri"/>
                              <w:iCs/>
                              <w:noProof/>
                              <w:sz w:val="16"/>
                              <w:szCs w:val="16"/>
                            </w:rPr>
                            <w:t>9</w:t>
                          </w:r>
                          <w:r>
                            <w:rPr>
                              <w:rFonts w:ascii="Calibri" w:hAnsi="Calibri"/>
                              <w:iCs/>
                              <w:sz w:val="16"/>
                              <w:szCs w:val="16"/>
                            </w:rPr>
                            <w:fldChar w:fldCharType="end"/>
                          </w:r>
                          <w:r>
                            <w:rPr>
                              <w:rFonts w:ascii="Calibri" w:hAnsi="Calibri"/>
                              <w:iCs/>
                              <w:sz w:val="16"/>
                              <w:szCs w:val="16"/>
                            </w:rPr>
                            <w:t xml:space="preserve"> </w:t>
                          </w:r>
                        </w:p>
                        <w:p w:rsidR="006C414B" w:rsidRDefault="006C4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371.65pt;margin-top:2.2pt;width:54.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" stroked="f">
              <v:textbox>
                <w:txbxContent>
                  <w:p w:rsidR="006C414B" w:rsidRDefault="00A82C5B">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D27CAC">
                      <w:rPr>
                        <w:rFonts w:ascii="Calibri" w:hAnsi="Calibri"/>
                        <w:iCs/>
                        <w:noProof/>
                        <w:sz w:val="16"/>
                        <w:szCs w:val="16"/>
                      </w:rPr>
                      <w:t>9</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D27CAC">
                      <w:rPr>
                        <w:rFonts w:ascii="Calibri" w:hAnsi="Calibri"/>
                        <w:iCs/>
                        <w:noProof/>
                        <w:sz w:val="16"/>
                        <w:szCs w:val="16"/>
                      </w:rPr>
                      <w:t>9</w:t>
                    </w:r>
                    <w:r>
                      <w:rPr>
                        <w:rFonts w:ascii="Calibri" w:hAnsi="Calibri"/>
                        <w:iCs/>
                        <w:sz w:val="16"/>
                        <w:szCs w:val="16"/>
                      </w:rPr>
                      <w:fldChar w:fldCharType="end"/>
                    </w:r>
                    <w:r>
                      <w:rPr>
                        <w:rFonts w:ascii="Calibri" w:hAnsi="Calibri"/>
                        <w:iCs/>
                        <w:sz w:val="16"/>
                        <w:szCs w:val="16"/>
                      </w:rPr>
                      <w:t xml:space="preserve"> </w:t>
                    </w:r>
                  </w:p>
                  <w:p w:rsidR="006C414B" w:rsidRDefault="006C414B"/>
                </w:txbxContent>
              </v:textbox>
            </v:shape>
          </w:pict>
        </mc:Fallback>
      </mc:AlternateContent>
    </w:r>
    <w:r>
      <w:rPr>
        <w:rFonts w:asciiTheme="minorHAnsi" w:hAnsiTheme="minorHAnsi"/>
        <w:iCs/>
        <w:color w:val="C0C0C0"/>
        <w:sz w:val="16"/>
        <w:szCs w:val="16"/>
      </w:rPr>
      <w:t xml:space="preserve">Consultazione del mercato per </w:t>
    </w:r>
    <w:r>
      <w:rPr>
        <w:rFonts w:asciiTheme="minorHAnsi" w:hAnsiTheme="minorHAnsi"/>
        <w:color w:val="0070C0"/>
        <w:sz w:val="16"/>
        <w:szCs w:val="16"/>
      </w:rPr>
      <w:t>[personalizzare in ragione dell’oggetto dell’iniziativa]</w:t>
    </w:r>
  </w:p>
  <w:p w:rsidR="006C414B" w:rsidRDefault="00A82C5B">
    <w:pPr>
      <w:pStyle w:val="Pidipagina"/>
      <w:pBdr>
        <w:top w:val="single" w:sz="4" w:space="1" w:color="auto"/>
      </w:pBdr>
      <w:rPr>
        <w:rFonts w:asciiTheme="minorHAnsi" w:hAnsiTheme="minorHAnsi"/>
        <w:sz w:val="16"/>
        <w:szCs w:val="16"/>
      </w:rPr>
    </w:pPr>
    <w:r>
      <w:rPr>
        <w:rFonts w:asciiTheme="minorHAnsi" w:hAnsiTheme="minorHAnsi"/>
        <w:iCs/>
        <w:color w:val="C0C0C0"/>
        <w:sz w:val="16"/>
        <w:szCs w:val="16"/>
      </w:rPr>
      <w:t>Ver. 2.</w:t>
    </w:r>
    <w:r w:rsidR="00D06536">
      <w:rPr>
        <w:rFonts w:asciiTheme="minorHAnsi" w:hAnsiTheme="minorHAnsi"/>
        <w:iCs/>
        <w:color w:val="C0C0C0"/>
        <w:sz w:val="16"/>
        <w:szCs w:val="16"/>
      </w:rPr>
      <w:t>3</w:t>
    </w:r>
    <w:r>
      <w:rPr>
        <w:rFonts w:asciiTheme="minorHAnsi" w:hAnsiTheme="minorHAnsi"/>
        <w:iCs/>
        <w:color w:val="C0C0C0"/>
        <w:sz w:val="16"/>
        <w:szCs w:val="16"/>
      </w:rPr>
      <w:t xml:space="preserve"> - Data Aggiornamento: </w:t>
    </w:r>
    <w:r w:rsidR="00D06536">
      <w:rPr>
        <w:rFonts w:asciiTheme="minorHAnsi" w:hAnsiTheme="minorHAnsi"/>
        <w:iCs/>
        <w:color w:val="C0C0C0"/>
        <w:sz w:val="16"/>
        <w:szCs w:val="16"/>
      </w:rPr>
      <w:t>04</w:t>
    </w:r>
    <w:r w:rsidR="00AA7587">
      <w:rPr>
        <w:rFonts w:asciiTheme="minorHAnsi" w:hAnsiTheme="minorHAnsi"/>
        <w:iCs/>
        <w:color w:val="C0C0C0"/>
        <w:sz w:val="16"/>
        <w:szCs w:val="16"/>
      </w:rPr>
      <w:t>/0</w:t>
    </w:r>
    <w:r w:rsidR="00D06536">
      <w:rPr>
        <w:rFonts w:asciiTheme="minorHAnsi" w:hAnsiTheme="minorHAnsi"/>
        <w:iCs/>
        <w:color w:val="C0C0C0"/>
        <w:sz w:val="16"/>
        <w:szCs w:val="16"/>
      </w:rPr>
      <w:t>8</w:t>
    </w:r>
    <w:r>
      <w:rPr>
        <w:rFonts w:asciiTheme="minorHAnsi" w:hAnsiTheme="minorHAnsi"/>
        <w:iCs/>
        <w:color w:val="C0C0C0"/>
        <w:sz w:val="16"/>
        <w:szCs w:val="16"/>
      </w:rPr>
      <w:t>/202</w:t>
    </w:r>
    <w:r w:rsidR="00D06536">
      <w:rPr>
        <w:rFonts w:asciiTheme="minorHAnsi" w:hAnsiTheme="minorHAnsi"/>
        <w:iCs/>
        <w:color w:val="C0C0C0"/>
        <w:sz w:val="16"/>
        <w:szCs w:val="16"/>
      </w:rPr>
      <w:t>3</w:t>
    </w:r>
  </w:p>
  <w:p w:rsidR="006C414B" w:rsidRDefault="00A82C5B">
    <w:pPr>
      <w:pStyle w:val="Pidipagina"/>
      <w:rPr>
        <w:rFonts w:asciiTheme="minorHAnsi" w:hAnsiTheme="minorHAnsi"/>
        <w:iCs/>
        <w:color w:val="C0C0C0"/>
        <w:sz w:val="16"/>
        <w:szCs w:val="16"/>
      </w:rPr>
    </w:pPr>
    <w:r>
      <w:rPr>
        <w:rFonts w:asciiTheme="minorHAnsi" w:hAnsiTheme="minorHAnsi"/>
        <w:iCs/>
        <w:color w:val="C0C0C0"/>
        <w:sz w:val="16"/>
        <w:szCs w:val="16"/>
      </w:rPr>
      <w:t>Classificazione documento: Consip Public</w:t>
    </w:r>
  </w:p>
  <w:p w:rsidR="006C414B" w:rsidRDefault="00A82C5B">
    <w:pPr>
      <w:pStyle w:val="Pidipagina"/>
      <w:rPr>
        <w:rFonts w:asciiTheme="minorHAnsi" w:hAnsiTheme="minorHAnsi"/>
        <w:iCs/>
        <w:color w:val="808080" w:themeColor="background1" w:themeShade="80"/>
        <w:sz w:val="16"/>
        <w:szCs w:val="16"/>
      </w:rPr>
    </w:pPr>
    <w:r>
      <w:rPr>
        <w:rFonts w:asciiTheme="minorHAnsi" w:hAnsiTheme="minorHAnsi"/>
        <w:iCs/>
        <w:color w:val="C0C0C0"/>
        <w:sz w:val="16"/>
        <w:szCs w:val="16"/>
      </w:rPr>
      <w:t>Codice documento: SGQ1_MODU_000022_00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B" w:rsidRDefault="00A82C5B">
    <w:pPr>
      <w:pStyle w:val="Pidipagina"/>
      <w:spacing w:line="276" w:lineRule="auto"/>
      <w:rPr>
        <w:rFonts w:ascii="Calibri" w:hAnsi="Calibri"/>
        <w:b/>
        <w:color w:val="808080"/>
        <w:sz w:val="16"/>
        <w:szCs w:val="16"/>
      </w:rPr>
    </w:pPr>
    <w:r>
      <w:rPr>
        <w:rFonts w:ascii="Calibri" w:hAnsi="Calibri"/>
        <w:b/>
        <w:color w:val="808080"/>
        <w:sz w:val="16"/>
        <w:szCs w:val="16"/>
      </w:rPr>
      <w:t>Consip S.p.A. a socio unico</w:t>
    </w:r>
  </w:p>
  <w:p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Sede Legale: Via Isonzo 19/E – 00198 Roma</w:t>
    </w:r>
  </w:p>
  <w:p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 xml:space="preserve">T +39 06 85449.1 – F +39 06 85449 281 – </w:t>
    </w:r>
    <w:r>
      <w:rPr>
        <w:rFonts w:ascii="Calibri" w:hAnsi="Calibri"/>
        <w:sz w:val="16"/>
        <w:szCs w:val="16"/>
      </w:rPr>
      <w:t>www.consip.it</w:t>
    </w:r>
  </w:p>
  <w:p w:rsidR="006C414B" w:rsidRDefault="00A82C5B">
    <w:pPr>
      <w:pStyle w:val="Pidipagina"/>
      <w:spacing w:line="276" w:lineRule="auto"/>
      <w:rPr>
        <w:rFonts w:ascii="Calibri" w:hAnsi="Calibri"/>
        <w:color w:val="808080"/>
        <w:sz w:val="16"/>
        <w:szCs w:val="16"/>
      </w:rPr>
    </w:pPr>
    <w:r>
      <w:rPr>
        <w:rFonts w:ascii="Calibri" w:hAnsi="Calibri"/>
        <w:color w:val="808080"/>
        <w:sz w:val="16"/>
        <w:szCs w:val="16"/>
      </w:rPr>
      <w:t xml:space="preserve">Capitale Sociale € 5.200.000,00 </w:t>
    </w:r>
    <w:proofErr w:type="spellStart"/>
    <w:r>
      <w:rPr>
        <w:rFonts w:ascii="Calibri" w:hAnsi="Calibri"/>
        <w:color w:val="808080"/>
        <w:sz w:val="16"/>
        <w:szCs w:val="16"/>
      </w:rPr>
      <w:t>i.v</w:t>
    </w:r>
    <w:proofErr w:type="spellEnd"/>
    <w:r>
      <w:rPr>
        <w:rFonts w:ascii="Calibri" w:hAnsi="Calibri"/>
        <w:color w:val="808080"/>
        <w:sz w:val="16"/>
        <w:szCs w:val="16"/>
      </w:rPr>
      <w:t>. C.F. e P.IVA 05359681003</w:t>
    </w:r>
  </w:p>
  <w:p w:rsidR="006C414B" w:rsidRDefault="00A82C5B">
    <w:pPr>
      <w:pStyle w:val="Pidipagina"/>
      <w:spacing w:line="276" w:lineRule="auto"/>
      <w:rPr>
        <w:rFonts w:ascii="Calibri" w:hAnsi="Calibri"/>
        <w:color w:val="808080"/>
        <w:sz w:val="16"/>
        <w:szCs w:val="16"/>
      </w:rPr>
    </w:pPr>
    <w:proofErr w:type="spellStart"/>
    <w:proofErr w:type="gramStart"/>
    <w:r>
      <w:rPr>
        <w:rFonts w:ascii="Calibri" w:hAnsi="Calibri"/>
        <w:color w:val="808080"/>
        <w:sz w:val="16"/>
        <w:szCs w:val="16"/>
      </w:rPr>
      <w:t>Iscr.Reg.Imp.c</w:t>
    </w:r>
    <w:proofErr w:type="spellEnd"/>
    <w:proofErr w:type="gramEnd"/>
    <w:r>
      <w:rPr>
        <w:rFonts w:ascii="Calibri" w:hAnsi="Calibri"/>
        <w:color w:val="808080"/>
        <w:sz w:val="16"/>
        <w:szCs w:val="16"/>
      </w:rPr>
      <w:t xml:space="preserve">/o C.I.I.A. Roma 05359681003 </w:t>
    </w:r>
    <w:proofErr w:type="spellStart"/>
    <w:r>
      <w:rPr>
        <w:rFonts w:ascii="Calibri" w:hAnsi="Calibri"/>
        <w:color w:val="808080"/>
        <w:sz w:val="16"/>
        <w:szCs w:val="16"/>
      </w:rPr>
      <w:t>Iscr.R.E.A</w:t>
    </w:r>
    <w:proofErr w:type="spellEnd"/>
    <w:r>
      <w:rPr>
        <w:rFonts w:ascii="Calibri" w:hAnsi="Calibri"/>
        <w:color w:val="808080"/>
        <w:sz w:val="16"/>
        <w:szCs w:val="16"/>
      </w:rPr>
      <w:t>. N.878407</w:t>
    </w:r>
    <w:r>
      <w:rPr>
        <w:rFonts w:ascii="Cambria" w:hAnsi="Cambria"/>
        <w:color w:val="808080"/>
        <w:sz w:val="16"/>
        <w:szCs w:val="16"/>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6CA" w:rsidRDefault="00AE66CA">
      <w:r>
        <w:separator/>
      </w:r>
    </w:p>
  </w:footnote>
  <w:footnote w:type="continuationSeparator" w:id="0">
    <w:p w:rsidR="00AE66CA" w:rsidRDefault="00AE66CA">
      <w:r>
        <w:continuationSeparator/>
      </w:r>
    </w:p>
  </w:footnote>
  <w:footnote w:type="continuationNotice" w:id="1">
    <w:p w:rsidR="00AE66CA" w:rsidRDefault="00AE66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686" w:rsidRDefault="004A56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B" w:rsidRDefault="00A82C5B">
    <w:pPr>
      <w:pStyle w:val="Intestazione"/>
      <w:ind w:hanging="709"/>
    </w:pPr>
    <w:r>
      <w:rPr>
        <w:noProof/>
      </w:rPr>
      <w:drawing>
        <wp:inline distT="0" distB="0" distL="0" distR="0">
          <wp:extent cx="577850" cy="405130"/>
          <wp:effectExtent l="0" t="0" r="0" b="0"/>
          <wp:docPr id="4" name="Immagine 3"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4051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14B" w:rsidRDefault="00A82C5B">
    <w:pPr>
      <w:pStyle w:val="Intestazione"/>
    </w:pPr>
    <w:r>
      <w:rPr>
        <w:noProof/>
      </w:rPr>
      <w:drawing>
        <wp:anchor distT="0" distB="0" distL="114300" distR="114300" simplePos="0" relativeHeight="251657728" behindDoc="1" locked="0" layoutInCell="1" allowOverlap="1">
          <wp:simplePos x="0" y="0"/>
          <wp:positionH relativeFrom="column">
            <wp:posOffset>-1077595</wp:posOffset>
          </wp:positionH>
          <wp:positionV relativeFrom="paragraph">
            <wp:posOffset>-415290</wp:posOffset>
          </wp:positionV>
          <wp:extent cx="2301240" cy="1085215"/>
          <wp:effectExtent l="0" t="0" r="3810" b="635"/>
          <wp:wrapTight wrapText="bothSides">
            <wp:wrapPolygon edited="0">
              <wp:start x="0" y="0"/>
              <wp:lineTo x="0" y="21233"/>
              <wp:lineTo x="21457" y="21233"/>
              <wp:lineTo x="21457" y="0"/>
              <wp:lineTo x="0" y="0"/>
            </wp:wrapPolygon>
          </wp:wrapTight>
          <wp:docPr id="7" name="Immagine 4" descr="Consip bandiera grey1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onsip bandiera grey1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1085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 w15:restartNumberingAfterBreak="0">
    <w:nsid w:val="472514F0"/>
    <w:multiLevelType w:val="hybridMultilevel"/>
    <w:tmpl w:val="47C6EA64"/>
    <w:lvl w:ilvl="0" w:tplc="42F6636A">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57A3596F"/>
    <w:multiLevelType w:val="hybridMultilevel"/>
    <w:tmpl w:val="636468D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71E64D76"/>
    <w:multiLevelType w:val="hybridMultilevel"/>
    <w:tmpl w:val="5660129E"/>
    <w:lvl w:ilvl="0" w:tplc="1B40C3C4">
      <w:start w:val="1"/>
      <w:numFmt w:val="decimal"/>
      <w:lvlText w:val="%1."/>
      <w:lvlJc w:val="left"/>
      <w:pPr>
        <w:ind w:left="360" w:hanging="360"/>
      </w:pPr>
      <w:rPr>
        <w:rFonts w:hint="default"/>
        <w:b w:val="0"/>
        <w:sz w:val="20"/>
        <w:szCs w:val="20"/>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4B"/>
    <w:rsid w:val="00046B5D"/>
    <w:rsid w:val="000F357D"/>
    <w:rsid w:val="002B4054"/>
    <w:rsid w:val="0035320C"/>
    <w:rsid w:val="00362264"/>
    <w:rsid w:val="004039F8"/>
    <w:rsid w:val="004A5686"/>
    <w:rsid w:val="004C1A1F"/>
    <w:rsid w:val="004E1C8B"/>
    <w:rsid w:val="00635349"/>
    <w:rsid w:val="006A1D33"/>
    <w:rsid w:val="006A63CC"/>
    <w:rsid w:val="006C414B"/>
    <w:rsid w:val="00710E2D"/>
    <w:rsid w:val="00712E2C"/>
    <w:rsid w:val="00852FAC"/>
    <w:rsid w:val="0098308E"/>
    <w:rsid w:val="00A82C5B"/>
    <w:rsid w:val="00AA7587"/>
    <w:rsid w:val="00AE66CA"/>
    <w:rsid w:val="00AF7473"/>
    <w:rsid w:val="00C04899"/>
    <w:rsid w:val="00CC55B5"/>
    <w:rsid w:val="00D06536"/>
    <w:rsid w:val="00D27CAC"/>
    <w:rsid w:val="00D35004"/>
    <w:rsid w:val="00DA2E52"/>
    <w:rsid w:val="00DD2586"/>
    <w:rsid w:val="00DF3B22"/>
    <w:rsid w:val="00E57C36"/>
    <w:rsid w:val="00EC58C2"/>
    <w:rsid w:val="00F52F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C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NormaleFili">
    <w:name w:val="Normale Fili"/>
    <w:basedOn w:val="Normale"/>
    <w:link w:val="NormaleFiliCarattere"/>
    <w:qFormat/>
    <w:rsid w:val="00DA2E52"/>
    <w:pPr>
      <w:spacing w:before="120" w:after="120"/>
      <w:jc w:val="both"/>
    </w:pPr>
    <w:rPr>
      <w:rFonts w:ascii="Calibri" w:hAnsi="Calibri"/>
      <w:sz w:val="20"/>
      <w:szCs w:val="20"/>
    </w:rPr>
  </w:style>
  <w:style w:type="character" w:customStyle="1" w:styleId="NormaleFiliCarattere">
    <w:name w:val="Normale Fili Carattere"/>
    <w:link w:val="NormaleFili"/>
    <w:rsid w:val="00DA2E52"/>
    <w:rPr>
      <w:rFonts w:ascii="Calibri" w:hAnsi="Calibri"/>
    </w:rPr>
  </w:style>
  <w:style w:type="character" w:styleId="Enfasigrassetto">
    <w:name w:val="Strong"/>
    <w:basedOn w:val="Carpredefinitoparagrafo"/>
    <w:uiPriority w:val="22"/>
    <w:qFormat/>
    <w:rsid w:val="00710E2D"/>
    <w:rPr>
      <w:b/>
      <w:bCs/>
    </w:rPr>
  </w:style>
  <w:style w:type="character" w:styleId="Enfasicorsivo">
    <w:name w:val="Emphasis"/>
    <w:basedOn w:val="Carpredefinitoparagrafo"/>
    <w:uiPriority w:val="20"/>
    <w:qFormat/>
    <w:rsid w:val="00710E2D"/>
    <w:rPr>
      <w:i/>
      <w:iCs/>
    </w:rPr>
  </w:style>
  <w:style w:type="character" w:customStyle="1" w:styleId="jpfdse">
    <w:name w:val="jpfdse"/>
    <w:basedOn w:val="Carpredefinitoparagrafo"/>
    <w:rsid w:val="0071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ABA6-0E60-465B-A999-9DE817B5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1829</Words>
  <Characters>10431</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2023-08-04T15:56:00Z</dcterms:created>
  <dcterms:modified xsi:type="dcterms:W3CDTF">2024-05-22T06:20:00Z</dcterms:modified>
</cp:coreProperties>
</file>