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4762965"/>
        <w:docPartObj>
          <w:docPartGallery w:val="Table of Contents"/>
          <w:docPartUnique/>
        </w:docPartObj>
      </w:sdtPr>
      <w:sdtEndPr>
        <w:rPr>
          <w:b/>
          <w:bCs/>
        </w:rPr>
      </w:sdtEndPr>
      <w:sdtContent>
        <w:p w14:paraId="55A80C56" w14:textId="77B5B9B1" w:rsidR="00A30A27" w:rsidRPr="006714BA" w:rsidRDefault="00A30A27" w:rsidP="001906F3">
          <w:r w:rsidRPr="006714BA">
            <w:t>Sommario</w:t>
          </w:r>
        </w:p>
        <w:p w14:paraId="03F5B4B8" w14:textId="0B51D2A7" w:rsidR="000B6B30" w:rsidRDefault="00A30A27">
          <w:pPr>
            <w:pStyle w:val="Sommario1"/>
            <w:rPr>
              <w:rFonts w:eastAsiaTheme="minorEastAsia"/>
              <w:noProof/>
              <w:lang w:eastAsia="it-IT"/>
            </w:rPr>
          </w:pPr>
          <w:r w:rsidRPr="006714BA">
            <w:fldChar w:fldCharType="begin"/>
          </w:r>
          <w:r w:rsidRPr="006714BA">
            <w:instrText xml:space="preserve"> TOC \o "1-3" \h \z \u </w:instrText>
          </w:r>
          <w:r w:rsidRPr="006714BA">
            <w:fldChar w:fldCharType="separate"/>
          </w:r>
          <w:hyperlink w:anchor="_Toc161655448" w:history="1">
            <w:r w:rsidR="000B6B30" w:rsidRPr="00635ED1">
              <w:rPr>
                <w:rStyle w:val="Collegamentoipertestuale"/>
                <w:rFonts w:ascii="Times New Roman" w:hAnsi="Times New Roman" w:cs="Times New Roman"/>
                <w:b/>
                <w:bCs/>
                <w:noProof/>
              </w:rPr>
              <w:t>Titolo I</w:t>
            </w:r>
            <w:r w:rsidR="000B6B30">
              <w:rPr>
                <w:noProof/>
                <w:webHidden/>
              </w:rPr>
              <w:tab/>
            </w:r>
            <w:r w:rsidR="000B6B30">
              <w:rPr>
                <w:noProof/>
                <w:webHidden/>
              </w:rPr>
              <w:fldChar w:fldCharType="begin"/>
            </w:r>
            <w:r w:rsidR="000B6B30">
              <w:rPr>
                <w:noProof/>
                <w:webHidden/>
              </w:rPr>
              <w:instrText xml:space="preserve"> PAGEREF _Toc161655448 \h </w:instrText>
            </w:r>
            <w:r w:rsidR="000B6B30">
              <w:rPr>
                <w:noProof/>
                <w:webHidden/>
              </w:rPr>
            </w:r>
            <w:r w:rsidR="000B6B30">
              <w:rPr>
                <w:noProof/>
                <w:webHidden/>
              </w:rPr>
              <w:fldChar w:fldCharType="separate"/>
            </w:r>
            <w:r w:rsidR="00313987">
              <w:rPr>
                <w:noProof/>
                <w:webHidden/>
              </w:rPr>
              <w:t>4</w:t>
            </w:r>
            <w:r w:rsidR="000B6B30">
              <w:rPr>
                <w:noProof/>
                <w:webHidden/>
              </w:rPr>
              <w:fldChar w:fldCharType="end"/>
            </w:r>
          </w:hyperlink>
        </w:p>
        <w:p w14:paraId="042298A4" w14:textId="0A743393" w:rsidR="000B6B30" w:rsidRDefault="006B0476">
          <w:pPr>
            <w:pStyle w:val="Sommario1"/>
            <w:rPr>
              <w:rFonts w:eastAsiaTheme="minorEastAsia"/>
              <w:noProof/>
              <w:lang w:eastAsia="it-IT"/>
            </w:rPr>
          </w:pPr>
          <w:hyperlink w:anchor="_Toc161655449" w:history="1">
            <w:r w:rsidR="000B6B30" w:rsidRPr="00635ED1">
              <w:rPr>
                <w:rStyle w:val="Collegamentoipertestuale"/>
                <w:rFonts w:ascii="Times New Roman" w:hAnsi="Times New Roman" w:cs="Times New Roman"/>
                <w:b/>
                <w:bCs/>
                <w:noProof/>
              </w:rPr>
              <w:t>Misure di semplificazione in favore delle attività economiche</w:t>
            </w:r>
            <w:r w:rsidR="000B6B30">
              <w:rPr>
                <w:noProof/>
                <w:webHidden/>
              </w:rPr>
              <w:tab/>
            </w:r>
            <w:r w:rsidR="000B6B30">
              <w:rPr>
                <w:noProof/>
                <w:webHidden/>
              </w:rPr>
              <w:fldChar w:fldCharType="begin"/>
            </w:r>
            <w:r w:rsidR="000B6B30">
              <w:rPr>
                <w:noProof/>
                <w:webHidden/>
              </w:rPr>
              <w:instrText xml:space="preserve"> PAGEREF _Toc161655449 \h </w:instrText>
            </w:r>
            <w:r w:rsidR="000B6B30">
              <w:rPr>
                <w:noProof/>
                <w:webHidden/>
              </w:rPr>
            </w:r>
            <w:r w:rsidR="000B6B30">
              <w:rPr>
                <w:noProof/>
                <w:webHidden/>
              </w:rPr>
              <w:fldChar w:fldCharType="separate"/>
            </w:r>
            <w:r w:rsidR="00313987">
              <w:rPr>
                <w:noProof/>
                <w:webHidden/>
              </w:rPr>
              <w:t>4</w:t>
            </w:r>
            <w:r w:rsidR="000B6B30">
              <w:rPr>
                <w:noProof/>
                <w:webHidden/>
              </w:rPr>
              <w:fldChar w:fldCharType="end"/>
            </w:r>
          </w:hyperlink>
        </w:p>
        <w:p w14:paraId="3E467BFB" w14:textId="2A764479" w:rsidR="000B6B30" w:rsidRDefault="006B0476">
          <w:pPr>
            <w:pStyle w:val="Sommario2"/>
            <w:tabs>
              <w:tab w:val="right" w:leader="dot" w:pos="9628"/>
            </w:tabs>
            <w:rPr>
              <w:rFonts w:cstheme="minorBidi"/>
              <w:noProof/>
            </w:rPr>
          </w:pPr>
          <w:hyperlink w:anchor="_Toc161655450" w:history="1">
            <w:r w:rsidR="000B6B30" w:rsidRPr="00635ED1">
              <w:rPr>
                <w:rStyle w:val="Collegamentoipertestuale"/>
                <w:rFonts w:ascii="Times New Roman" w:hAnsi="Times New Roman"/>
                <w:b/>
                <w:bCs/>
                <w:noProof/>
              </w:rPr>
              <w:t>Capo I</w:t>
            </w:r>
            <w:r w:rsidR="000B6B30">
              <w:rPr>
                <w:noProof/>
                <w:webHidden/>
              </w:rPr>
              <w:tab/>
            </w:r>
            <w:r w:rsidR="000B6B30">
              <w:rPr>
                <w:noProof/>
                <w:webHidden/>
              </w:rPr>
              <w:fldChar w:fldCharType="begin"/>
            </w:r>
            <w:r w:rsidR="000B6B30">
              <w:rPr>
                <w:noProof/>
                <w:webHidden/>
              </w:rPr>
              <w:instrText xml:space="preserve"> PAGEREF _Toc161655450 \h </w:instrText>
            </w:r>
            <w:r w:rsidR="000B6B30">
              <w:rPr>
                <w:noProof/>
                <w:webHidden/>
              </w:rPr>
            </w:r>
            <w:r w:rsidR="000B6B30">
              <w:rPr>
                <w:noProof/>
                <w:webHidden/>
              </w:rPr>
              <w:fldChar w:fldCharType="separate"/>
            </w:r>
            <w:r w:rsidR="00313987">
              <w:rPr>
                <w:noProof/>
                <w:webHidden/>
              </w:rPr>
              <w:t>4</w:t>
            </w:r>
            <w:r w:rsidR="000B6B30">
              <w:rPr>
                <w:noProof/>
                <w:webHidden/>
              </w:rPr>
              <w:fldChar w:fldCharType="end"/>
            </w:r>
          </w:hyperlink>
        </w:p>
        <w:p w14:paraId="310F3310" w14:textId="6E290009" w:rsidR="000B6B30" w:rsidRDefault="006B0476">
          <w:pPr>
            <w:pStyle w:val="Sommario2"/>
            <w:tabs>
              <w:tab w:val="right" w:leader="dot" w:pos="9628"/>
            </w:tabs>
            <w:rPr>
              <w:rFonts w:cstheme="minorBidi"/>
              <w:noProof/>
            </w:rPr>
          </w:pPr>
          <w:hyperlink w:anchor="_Toc161655451" w:history="1">
            <w:r w:rsidR="000B6B30" w:rsidRPr="00635ED1">
              <w:rPr>
                <w:rStyle w:val="Collegamentoipertestuale"/>
                <w:rFonts w:ascii="Times New Roman" w:hAnsi="Times New Roman"/>
                <w:b/>
                <w:bCs/>
                <w:noProof/>
              </w:rPr>
              <w:t>Misure di semplificazione per le imprese</w:t>
            </w:r>
            <w:r w:rsidR="000B6B30">
              <w:rPr>
                <w:noProof/>
                <w:webHidden/>
              </w:rPr>
              <w:tab/>
            </w:r>
            <w:r w:rsidR="000B6B30">
              <w:rPr>
                <w:noProof/>
                <w:webHidden/>
              </w:rPr>
              <w:fldChar w:fldCharType="begin"/>
            </w:r>
            <w:r w:rsidR="000B6B30">
              <w:rPr>
                <w:noProof/>
                <w:webHidden/>
              </w:rPr>
              <w:instrText xml:space="preserve"> PAGEREF _Toc161655451 \h </w:instrText>
            </w:r>
            <w:r w:rsidR="000B6B30">
              <w:rPr>
                <w:noProof/>
                <w:webHidden/>
              </w:rPr>
            </w:r>
            <w:r w:rsidR="000B6B30">
              <w:rPr>
                <w:noProof/>
                <w:webHidden/>
              </w:rPr>
              <w:fldChar w:fldCharType="separate"/>
            </w:r>
            <w:r w:rsidR="00313987">
              <w:rPr>
                <w:noProof/>
                <w:webHidden/>
              </w:rPr>
              <w:t>4</w:t>
            </w:r>
            <w:r w:rsidR="000B6B30">
              <w:rPr>
                <w:noProof/>
                <w:webHidden/>
              </w:rPr>
              <w:fldChar w:fldCharType="end"/>
            </w:r>
          </w:hyperlink>
        </w:p>
        <w:p w14:paraId="2F26AF5A" w14:textId="4F751A0D" w:rsidR="000B6B30" w:rsidRDefault="006B0476">
          <w:pPr>
            <w:pStyle w:val="Sommario3"/>
            <w:rPr>
              <w:rFonts w:cstheme="minorBidi"/>
              <w:noProof/>
            </w:rPr>
          </w:pPr>
          <w:hyperlink w:anchor="_Toc161655452" w:history="1">
            <w:r w:rsidR="000B6B30" w:rsidRPr="00635ED1">
              <w:rPr>
                <w:rStyle w:val="Collegamentoipertestuale"/>
                <w:rFonts w:ascii="Times New Roman" w:hAnsi="Times New Roman"/>
                <w:b/>
                <w:bCs/>
                <w:i/>
                <w:iCs/>
                <w:noProof/>
              </w:rPr>
              <w:t>Art. 1</w:t>
            </w:r>
            <w:r w:rsidR="000B6B30">
              <w:rPr>
                <w:noProof/>
                <w:webHidden/>
              </w:rPr>
              <w:tab/>
            </w:r>
            <w:r w:rsidR="000B6B30">
              <w:rPr>
                <w:noProof/>
                <w:webHidden/>
              </w:rPr>
              <w:fldChar w:fldCharType="begin"/>
            </w:r>
            <w:r w:rsidR="000B6B30">
              <w:rPr>
                <w:noProof/>
                <w:webHidden/>
              </w:rPr>
              <w:instrText xml:space="preserve"> PAGEREF _Toc161655452 \h </w:instrText>
            </w:r>
            <w:r w:rsidR="000B6B30">
              <w:rPr>
                <w:noProof/>
                <w:webHidden/>
              </w:rPr>
            </w:r>
            <w:r w:rsidR="000B6B30">
              <w:rPr>
                <w:noProof/>
                <w:webHidden/>
              </w:rPr>
              <w:fldChar w:fldCharType="separate"/>
            </w:r>
            <w:r w:rsidR="00313987">
              <w:rPr>
                <w:noProof/>
                <w:webHidden/>
              </w:rPr>
              <w:t>4</w:t>
            </w:r>
            <w:r w:rsidR="000B6B30">
              <w:rPr>
                <w:noProof/>
                <w:webHidden/>
              </w:rPr>
              <w:fldChar w:fldCharType="end"/>
            </w:r>
          </w:hyperlink>
        </w:p>
        <w:p w14:paraId="7A21CE8F" w14:textId="6088F97D" w:rsidR="000B6B30" w:rsidRDefault="006B0476">
          <w:pPr>
            <w:pStyle w:val="Sommario3"/>
            <w:rPr>
              <w:rFonts w:cstheme="minorBidi"/>
              <w:noProof/>
            </w:rPr>
          </w:pPr>
          <w:hyperlink w:anchor="_Toc161655453" w:history="1">
            <w:r w:rsidR="000B6B30" w:rsidRPr="00635ED1">
              <w:rPr>
                <w:rStyle w:val="Collegamentoipertestuale"/>
                <w:rFonts w:ascii="Times New Roman" w:hAnsi="Times New Roman"/>
                <w:b/>
                <w:bCs/>
                <w:i/>
                <w:iCs/>
                <w:noProof/>
              </w:rPr>
              <w:t>(Semplificazioni in materia di autotutela)</w:t>
            </w:r>
            <w:r w:rsidR="000B6B30">
              <w:rPr>
                <w:noProof/>
                <w:webHidden/>
              </w:rPr>
              <w:tab/>
            </w:r>
            <w:r w:rsidR="000B6B30">
              <w:rPr>
                <w:noProof/>
                <w:webHidden/>
              </w:rPr>
              <w:fldChar w:fldCharType="begin"/>
            </w:r>
            <w:r w:rsidR="000B6B30">
              <w:rPr>
                <w:noProof/>
                <w:webHidden/>
              </w:rPr>
              <w:instrText xml:space="preserve"> PAGEREF _Toc161655453 \h </w:instrText>
            </w:r>
            <w:r w:rsidR="000B6B30">
              <w:rPr>
                <w:noProof/>
                <w:webHidden/>
              </w:rPr>
            </w:r>
            <w:r w:rsidR="000B6B30">
              <w:rPr>
                <w:noProof/>
                <w:webHidden/>
              </w:rPr>
              <w:fldChar w:fldCharType="separate"/>
            </w:r>
            <w:r w:rsidR="00313987">
              <w:rPr>
                <w:noProof/>
                <w:webHidden/>
              </w:rPr>
              <w:t>4</w:t>
            </w:r>
            <w:r w:rsidR="000B6B30">
              <w:rPr>
                <w:noProof/>
                <w:webHidden/>
              </w:rPr>
              <w:fldChar w:fldCharType="end"/>
            </w:r>
          </w:hyperlink>
        </w:p>
        <w:p w14:paraId="7DFE2CFF" w14:textId="5BA8C168" w:rsidR="000B6B30" w:rsidRDefault="006B0476">
          <w:pPr>
            <w:pStyle w:val="Sommario3"/>
            <w:rPr>
              <w:rFonts w:cstheme="minorBidi"/>
              <w:noProof/>
            </w:rPr>
          </w:pPr>
          <w:hyperlink w:anchor="_Toc161655454" w:history="1">
            <w:r w:rsidR="000B6B30" w:rsidRPr="00635ED1">
              <w:rPr>
                <w:rStyle w:val="Collegamentoipertestuale"/>
                <w:rFonts w:ascii="Times New Roman" w:hAnsi="Times New Roman"/>
                <w:b/>
                <w:iCs/>
                <w:noProof/>
                <w:kern w:val="2"/>
                <w14:ligatures w14:val="standardContextual"/>
              </w:rPr>
              <w:t>Art. 2</w:t>
            </w:r>
            <w:r w:rsidR="000B6B30">
              <w:rPr>
                <w:noProof/>
                <w:webHidden/>
              </w:rPr>
              <w:tab/>
            </w:r>
            <w:r w:rsidR="000B6B30">
              <w:rPr>
                <w:noProof/>
                <w:webHidden/>
              </w:rPr>
              <w:fldChar w:fldCharType="begin"/>
            </w:r>
            <w:r w:rsidR="000B6B30">
              <w:rPr>
                <w:noProof/>
                <w:webHidden/>
              </w:rPr>
              <w:instrText xml:space="preserve"> PAGEREF _Toc161655454 \h </w:instrText>
            </w:r>
            <w:r w:rsidR="000B6B30">
              <w:rPr>
                <w:noProof/>
                <w:webHidden/>
              </w:rPr>
            </w:r>
            <w:r w:rsidR="000B6B30">
              <w:rPr>
                <w:noProof/>
                <w:webHidden/>
              </w:rPr>
              <w:fldChar w:fldCharType="separate"/>
            </w:r>
            <w:r w:rsidR="00313987">
              <w:rPr>
                <w:noProof/>
                <w:webHidden/>
              </w:rPr>
              <w:t>4</w:t>
            </w:r>
            <w:r w:rsidR="000B6B30">
              <w:rPr>
                <w:noProof/>
                <w:webHidden/>
              </w:rPr>
              <w:fldChar w:fldCharType="end"/>
            </w:r>
          </w:hyperlink>
        </w:p>
        <w:p w14:paraId="1B1125F4" w14:textId="3CD816F1" w:rsidR="000B6B30" w:rsidRDefault="006B0476">
          <w:pPr>
            <w:pStyle w:val="Sommario3"/>
            <w:rPr>
              <w:rFonts w:cstheme="minorBidi"/>
              <w:noProof/>
            </w:rPr>
          </w:pPr>
          <w:hyperlink w:anchor="_Toc161655455" w:history="1">
            <w:r w:rsidR="000B6B30" w:rsidRPr="00635ED1">
              <w:rPr>
                <w:rStyle w:val="Collegamentoipertestuale"/>
                <w:rFonts w:ascii="Times New Roman" w:hAnsi="Times New Roman"/>
                <w:b/>
                <w:i/>
                <w:noProof/>
                <w:kern w:val="2"/>
                <w14:ligatures w14:val="standardContextual"/>
              </w:rPr>
              <w:t>(Misure di semplificazione in materia di interscambio di Pallet)</w:t>
            </w:r>
            <w:r w:rsidR="000B6B30">
              <w:rPr>
                <w:noProof/>
                <w:webHidden/>
              </w:rPr>
              <w:tab/>
            </w:r>
            <w:r w:rsidR="000B6B30">
              <w:rPr>
                <w:noProof/>
                <w:webHidden/>
              </w:rPr>
              <w:fldChar w:fldCharType="begin"/>
            </w:r>
            <w:r w:rsidR="000B6B30">
              <w:rPr>
                <w:noProof/>
                <w:webHidden/>
              </w:rPr>
              <w:instrText xml:space="preserve"> PAGEREF _Toc161655455 \h </w:instrText>
            </w:r>
            <w:r w:rsidR="000B6B30">
              <w:rPr>
                <w:noProof/>
                <w:webHidden/>
              </w:rPr>
            </w:r>
            <w:r w:rsidR="000B6B30">
              <w:rPr>
                <w:noProof/>
                <w:webHidden/>
              </w:rPr>
              <w:fldChar w:fldCharType="separate"/>
            </w:r>
            <w:r w:rsidR="00313987">
              <w:rPr>
                <w:noProof/>
                <w:webHidden/>
              </w:rPr>
              <w:t>4</w:t>
            </w:r>
            <w:r w:rsidR="000B6B30">
              <w:rPr>
                <w:noProof/>
                <w:webHidden/>
              </w:rPr>
              <w:fldChar w:fldCharType="end"/>
            </w:r>
          </w:hyperlink>
        </w:p>
        <w:p w14:paraId="7BE9CA18" w14:textId="780F53A7" w:rsidR="000B6B30" w:rsidRDefault="006B0476">
          <w:pPr>
            <w:pStyle w:val="Sommario2"/>
            <w:tabs>
              <w:tab w:val="right" w:leader="dot" w:pos="9628"/>
            </w:tabs>
            <w:rPr>
              <w:rFonts w:cstheme="minorBidi"/>
              <w:noProof/>
            </w:rPr>
          </w:pPr>
          <w:hyperlink w:anchor="_Toc161655456" w:history="1">
            <w:r w:rsidR="000B6B30" w:rsidRPr="00635ED1">
              <w:rPr>
                <w:rStyle w:val="Collegamentoipertestuale"/>
                <w:rFonts w:ascii="Times New Roman" w:hAnsi="Times New Roman"/>
                <w:b/>
                <w:noProof/>
              </w:rPr>
              <w:t>Capo II</w:t>
            </w:r>
            <w:r w:rsidR="000B6B30">
              <w:rPr>
                <w:noProof/>
                <w:webHidden/>
              </w:rPr>
              <w:tab/>
            </w:r>
            <w:r w:rsidR="000B6B30">
              <w:rPr>
                <w:noProof/>
                <w:webHidden/>
              </w:rPr>
              <w:fldChar w:fldCharType="begin"/>
            </w:r>
            <w:r w:rsidR="000B6B30">
              <w:rPr>
                <w:noProof/>
                <w:webHidden/>
              </w:rPr>
              <w:instrText xml:space="preserve"> PAGEREF _Toc161655456 \h </w:instrText>
            </w:r>
            <w:r w:rsidR="000B6B30">
              <w:rPr>
                <w:noProof/>
                <w:webHidden/>
              </w:rPr>
            </w:r>
            <w:r w:rsidR="000B6B30">
              <w:rPr>
                <w:noProof/>
                <w:webHidden/>
              </w:rPr>
              <w:fldChar w:fldCharType="separate"/>
            </w:r>
            <w:r w:rsidR="00313987">
              <w:rPr>
                <w:noProof/>
                <w:webHidden/>
              </w:rPr>
              <w:t>7</w:t>
            </w:r>
            <w:r w:rsidR="000B6B30">
              <w:rPr>
                <w:noProof/>
                <w:webHidden/>
              </w:rPr>
              <w:fldChar w:fldCharType="end"/>
            </w:r>
          </w:hyperlink>
        </w:p>
        <w:p w14:paraId="52FAED5C" w14:textId="1D5CDF55" w:rsidR="000B6B30" w:rsidRDefault="006B0476">
          <w:pPr>
            <w:pStyle w:val="Sommario2"/>
            <w:tabs>
              <w:tab w:val="right" w:leader="dot" w:pos="9628"/>
            </w:tabs>
            <w:rPr>
              <w:rFonts w:cstheme="minorBidi"/>
              <w:noProof/>
            </w:rPr>
          </w:pPr>
          <w:hyperlink w:anchor="_Toc161655457" w:history="1">
            <w:r w:rsidR="000B6B30" w:rsidRPr="00635ED1">
              <w:rPr>
                <w:rStyle w:val="Collegamentoipertestuale"/>
                <w:rFonts w:ascii="Times New Roman" w:hAnsi="Times New Roman"/>
                <w:b/>
                <w:noProof/>
              </w:rPr>
              <w:t>Misure di semplificazione in materia di turismo</w:t>
            </w:r>
            <w:r w:rsidR="000B6B30">
              <w:rPr>
                <w:noProof/>
                <w:webHidden/>
              </w:rPr>
              <w:tab/>
            </w:r>
            <w:r w:rsidR="000B6B30">
              <w:rPr>
                <w:noProof/>
                <w:webHidden/>
              </w:rPr>
              <w:fldChar w:fldCharType="begin"/>
            </w:r>
            <w:r w:rsidR="000B6B30">
              <w:rPr>
                <w:noProof/>
                <w:webHidden/>
              </w:rPr>
              <w:instrText xml:space="preserve"> PAGEREF _Toc161655457 \h </w:instrText>
            </w:r>
            <w:r w:rsidR="000B6B30">
              <w:rPr>
                <w:noProof/>
                <w:webHidden/>
              </w:rPr>
            </w:r>
            <w:r w:rsidR="000B6B30">
              <w:rPr>
                <w:noProof/>
                <w:webHidden/>
              </w:rPr>
              <w:fldChar w:fldCharType="separate"/>
            </w:r>
            <w:r w:rsidR="00313987">
              <w:rPr>
                <w:noProof/>
                <w:webHidden/>
              </w:rPr>
              <w:t>7</w:t>
            </w:r>
            <w:r w:rsidR="000B6B30">
              <w:rPr>
                <w:noProof/>
                <w:webHidden/>
              </w:rPr>
              <w:fldChar w:fldCharType="end"/>
            </w:r>
          </w:hyperlink>
        </w:p>
        <w:p w14:paraId="7F70B8F6" w14:textId="3A3873B7" w:rsidR="000B6B30" w:rsidRDefault="006B0476">
          <w:pPr>
            <w:pStyle w:val="Sommario3"/>
            <w:rPr>
              <w:rFonts w:cstheme="minorBidi"/>
              <w:noProof/>
            </w:rPr>
          </w:pPr>
          <w:hyperlink w:anchor="_Toc161655458" w:history="1">
            <w:r w:rsidR="000B6B30" w:rsidRPr="00635ED1">
              <w:rPr>
                <w:rStyle w:val="Collegamentoipertestuale"/>
                <w:rFonts w:ascii="Times New Roman" w:hAnsi="Times New Roman"/>
                <w:b/>
                <w:iCs/>
                <w:noProof/>
                <w:kern w:val="2"/>
                <w14:ligatures w14:val="standardContextual"/>
              </w:rPr>
              <w:t>Art. 3</w:t>
            </w:r>
            <w:r w:rsidR="000B6B30">
              <w:rPr>
                <w:noProof/>
                <w:webHidden/>
              </w:rPr>
              <w:tab/>
            </w:r>
            <w:r w:rsidR="000B6B30">
              <w:rPr>
                <w:noProof/>
                <w:webHidden/>
              </w:rPr>
              <w:fldChar w:fldCharType="begin"/>
            </w:r>
            <w:r w:rsidR="000B6B30">
              <w:rPr>
                <w:noProof/>
                <w:webHidden/>
              </w:rPr>
              <w:instrText xml:space="preserve"> PAGEREF _Toc161655458 \h </w:instrText>
            </w:r>
            <w:r w:rsidR="000B6B30">
              <w:rPr>
                <w:noProof/>
                <w:webHidden/>
              </w:rPr>
            </w:r>
            <w:r w:rsidR="000B6B30">
              <w:rPr>
                <w:noProof/>
                <w:webHidden/>
              </w:rPr>
              <w:fldChar w:fldCharType="separate"/>
            </w:r>
            <w:r w:rsidR="00313987">
              <w:rPr>
                <w:noProof/>
                <w:webHidden/>
              </w:rPr>
              <w:t>7</w:t>
            </w:r>
            <w:r w:rsidR="000B6B30">
              <w:rPr>
                <w:noProof/>
                <w:webHidden/>
              </w:rPr>
              <w:fldChar w:fldCharType="end"/>
            </w:r>
          </w:hyperlink>
        </w:p>
        <w:p w14:paraId="2274ADB4" w14:textId="1F7B00F4" w:rsidR="000B6B30" w:rsidRDefault="006B0476">
          <w:pPr>
            <w:pStyle w:val="Sommario3"/>
            <w:rPr>
              <w:rFonts w:cstheme="minorBidi"/>
              <w:noProof/>
            </w:rPr>
          </w:pPr>
          <w:hyperlink w:anchor="_Toc161655459" w:history="1">
            <w:r w:rsidR="000B6B30" w:rsidRPr="00635ED1">
              <w:rPr>
                <w:rStyle w:val="Collegamentoipertestuale"/>
                <w:rFonts w:ascii="Times New Roman" w:hAnsi="Times New Roman"/>
                <w:b/>
                <w:i/>
                <w:noProof/>
                <w:kern w:val="2"/>
                <w14:ligatures w14:val="standardContextual"/>
              </w:rPr>
              <w:t>(Misure di semplificazione della disciplina della professione di guida alpina)</w:t>
            </w:r>
            <w:r w:rsidR="000B6B30">
              <w:rPr>
                <w:noProof/>
                <w:webHidden/>
              </w:rPr>
              <w:tab/>
            </w:r>
            <w:r w:rsidR="000B6B30">
              <w:rPr>
                <w:noProof/>
                <w:webHidden/>
              </w:rPr>
              <w:fldChar w:fldCharType="begin"/>
            </w:r>
            <w:r w:rsidR="000B6B30">
              <w:rPr>
                <w:noProof/>
                <w:webHidden/>
              </w:rPr>
              <w:instrText xml:space="preserve"> PAGEREF _Toc161655459 \h </w:instrText>
            </w:r>
            <w:r w:rsidR="000B6B30">
              <w:rPr>
                <w:noProof/>
                <w:webHidden/>
              </w:rPr>
            </w:r>
            <w:r w:rsidR="000B6B30">
              <w:rPr>
                <w:noProof/>
                <w:webHidden/>
              </w:rPr>
              <w:fldChar w:fldCharType="separate"/>
            </w:r>
            <w:r w:rsidR="00313987">
              <w:rPr>
                <w:noProof/>
                <w:webHidden/>
              </w:rPr>
              <w:t>7</w:t>
            </w:r>
            <w:r w:rsidR="000B6B30">
              <w:rPr>
                <w:noProof/>
                <w:webHidden/>
              </w:rPr>
              <w:fldChar w:fldCharType="end"/>
            </w:r>
          </w:hyperlink>
        </w:p>
        <w:p w14:paraId="7138A170" w14:textId="524BC873" w:rsidR="000B6B30" w:rsidRDefault="006B0476">
          <w:pPr>
            <w:pStyle w:val="Sommario2"/>
            <w:tabs>
              <w:tab w:val="right" w:leader="dot" w:pos="9628"/>
            </w:tabs>
            <w:rPr>
              <w:rFonts w:cstheme="minorBidi"/>
              <w:noProof/>
            </w:rPr>
          </w:pPr>
          <w:hyperlink w:anchor="_Toc161655460" w:history="1">
            <w:r w:rsidR="000B6B30" w:rsidRPr="00635ED1">
              <w:rPr>
                <w:rStyle w:val="Collegamentoipertestuale"/>
                <w:rFonts w:ascii="Times New Roman" w:hAnsi="Times New Roman"/>
                <w:b/>
                <w:noProof/>
              </w:rPr>
              <w:t>Capo III</w:t>
            </w:r>
            <w:r w:rsidR="000B6B30">
              <w:rPr>
                <w:noProof/>
                <w:webHidden/>
              </w:rPr>
              <w:tab/>
            </w:r>
            <w:r w:rsidR="000B6B30">
              <w:rPr>
                <w:noProof/>
                <w:webHidden/>
              </w:rPr>
              <w:fldChar w:fldCharType="begin"/>
            </w:r>
            <w:r w:rsidR="000B6B30">
              <w:rPr>
                <w:noProof/>
                <w:webHidden/>
              </w:rPr>
              <w:instrText xml:space="preserve"> PAGEREF _Toc161655460 \h </w:instrText>
            </w:r>
            <w:r w:rsidR="000B6B30">
              <w:rPr>
                <w:noProof/>
                <w:webHidden/>
              </w:rPr>
            </w:r>
            <w:r w:rsidR="000B6B30">
              <w:rPr>
                <w:noProof/>
                <w:webHidden/>
              </w:rPr>
              <w:fldChar w:fldCharType="separate"/>
            </w:r>
            <w:r w:rsidR="00313987">
              <w:rPr>
                <w:noProof/>
                <w:webHidden/>
              </w:rPr>
              <w:t>8</w:t>
            </w:r>
            <w:r w:rsidR="000B6B30">
              <w:rPr>
                <w:noProof/>
                <w:webHidden/>
              </w:rPr>
              <w:fldChar w:fldCharType="end"/>
            </w:r>
          </w:hyperlink>
        </w:p>
        <w:p w14:paraId="249637BB" w14:textId="358E9A1B" w:rsidR="000B6B30" w:rsidRDefault="006B0476">
          <w:pPr>
            <w:pStyle w:val="Sommario2"/>
            <w:tabs>
              <w:tab w:val="right" w:leader="dot" w:pos="9628"/>
            </w:tabs>
            <w:rPr>
              <w:rFonts w:cstheme="minorBidi"/>
              <w:noProof/>
            </w:rPr>
          </w:pPr>
          <w:hyperlink w:anchor="_Toc161655461" w:history="1">
            <w:r w:rsidR="000B6B30" w:rsidRPr="00635ED1">
              <w:rPr>
                <w:rStyle w:val="Collegamentoipertestuale"/>
                <w:rFonts w:ascii="Times New Roman" w:hAnsi="Times New Roman"/>
                <w:b/>
                <w:noProof/>
              </w:rPr>
              <w:t>Misure di semplificazione in materia di navigazione</w:t>
            </w:r>
            <w:r w:rsidR="000B6B30">
              <w:rPr>
                <w:noProof/>
                <w:webHidden/>
              </w:rPr>
              <w:tab/>
            </w:r>
            <w:r w:rsidR="000B6B30">
              <w:rPr>
                <w:noProof/>
                <w:webHidden/>
              </w:rPr>
              <w:fldChar w:fldCharType="begin"/>
            </w:r>
            <w:r w:rsidR="000B6B30">
              <w:rPr>
                <w:noProof/>
                <w:webHidden/>
              </w:rPr>
              <w:instrText xml:space="preserve"> PAGEREF _Toc161655461 \h </w:instrText>
            </w:r>
            <w:r w:rsidR="000B6B30">
              <w:rPr>
                <w:noProof/>
                <w:webHidden/>
              </w:rPr>
            </w:r>
            <w:r w:rsidR="000B6B30">
              <w:rPr>
                <w:noProof/>
                <w:webHidden/>
              </w:rPr>
              <w:fldChar w:fldCharType="separate"/>
            </w:r>
            <w:r w:rsidR="00313987">
              <w:rPr>
                <w:noProof/>
                <w:webHidden/>
              </w:rPr>
              <w:t>8</w:t>
            </w:r>
            <w:r w:rsidR="000B6B30">
              <w:rPr>
                <w:noProof/>
                <w:webHidden/>
              </w:rPr>
              <w:fldChar w:fldCharType="end"/>
            </w:r>
          </w:hyperlink>
        </w:p>
        <w:p w14:paraId="31E4C618" w14:textId="29693596" w:rsidR="000B6B30" w:rsidRDefault="006B0476">
          <w:pPr>
            <w:pStyle w:val="Sommario3"/>
            <w:rPr>
              <w:rFonts w:cstheme="minorBidi"/>
              <w:noProof/>
            </w:rPr>
          </w:pPr>
          <w:hyperlink w:anchor="_Toc161655462" w:history="1">
            <w:r w:rsidR="000B6B30" w:rsidRPr="00635ED1">
              <w:rPr>
                <w:rStyle w:val="Collegamentoipertestuale"/>
                <w:rFonts w:ascii="Times New Roman" w:hAnsi="Times New Roman"/>
                <w:b/>
                <w:iCs/>
                <w:noProof/>
                <w:kern w:val="2"/>
                <w14:ligatures w14:val="standardContextual"/>
              </w:rPr>
              <w:t>Art. 4</w:t>
            </w:r>
            <w:r w:rsidR="000B6B30">
              <w:rPr>
                <w:noProof/>
                <w:webHidden/>
              </w:rPr>
              <w:tab/>
            </w:r>
            <w:r w:rsidR="000B6B30">
              <w:rPr>
                <w:noProof/>
                <w:webHidden/>
              </w:rPr>
              <w:fldChar w:fldCharType="begin"/>
            </w:r>
            <w:r w:rsidR="000B6B30">
              <w:rPr>
                <w:noProof/>
                <w:webHidden/>
              </w:rPr>
              <w:instrText xml:space="preserve"> PAGEREF _Toc161655462 \h </w:instrText>
            </w:r>
            <w:r w:rsidR="000B6B30">
              <w:rPr>
                <w:noProof/>
                <w:webHidden/>
              </w:rPr>
            </w:r>
            <w:r w:rsidR="000B6B30">
              <w:rPr>
                <w:noProof/>
                <w:webHidden/>
              </w:rPr>
              <w:fldChar w:fldCharType="separate"/>
            </w:r>
            <w:r w:rsidR="00313987">
              <w:rPr>
                <w:noProof/>
                <w:webHidden/>
              </w:rPr>
              <w:t>8</w:t>
            </w:r>
            <w:r w:rsidR="000B6B30">
              <w:rPr>
                <w:noProof/>
                <w:webHidden/>
              </w:rPr>
              <w:fldChar w:fldCharType="end"/>
            </w:r>
          </w:hyperlink>
        </w:p>
        <w:p w14:paraId="3090534C" w14:textId="6E84C22C" w:rsidR="000B6B30" w:rsidRDefault="006B0476">
          <w:pPr>
            <w:pStyle w:val="Sommario3"/>
            <w:rPr>
              <w:rFonts w:cstheme="minorBidi"/>
              <w:noProof/>
            </w:rPr>
          </w:pPr>
          <w:hyperlink w:anchor="_Toc161655463" w:history="1">
            <w:r w:rsidR="000B6B30" w:rsidRPr="00635ED1">
              <w:rPr>
                <w:rStyle w:val="Collegamentoipertestuale"/>
                <w:rFonts w:ascii="Times New Roman" w:hAnsi="Times New Roman"/>
                <w:b/>
                <w:i/>
                <w:noProof/>
                <w:kern w:val="2"/>
                <w14:ligatures w14:val="standardContextual"/>
              </w:rPr>
              <w:t>(Esenzione dall’annotazione di imbarco e sbarco)</w:t>
            </w:r>
            <w:r w:rsidR="000B6B30">
              <w:rPr>
                <w:noProof/>
                <w:webHidden/>
              </w:rPr>
              <w:tab/>
            </w:r>
            <w:r w:rsidR="000B6B30">
              <w:rPr>
                <w:noProof/>
                <w:webHidden/>
              </w:rPr>
              <w:fldChar w:fldCharType="begin"/>
            </w:r>
            <w:r w:rsidR="000B6B30">
              <w:rPr>
                <w:noProof/>
                <w:webHidden/>
              </w:rPr>
              <w:instrText xml:space="preserve"> PAGEREF _Toc161655463 \h </w:instrText>
            </w:r>
            <w:r w:rsidR="000B6B30">
              <w:rPr>
                <w:noProof/>
                <w:webHidden/>
              </w:rPr>
            </w:r>
            <w:r w:rsidR="000B6B30">
              <w:rPr>
                <w:noProof/>
                <w:webHidden/>
              </w:rPr>
              <w:fldChar w:fldCharType="separate"/>
            </w:r>
            <w:r w:rsidR="00313987">
              <w:rPr>
                <w:noProof/>
                <w:webHidden/>
              </w:rPr>
              <w:t>8</w:t>
            </w:r>
            <w:r w:rsidR="000B6B30">
              <w:rPr>
                <w:noProof/>
                <w:webHidden/>
              </w:rPr>
              <w:fldChar w:fldCharType="end"/>
            </w:r>
          </w:hyperlink>
        </w:p>
        <w:p w14:paraId="2BD85683" w14:textId="5E197123" w:rsidR="000B6B30" w:rsidRDefault="006B0476">
          <w:pPr>
            <w:pStyle w:val="Sommario3"/>
            <w:rPr>
              <w:rFonts w:cstheme="minorBidi"/>
              <w:noProof/>
            </w:rPr>
          </w:pPr>
          <w:hyperlink w:anchor="_Toc161655464" w:history="1">
            <w:r w:rsidR="000B6B30" w:rsidRPr="00635ED1">
              <w:rPr>
                <w:rStyle w:val="Collegamentoipertestuale"/>
                <w:rFonts w:ascii="Times New Roman" w:hAnsi="Times New Roman"/>
                <w:b/>
                <w:bCs/>
                <w:noProof/>
              </w:rPr>
              <w:t>Art. 5</w:t>
            </w:r>
            <w:r w:rsidR="000B6B30">
              <w:rPr>
                <w:noProof/>
                <w:webHidden/>
              </w:rPr>
              <w:tab/>
            </w:r>
            <w:r w:rsidR="000B6B30">
              <w:rPr>
                <w:noProof/>
                <w:webHidden/>
              </w:rPr>
              <w:fldChar w:fldCharType="begin"/>
            </w:r>
            <w:r w:rsidR="000B6B30">
              <w:rPr>
                <w:noProof/>
                <w:webHidden/>
              </w:rPr>
              <w:instrText xml:space="preserve"> PAGEREF _Toc161655464 \h </w:instrText>
            </w:r>
            <w:r w:rsidR="000B6B30">
              <w:rPr>
                <w:noProof/>
                <w:webHidden/>
              </w:rPr>
            </w:r>
            <w:r w:rsidR="000B6B30">
              <w:rPr>
                <w:noProof/>
                <w:webHidden/>
              </w:rPr>
              <w:fldChar w:fldCharType="separate"/>
            </w:r>
            <w:r w:rsidR="00313987">
              <w:rPr>
                <w:noProof/>
                <w:webHidden/>
              </w:rPr>
              <w:t>8</w:t>
            </w:r>
            <w:r w:rsidR="000B6B30">
              <w:rPr>
                <w:noProof/>
                <w:webHidden/>
              </w:rPr>
              <w:fldChar w:fldCharType="end"/>
            </w:r>
          </w:hyperlink>
        </w:p>
        <w:p w14:paraId="257BB981" w14:textId="19DF47EF" w:rsidR="000B6B30" w:rsidRDefault="006B0476">
          <w:pPr>
            <w:pStyle w:val="Sommario3"/>
            <w:rPr>
              <w:rFonts w:cstheme="minorBidi"/>
              <w:noProof/>
            </w:rPr>
          </w:pPr>
          <w:hyperlink w:anchor="_Toc161655465" w:history="1">
            <w:r w:rsidR="000B6B30" w:rsidRPr="00635ED1">
              <w:rPr>
                <w:rStyle w:val="Collegamentoipertestuale"/>
                <w:rFonts w:ascii="Times New Roman" w:hAnsi="Times New Roman"/>
                <w:b/>
                <w:bCs/>
                <w:i/>
                <w:iCs/>
                <w:noProof/>
              </w:rPr>
              <w:t>(Forma del contratto)</w:t>
            </w:r>
            <w:r w:rsidR="000B6B30">
              <w:rPr>
                <w:noProof/>
                <w:webHidden/>
              </w:rPr>
              <w:tab/>
            </w:r>
            <w:r w:rsidR="000B6B30">
              <w:rPr>
                <w:noProof/>
                <w:webHidden/>
              </w:rPr>
              <w:fldChar w:fldCharType="begin"/>
            </w:r>
            <w:r w:rsidR="000B6B30">
              <w:rPr>
                <w:noProof/>
                <w:webHidden/>
              </w:rPr>
              <w:instrText xml:space="preserve"> PAGEREF _Toc161655465 \h </w:instrText>
            </w:r>
            <w:r w:rsidR="000B6B30">
              <w:rPr>
                <w:noProof/>
                <w:webHidden/>
              </w:rPr>
            </w:r>
            <w:r w:rsidR="000B6B30">
              <w:rPr>
                <w:noProof/>
                <w:webHidden/>
              </w:rPr>
              <w:fldChar w:fldCharType="separate"/>
            </w:r>
            <w:r w:rsidR="00313987">
              <w:rPr>
                <w:noProof/>
                <w:webHidden/>
              </w:rPr>
              <w:t>8</w:t>
            </w:r>
            <w:r w:rsidR="000B6B30">
              <w:rPr>
                <w:noProof/>
                <w:webHidden/>
              </w:rPr>
              <w:fldChar w:fldCharType="end"/>
            </w:r>
          </w:hyperlink>
        </w:p>
        <w:p w14:paraId="16886282" w14:textId="505A8B06" w:rsidR="000B6B30" w:rsidRDefault="006B0476">
          <w:pPr>
            <w:pStyle w:val="Sommario3"/>
            <w:rPr>
              <w:rFonts w:cstheme="minorBidi"/>
              <w:noProof/>
            </w:rPr>
          </w:pPr>
          <w:hyperlink w:anchor="_Toc161655466" w:history="1">
            <w:r w:rsidR="000B6B30" w:rsidRPr="00635ED1">
              <w:rPr>
                <w:rStyle w:val="Collegamentoipertestuale"/>
                <w:rFonts w:ascii="Times New Roman" w:hAnsi="Times New Roman"/>
                <w:b/>
                <w:bCs/>
                <w:noProof/>
              </w:rPr>
              <w:t>Art. 6</w:t>
            </w:r>
            <w:r w:rsidR="000B6B30">
              <w:rPr>
                <w:noProof/>
                <w:webHidden/>
              </w:rPr>
              <w:tab/>
            </w:r>
            <w:r w:rsidR="000B6B30">
              <w:rPr>
                <w:noProof/>
                <w:webHidden/>
              </w:rPr>
              <w:fldChar w:fldCharType="begin"/>
            </w:r>
            <w:r w:rsidR="000B6B30">
              <w:rPr>
                <w:noProof/>
                <w:webHidden/>
              </w:rPr>
              <w:instrText xml:space="preserve"> PAGEREF _Toc161655466 \h </w:instrText>
            </w:r>
            <w:r w:rsidR="000B6B30">
              <w:rPr>
                <w:noProof/>
                <w:webHidden/>
              </w:rPr>
            </w:r>
            <w:r w:rsidR="000B6B30">
              <w:rPr>
                <w:noProof/>
                <w:webHidden/>
              </w:rPr>
              <w:fldChar w:fldCharType="separate"/>
            </w:r>
            <w:r w:rsidR="00313987">
              <w:rPr>
                <w:noProof/>
                <w:webHidden/>
              </w:rPr>
              <w:t>9</w:t>
            </w:r>
            <w:r w:rsidR="000B6B30">
              <w:rPr>
                <w:noProof/>
                <w:webHidden/>
              </w:rPr>
              <w:fldChar w:fldCharType="end"/>
            </w:r>
          </w:hyperlink>
        </w:p>
        <w:p w14:paraId="0937C423" w14:textId="1E25B5C9" w:rsidR="000B6B30" w:rsidRDefault="006B0476">
          <w:pPr>
            <w:pStyle w:val="Sommario3"/>
            <w:rPr>
              <w:rFonts w:cstheme="minorBidi"/>
              <w:noProof/>
            </w:rPr>
          </w:pPr>
          <w:hyperlink w:anchor="_Toc161655467" w:history="1">
            <w:r w:rsidR="000B6B30" w:rsidRPr="00635ED1">
              <w:rPr>
                <w:rStyle w:val="Collegamentoipertestuale"/>
                <w:rFonts w:ascii="Times New Roman" w:hAnsi="Times New Roman"/>
                <w:b/>
                <w:bCs/>
                <w:i/>
                <w:iCs/>
                <w:noProof/>
              </w:rPr>
              <w:t>(Arruolamento del comandante in luogo ove non si trova l’armatore)</w:t>
            </w:r>
            <w:r w:rsidR="000B6B30">
              <w:rPr>
                <w:noProof/>
                <w:webHidden/>
              </w:rPr>
              <w:tab/>
            </w:r>
            <w:r w:rsidR="000B6B30">
              <w:rPr>
                <w:noProof/>
                <w:webHidden/>
              </w:rPr>
              <w:fldChar w:fldCharType="begin"/>
            </w:r>
            <w:r w:rsidR="000B6B30">
              <w:rPr>
                <w:noProof/>
                <w:webHidden/>
              </w:rPr>
              <w:instrText xml:space="preserve"> PAGEREF _Toc161655467 \h </w:instrText>
            </w:r>
            <w:r w:rsidR="000B6B30">
              <w:rPr>
                <w:noProof/>
                <w:webHidden/>
              </w:rPr>
            </w:r>
            <w:r w:rsidR="000B6B30">
              <w:rPr>
                <w:noProof/>
                <w:webHidden/>
              </w:rPr>
              <w:fldChar w:fldCharType="separate"/>
            </w:r>
            <w:r w:rsidR="00313987">
              <w:rPr>
                <w:noProof/>
                <w:webHidden/>
              </w:rPr>
              <w:t>9</w:t>
            </w:r>
            <w:r w:rsidR="000B6B30">
              <w:rPr>
                <w:noProof/>
                <w:webHidden/>
              </w:rPr>
              <w:fldChar w:fldCharType="end"/>
            </w:r>
          </w:hyperlink>
        </w:p>
        <w:p w14:paraId="3B6C1AF4" w14:textId="62723CAB" w:rsidR="000B6B30" w:rsidRDefault="006B0476">
          <w:pPr>
            <w:pStyle w:val="Sommario3"/>
            <w:rPr>
              <w:rFonts w:cstheme="minorBidi"/>
              <w:noProof/>
            </w:rPr>
          </w:pPr>
          <w:hyperlink w:anchor="_Toc161655468" w:history="1">
            <w:r w:rsidR="000B6B30" w:rsidRPr="00635ED1">
              <w:rPr>
                <w:rStyle w:val="Collegamentoipertestuale"/>
                <w:rFonts w:ascii="Times New Roman" w:eastAsiaTheme="majorEastAsia" w:hAnsi="Times New Roman"/>
                <w:b/>
                <w:bCs/>
                <w:noProof/>
                <w:kern w:val="2"/>
                <w14:ligatures w14:val="standardContextual"/>
              </w:rPr>
              <w:t>ART. 7</w:t>
            </w:r>
            <w:r w:rsidR="000B6B30">
              <w:rPr>
                <w:noProof/>
                <w:webHidden/>
              </w:rPr>
              <w:tab/>
            </w:r>
            <w:r w:rsidR="000B6B30">
              <w:rPr>
                <w:noProof/>
                <w:webHidden/>
              </w:rPr>
              <w:fldChar w:fldCharType="begin"/>
            </w:r>
            <w:r w:rsidR="000B6B30">
              <w:rPr>
                <w:noProof/>
                <w:webHidden/>
              </w:rPr>
              <w:instrText xml:space="preserve"> PAGEREF _Toc161655468 \h </w:instrText>
            </w:r>
            <w:r w:rsidR="000B6B30">
              <w:rPr>
                <w:noProof/>
                <w:webHidden/>
              </w:rPr>
            </w:r>
            <w:r w:rsidR="000B6B30">
              <w:rPr>
                <w:noProof/>
                <w:webHidden/>
              </w:rPr>
              <w:fldChar w:fldCharType="separate"/>
            </w:r>
            <w:r w:rsidR="00313987">
              <w:rPr>
                <w:noProof/>
                <w:webHidden/>
              </w:rPr>
              <w:t>9</w:t>
            </w:r>
            <w:r w:rsidR="000B6B30">
              <w:rPr>
                <w:noProof/>
                <w:webHidden/>
              </w:rPr>
              <w:fldChar w:fldCharType="end"/>
            </w:r>
          </w:hyperlink>
        </w:p>
        <w:p w14:paraId="3D52CADF" w14:textId="17495B92" w:rsidR="000B6B30" w:rsidRDefault="006B0476">
          <w:pPr>
            <w:pStyle w:val="Sommario3"/>
            <w:rPr>
              <w:rFonts w:cstheme="minorBidi"/>
              <w:noProof/>
            </w:rPr>
          </w:pPr>
          <w:hyperlink w:anchor="_Toc161655469" w:history="1">
            <w:r w:rsidR="000B6B30" w:rsidRPr="00635ED1">
              <w:rPr>
                <w:rStyle w:val="Collegamentoipertestuale"/>
                <w:rFonts w:ascii="Times New Roman" w:eastAsiaTheme="majorEastAsia" w:hAnsi="Times New Roman"/>
                <w:b/>
                <w:bCs/>
                <w:i/>
                <w:iCs/>
                <w:noProof/>
                <w:kern w:val="2"/>
                <w14:ligatures w14:val="standardContextual"/>
              </w:rPr>
              <w:t>(Riordino della disciplina del servizio sanitario a bordo di navi mercantili nazionali)</w:t>
            </w:r>
            <w:r w:rsidR="000B6B30">
              <w:rPr>
                <w:noProof/>
                <w:webHidden/>
              </w:rPr>
              <w:tab/>
            </w:r>
            <w:r w:rsidR="000B6B30">
              <w:rPr>
                <w:noProof/>
                <w:webHidden/>
              </w:rPr>
              <w:fldChar w:fldCharType="begin"/>
            </w:r>
            <w:r w:rsidR="000B6B30">
              <w:rPr>
                <w:noProof/>
                <w:webHidden/>
              </w:rPr>
              <w:instrText xml:space="preserve"> PAGEREF _Toc161655469 \h </w:instrText>
            </w:r>
            <w:r w:rsidR="000B6B30">
              <w:rPr>
                <w:noProof/>
                <w:webHidden/>
              </w:rPr>
            </w:r>
            <w:r w:rsidR="000B6B30">
              <w:rPr>
                <w:noProof/>
                <w:webHidden/>
              </w:rPr>
              <w:fldChar w:fldCharType="separate"/>
            </w:r>
            <w:r w:rsidR="00313987">
              <w:rPr>
                <w:noProof/>
                <w:webHidden/>
              </w:rPr>
              <w:t>9</w:t>
            </w:r>
            <w:r w:rsidR="000B6B30">
              <w:rPr>
                <w:noProof/>
                <w:webHidden/>
              </w:rPr>
              <w:fldChar w:fldCharType="end"/>
            </w:r>
          </w:hyperlink>
        </w:p>
        <w:p w14:paraId="2C3DAAC0" w14:textId="726F2295" w:rsidR="000B6B30" w:rsidRDefault="006B0476">
          <w:pPr>
            <w:pStyle w:val="Sommario2"/>
            <w:tabs>
              <w:tab w:val="right" w:leader="dot" w:pos="9628"/>
            </w:tabs>
            <w:rPr>
              <w:rFonts w:cstheme="minorBidi"/>
              <w:noProof/>
            </w:rPr>
          </w:pPr>
          <w:hyperlink w:anchor="_Toc161655470" w:history="1">
            <w:r w:rsidR="000B6B30" w:rsidRPr="00635ED1">
              <w:rPr>
                <w:rStyle w:val="Collegamentoipertestuale"/>
                <w:rFonts w:ascii="Times New Roman" w:hAnsi="Times New Roman"/>
                <w:b/>
                <w:noProof/>
              </w:rPr>
              <w:t>Capo IV</w:t>
            </w:r>
            <w:r w:rsidR="000B6B30">
              <w:rPr>
                <w:noProof/>
                <w:webHidden/>
              </w:rPr>
              <w:tab/>
            </w:r>
            <w:r w:rsidR="000B6B30">
              <w:rPr>
                <w:noProof/>
                <w:webHidden/>
              </w:rPr>
              <w:fldChar w:fldCharType="begin"/>
            </w:r>
            <w:r w:rsidR="000B6B30">
              <w:rPr>
                <w:noProof/>
                <w:webHidden/>
              </w:rPr>
              <w:instrText xml:space="preserve"> PAGEREF _Toc161655470 \h </w:instrText>
            </w:r>
            <w:r w:rsidR="000B6B30">
              <w:rPr>
                <w:noProof/>
                <w:webHidden/>
              </w:rPr>
            </w:r>
            <w:r w:rsidR="000B6B30">
              <w:rPr>
                <w:noProof/>
                <w:webHidden/>
              </w:rPr>
              <w:fldChar w:fldCharType="separate"/>
            </w:r>
            <w:r w:rsidR="00313987">
              <w:rPr>
                <w:noProof/>
                <w:webHidden/>
              </w:rPr>
              <w:t>9</w:t>
            </w:r>
            <w:r w:rsidR="000B6B30">
              <w:rPr>
                <w:noProof/>
                <w:webHidden/>
              </w:rPr>
              <w:fldChar w:fldCharType="end"/>
            </w:r>
          </w:hyperlink>
        </w:p>
        <w:p w14:paraId="54CC4424" w14:textId="7752D52D" w:rsidR="000B6B30" w:rsidRDefault="006B0476">
          <w:pPr>
            <w:pStyle w:val="Sommario2"/>
            <w:tabs>
              <w:tab w:val="right" w:leader="dot" w:pos="9628"/>
            </w:tabs>
            <w:rPr>
              <w:rFonts w:cstheme="minorBidi"/>
              <w:noProof/>
            </w:rPr>
          </w:pPr>
          <w:hyperlink w:anchor="_Toc161655471" w:history="1">
            <w:r w:rsidR="000B6B30" w:rsidRPr="00635ED1">
              <w:rPr>
                <w:rStyle w:val="Collegamentoipertestuale"/>
                <w:rFonts w:ascii="Times New Roman" w:hAnsi="Times New Roman"/>
                <w:b/>
                <w:noProof/>
              </w:rPr>
              <w:t>Ulteriori misure di semplificazione</w:t>
            </w:r>
            <w:r w:rsidR="000B6B30">
              <w:rPr>
                <w:noProof/>
                <w:webHidden/>
              </w:rPr>
              <w:tab/>
            </w:r>
            <w:r w:rsidR="000B6B30">
              <w:rPr>
                <w:noProof/>
                <w:webHidden/>
              </w:rPr>
              <w:fldChar w:fldCharType="begin"/>
            </w:r>
            <w:r w:rsidR="000B6B30">
              <w:rPr>
                <w:noProof/>
                <w:webHidden/>
              </w:rPr>
              <w:instrText xml:space="preserve"> PAGEREF _Toc161655471 \h </w:instrText>
            </w:r>
            <w:r w:rsidR="000B6B30">
              <w:rPr>
                <w:noProof/>
                <w:webHidden/>
              </w:rPr>
            </w:r>
            <w:r w:rsidR="000B6B30">
              <w:rPr>
                <w:noProof/>
                <w:webHidden/>
              </w:rPr>
              <w:fldChar w:fldCharType="separate"/>
            </w:r>
            <w:r w:rsidR="00313987">
              <w:rPr>
                <w:noProof/>
                <w:webHidden/>
              </w:rPr>
              <w:t>9</w:t>
            </w:r>
            <w:r w:rsidR="000B6B30">
              <w:rPr>
                <w:noProof/>
                <w:webHidden/>
              </w:rPr>
              <w:fldChar w:fldCharType="end"/>
            </w:r>
          </w:hyperlink>
        </w:p>
        <w:p w14:paraId="3B5F025A" w14:textId="21565B59" w:rsidR="000B6B30" w:rsidRDefault="006B0476">
          <w:pPr>
            <w:pStyle w:val="Sommario3"/>
            <w:rPr>
              <w:rFonts w:cstheme="minorBidi"/>
              <w:noProof/>
            </w:rPr>
          </w:pPr>
          <w:hyperlink w:anchor="_Toc161655472" w:history="1">
            <w:r w:rsidR="000B6B30" w:rsidRPr="00635ED1">
              <w:rPr>
                <w:rStyle w:val="Collegamentoipertestuale"/>
                <w:rFonts w:ascii="Times New Roman" w:hAnsi="Times New Roman"/>
                <w:b/>
                <w:bCs/>
                <w:noProof/>
              </w:rPr>
              <w:t>Art. 8</w:t>
            </w:r>
            <w:r w:rsidR="000B6B30">
              <w:rPr>
                <w:noProof/>
                <w:webHidden/>
              </w:rPr>
              <w:tab/>
            </w:r>
            <w:r w:rsidR="000B6B30">
              <w:rPr>
                <w:noProof/>
                <w:webHidden/>
              </w:rPr>
              <w:fldChar w:fldCharType="begin"/>
            </w:r>
            <w:r w:rsidR="000B6B30">
              <w:rPr>
                <w:noProof/>
                <w:webHidden/>
              </w:rPr>
              <w:instrText xml:space="preserve"> PAGEREF _Toc161655472 \h </w:instrText>
            </w:r>
            <w:r w:rsidR="000B6B30">
              <w:rPr>
                <w:noProof/>
                <w:webHidden/>
              </w:rPr>
            </w:r>
            <w:r w:rsidR="000B6B30">
              <w:rPr>
                <w:noProof/>
                <w:webHidden/>
              </w:rPr>
              <w:fldChar w:fldCharType="separate"/>
            </w:r>
            <w:r w:rsidR="00313987">
              <w:rPr>
                <w:noProof/>
                <w:webHidden/>
              </w:rPr>
              <w:t>9</w:t>
            </w:r>
            <w:r w:rsidR="000B6B30">
              <w:rPr>
                <w:noProof/>
                <w:webHidden/>
              </w:rPr>
              <w:fldChar w:fldCharType="end"/>
            </w:r>
          </w:hyperlink>
        </w:p>
        <w:p w14:paraId="46EA1867" w14:textId="284BFCD3" w:rsidR="000B6B30" w:rsidRDefault="006B0476">
          <w:pPr>
            <w:pStyle w:val="Sommario3"/>
            <w:rPr>
              <w:rFonts w:cstheme="minorBidi"/>
              <w:noProof/>
            </w:rPr>
          </w:pPr>
          <w:hyperlink w:anchor="_Toc161655473" w:history="1">
            <w:r w:rsidR="000B6B30" w:rsidRPr="00635ED1">
              <w:rPr>
                <w:rStyle w:val="Collegamentoipertestuale"/>
                <w:rFonts w:ascii="Times New Roman" w:hAnsi="Times New Roman"/>
                <w:b/>
                <w:bCs/>
                <w:noProof/>
              </w:rPr>
              <w:t>(</w:t>
            </w:r>
            <w:r w:rsidR="000B6B30" w:rsidRPr="00635ED1">
              <w:rPr>
                <w:rStyle w:val="Collegamentoipertestuale"/>
                <w:rFonts w:ascii="Times New Roman" w:hAnsi="Times New Roman"/>
                <w:b/>
                <w:bCs/>
                <w:i/>
                <w:iCs/>
                <w:noProof/>
              </w:rPr>
              <w:t>Disposizioni in materia di rilascio del nulla osta al lavoro)</w:t>
            </w:r>
            <w:r w:rsidR="000B6B30">
              <w:rPr>
                <w:noProof/>
                <w:webHidden/>
              </w:rPr>
              <w:tab/>
            </w:r>
            <w:r w:rsidR="000B6B30">
              <w:rPr>
                <w:noProof/>
                <w:webHidden/>
              </w:rPr>
              <w:fldChar w:fldCharType="begin"/>
            </w:r>
            <w:r w:rsidR="000B6B30">
              <w:rPr>
                <w:noProof/>
                <w:webHidden/>
              </w:rPr>
              <w:instrText xml:space="preserve"> PAGEREF _Toc161655473 \h </w:instrText>
            </w:r>
            <w:r w:rsidR="000B6B30">
              <w:rPr>
                <w:noProof/>
                <w:webHidden/>
              </w:rPr>
            </w:r>
            <w:r w:rsidR="000B6B30">
              <w:rPr>
                <w:noProof/>
                <w:webHidden/>
              </w:rPr>
              <w:fldChar w:fldCharType="separate"/>
            </w:r>
            <w:r w:rsidR="00313987">
              <w:rPr>
                <w:noProof/>
                <w:webHidden/>
              </w:rPr>
              <w:t>9</w:t>
            </w:r>
            <w:r w:rsidR="000B6B30">
              <w:rPr>
                <w:noProof/>
                <w:webHidden/>
              </w:rPr>
              <w:fldChar w:fldCharType="end"/>
            </w:r>
          </w:hyperlink>
        </w:p>
        <w:p w14:paraId="1DB6FBDD" w14:textId="5170AE1D" w:rsidR="000B6B30" w:rsidRDefault="006B0476">
          <w:pPr>
            <w:pStyle w:val="Sommario3"/>
            <w:rPr>
              <w:rFonts w:cstheme="minorBidi"/>
              <w:noProof/>
            </w:rPr>
          </w:pPr>
          <w:hyperlink w:anchor="_Toc161655474" w:history="1">
            <w:r w:rsidR="000B6B30" w:rsidRPr="00635ED1">
              <w:rPr>
                <w:rStyle w:val="Collegamentoipertestuale"/>
                <w:rFonts w:ascii="Times New Roman" w:hAnsi="Times New Roman"/>
                <w:b/>
                <w:bCs/>
                <w:noProof/>
              </w:rPr>
              <w:t>Art. 9</w:t>
            </w:r>
            <w:r w:rsidR="000B6B30">
              <w:rPr>
                <w:noProof/>
                <w:webHidden/>
              </w:rPr>
              <w:tab/>
            </w:r>
            <w:r w:rsidR="000B6B30">
              <w:rPr>
                <w:noProof/>
                <w:webHidden/>
              </w:rPr>
              <w:fldChar w:fldCharType="begin"/>
            </w:r>
            <w:r w:rsidR="000B6B30">
              <w:rPr>
                <w:noProof/>
                <w:webHidden/>
              </w:rPr>
              <w:instrText xml:space="preserve"> PAGEREF _Toc161655474 \h </w:instrText>
            </w:r>
            <w:r w:rsidR="000B6B30">
              <w:rPr>
                <w:noProof/>
                <w:webHidden/>
              </w:rPr>
            </w:r>
            <w:r w:rsidR="000B6B30">
              <w:rPr>
                <w:noProof/>
                <w:webHidden/>
              </w:rPr>
              <w:fldChar w:fldCharType="separate"/>
            </w:r>
            <w:r w:rsidR="00313987">
              <w:rPr>
                <w:noProof/>
                <w:webHidden/>
              </w:rPr>
              <w:t>10</w:t>
            </w:r>
            <w:r w:rsidR="000B6B30">
              <w:rPr>
                <w:noProof/>
                <w:webHidden/>
              </w:rPr>
              <w:fldChar w:fldCharType="end"/>
            </w:r>
          </w:hyperlink>
        </w:p>
        <w:p w14:paraId="0FE91BF7" w14:textId="7253156E" w:rsidR="000B6B30" w:rsidRDefault="006B0476">
          <w:pPr>
            <w:pStyle w:val="Sommario3"/>
            <w:rPr>
              <w:rFonts w:cstheme="minorBidi"/>
              <w:noProof/>
            </w:rPr>
          </w:pPr>
          <w:hyperlink w:anchor="_Toc161655475" w:history="1">
            <w:r w:rsidR="000B6B30" w:rsidRPr="00635ED1">
              <w:rPr>
                <w:rStyle w:val="Collegamentoipertestuale"/>
                <w:rFonts w:ascii="Times New Roman" w:hAnsi="Times New Roman"/>
                <w:b/>
                <w:bCs/>
                <w:i/>
                <w:iCs/>
                <w:noProof/>
              </w:rPr>
              <w:t>(Semplificazioni in materia di rifiuti)</w:t>
            </w:r>
            <w:r w:rsidR="000B6B30">
              <w:rPr>
                <w:noProof/>
                <w:webHidden/>
              </w:rPr>
              <w:tab/>
            </w:r>
            <w:r w:rsidR="000B6B30">
              <w:rPr>
                <w:noProof/>
                <w:webHidden/>
              </w:rPr>
              <w:fldChar w:fldCharType="begin"/>
            </w:r>
            <w:r w:rsidR="000B6B30">
              <w:rPr>
                <w:noProof/>
                <w:webHidden/>
              </w:rPr>
              <w:instrText xml:space="preserve"> PAGEREF _Toc161655475 \h </w:instrText>
            </w:r>
            <w:r w:rsidR="000B6B30">
              <w:rPr>
                <w:noProof/>
                <w:webHidden/>
              </w:rPr>
            </w:r>
            <w:r w:rsidR="000B6B30">
              <w:rPr>
                <w:noProof/>
                <w:webHidden/>
              </w:rPr>
              <w:fldChar w:fldCharType="separate"/>
            </w:r>
            <w:r w:rsidR="00313987">
              <w:rPr>
                <w:noProof/>
                <w:webHidden/>
              </w:rPr>
              <w:t>10</w:t>
            </w:r>
            <w:r w:rsidR="000B6B30">
              <w:rPr>
                <w:noProof/>
                <w:webHidden/>
              </w:rPr>
              <w:fldChar w:fldCharType="end"/>
            </w:r>
          </w:hyperlink>
        </w:p>
        <w:p w14:paraId="7CE27B90" w14:textId="1A666093" w:rsidR="000B6B30" w:rsidRDefault="006B0476">
          <w:pPr>
            <w:pStyle w:val="Sommario1"/>
            <w:rPr>
              <w:rFonts w:eastAsiaTheme="minorEastAsia"/>
              <w:noProof/>
              <w:lang w:eastAsia="it-IT"/>
            </w:rPr>
          </w:pPr>
          <w:hyperlink w:anchor="_Toc161655476" w:history="1">
            <w:r w:rsidR="000B6B30" w:rsidRPr="00635ED1">
              <w:rPr>
                <w:rStyle w:val="Collegamentoipertestuale"/>
                <w:rFonts w:ascii="Times New Roman" w:hAnsi="Times New Roman" w:cs="Times New Roman"/>
                <w:b/>
                <w:bCs/>
                <w:noProof/>
              </w:rPr>
              <w:t>Titolo II</w:t>
            </w:r>
            <w:r w:rsidR="000B6B30">
              <w:rPr>
                <w:noProof/>
                <w:webHidden/>
              </w:rPr>
              <w:tab/>
            </w:r>
            <w:r w:rsidR="000B6B30">
              <w:rPr>
                <w:noProof/>
                <w:webHidden/>
              </w:rPr>
              <w:fldChar w:fldCharType="begin"/>
            </w:r>
            <w:r w:rsidR="000B6B30">
              <w:rPr>
                <w:noProof/>
                <w:webHidden/>
              </w:rPr>
              <w:instrText xml:space="preserve"> PAGEREF _Toc161655476 \h </w:instrText>
            </w:r>
            <w:r w:rsidR="000B6B30">
              <w:rPr>
                <w:noProof/>
                <w:webHidden/>
              </w:rPr>
            </w:r>
            <w:r w:rsidR="000B6B30">
              <w:rPr>
                <w:noProof/>
                <w:webHidden/>
              </w:rPr>
              <w:fldChar w:fldCharType="separate"/>
            </w:r>
            <w:r w:rsidR="00313987">
              <w:rPr>
                <w:noProof/>
                <w:webHidden/>
              </w:rPr>
              <w:t>10</w:t>
            </w:r>
            <w:r w:rsidR="000B6B30">
              <w:rPr>
                <w:noProof/>
                <w:webHidden/>
              </w:rPr>
              <w:fldChar w:fldCharType="end"/>
            </w:r>
          </w:hyperlink>
        </w:p>
        <w:p w14:paraId="17AB434B" w14:textId="11750FB3" w:rsidR="000B6B30" w:rsidRDefault="006B0476">
          <w:pPr>
            <w:pStyle w:val="Sommario1"/>
            <w:rPr>
              <w:rFonts w:eastAsiaTheme="minorEastAsia"/>
              <w:noProof/>
              <w:lang w:eastAsia="it-IT"/>
            </w:rPr>
          </w:pPr>
          <w:hyperlink w:anchor="_Toc161655477" w:history="1">
            <w:r w:rsidR="000B6B30" w:rsidRPr="00635ED1">
              <w:rPr>
                <w:rStyle w:val="Collegamentoipertestuale"/>
                <w:rFonts w:ascii="Times New Roman" w:hAnsi="Times New Roman" w:cs="Times New Roman"/>
                <w:b/>
                <w:bCs/>
                <w:noProof/>
              </w:rPr>
              <w:t>Misure di semplificazione in favore dei cittadini</w:t>
            </w:r>
            <w:r w:rsidR="000B6B30">
              <w:rPr>
                <w:noProof/>
                <w:webHidden/>
              </w:rPr>
              <w:tab/>
            </w:r>
            <w:r w:rsidR="000B6B30">
              <w:rPr>
                <w:noProof/>
                <w:webHidden/>
              </w:rPr>
              <w:fldChar w:fldCharType="begin"/>
            </w:r>
            <w:r w:rsidR="000B6B30">
              <w:rPr>
                <w:noProof/>
                <w:webHidden/>
              </w:rPr>
              <w:instrText xml:space="preserve"> PAGEREF _Toc161655477 \h </w:instrText>
            </w:r>
            <w:r w:rsidR="000B6B30">
              <w:rPr>
                <w:noProof/>
                <w:webHidden/>
              </w:rPr>
            </w:r>
            <w:r w:rsidR="000B6B30">
              <w:rPr>
                <w:noProof/>
                <w:webHidden/>
              </w:rPr>
              <w:fldChar w:fldCharType="separate"/>
            </w:r>
            <w:r w:rsidR="00313987">
              <w:rPr>
                <w:noProof/>
                <w:webHidden/>
              </w:rPr>
              <w:t>10</w:t>
            </w:r>
            <w:r w:rsidR="000B6B30">
              <w:rPr>
                <w:noProof/>
                <w:webHidden/>
              </w:rPr>
              <w:fldChar w:fldCharType="end"/>
            </w:r>
          </w:hyperlink>
        </w:p>
        <w:p w14:paraId="20415104" w14:textId="2C43EE88" w:rsidR="000B6B30" w:rsidRDefault="006B0476">
          <w:pPr>
            <w:pStyle w:val="Sommario2"/>
            <w:tabs>
              <w:tab w:val="right" w:leader="dot" w:pos="9628"/>
            </w:tabs>
            <w:rPr>
              <w:rFonts w:cstheme="minorBidi"/>
              <w:noProof/>
            </w:rPr>
          </w:pPr>
          <w:hyperlink w:anchor="_Toc161655478" w:history="1">
            <w:r w:rsidR="000B6B30" w:rsidRPr="00635ED1">
              <w:rPr>
                <w:rStyle w:val="Collegamentoipertestuale"/>
                <w:rFonts w:ascii="Times New Roman" w:hAnsi="Times New Roman"/>
                <w:b/>
                <w:bCs/>
                <w:noProof/>
              </w:rPr>
              <w:t>Capo I</w:t>
            </w:r>
            <w:r w:rsidR="000B6B30">
              <w:rPr>
                <w:noProof/>
                <w:webHidden/>
              </w:rPr>
              <w:tab/>
            </w:r>
            <w:r w:rsidR="000B6B30">
              <w:rPr>
                <w:noProof/>
                <w:webHidden/>
              </w:rPr>
              <w:fldChar w:fldCharType="begin"/>
            </w:r>
            <w:r w:rsidR="000B6B30">
              <w:rPr>
                <w:noProof/>
                <w:webHidden/>
              </w:rPr>
              <w:instrText xml:space="preserve"> PAGEREF _Toc161655478 \h </w:instrText>
            </w:r>
            <w:r w:rsidR="000B6B30">
              <w:rPr>
                <w:noProof/>
                <w:webHidden/>
              </w:rPr>
            </w:r>
            <w:r w:rsidR="000B6B30">
              <w:rPr>
                <w:noProof/>
                <w:webHidden/>
              </w:rPr>
              <w:fldChar w:fldCharType="separate"/>
            </w:r>
            <w:r w:rsidR="00313987">
              <w:rPr>
                <w:noProof/>
                <w:webHidden/>
              </w:rPr>
              <w:t>10</w:t>
            </w:r>
            <w:r w:rsidR="000B6B30">
              <w:rPr>
                <w:noProof/>
                <w:webHidden/>
              </w:rPr>
              <w:fldChar w:fldCharType="end"/>
            </w:r>
          </w:hyperlink>
        </w:p>
        <w:p w14:paraId="04CDC5D9" w14:textId="5CB1E9AE" w:rsidR="000B6B30" w:rsidRDefault="006B0476">
          <w:pPr>
            <w:pStyle w:val="Sommario2"/>
            <w:tabs>
              <w:tab w:val="right" w:leader="dot" w:pos="9628"/>
            </w:tabs>
            <w:rPr>
              <w:rFonts w:cstheme="minorBidi"/>
              <w:noProof/>
            </w:rPr>
          </w:pPr>
          <w:hyperlink w:anchor="_Toc161655479" w:history="1">
            <w:r w:rsidR="000B6B30" w:rsidRPr="00635ED1">
              <w:rPr>
                <w:rStyle w:val="Collegamentoipertestuale"/>
                <w:rFonts w:ascii="Times New Roman" w:hAnsi="Times New Roman"/>
                <w:b/>
                <w:bCs/>
                <w:noProof/>
              </w:rPr>
              <w:t>Semplificazione dei procedimenti amministrativi in favore di cittadini</w:t>
            </w:r>
            <w:r w:rsidR="000B6B30">
              <w:rPr>
                <w:noProof/>
                <w:webHidden/>
              </w:rPr>
              <w:tab/>
            </w:r>
            <w:r w:rsidR="000B6B30">
              <w:rPr>
                <w:noProof/>
                <w:webHidden/>
              </w:rPr>
              <w:fldChar w:fldCharType="begin"/>
            </w:r>
            <w:r w:rsidR="000B6B30">
              <w:rPr>
                <w:noProof/>
                <w:webHidden/>
              </w:rPr>
              <w:instrText xml:space="preserve"> PAGEREF _Toc161655479 \h </w:instrText>
            </w:r>
            <w:r w:rsidR="000B6B30">
              <w:rPr>
                <w:noProof/>
                <w:webHidden/>
              </w:rPr>
            </w:r>
            <w:r w:rsidR="000B6B30">
              <w:rPr>
                <w:noProof/>
                <w:webHidden/>
              </w:rPr>
              <w:fldChar w:fldCharType="separate"/>
            </w:r>
            <w:r w:rsidR="00313987">
              <w:rPr>
                <w:noProof/>
                <w:webHidden/>
              </w:rPr>
              <w:t>10</w:t>
            </w:r>
            <w:r w:rsidR="000B6B30">
              <w:rPr>
                <w:noProof/>
                <w:webHidden/>
              </w:rPr>
              <w:fldChar w:fldCharType="end"/>
            </w:r>
          </w:hyperlink>
        </w:p>
        <w:p w14:paraId="652BBC91" w14:textId="3B09A0DF" w:rsidR="000B6B30" w:rsidRDefault="006B0476">
          <w:pPr>
            <w:pStyle w:val="Sommario3"/>
            <w:rPr>
              <w:rFonts w:cstheme="minorBidi"/>
              <w:noProof/>
            </w:rPr>
          </w:pPr>
          <w:hyperlink w:anchor="_Toc161655480" w:history="1">
            <w:r w:rsidR="000B6B30" w:rsidRPr="00635ED1">
              <w:rPr>
                <w:rStyle w:val="Collegamentoipertestuale"/>
                <w:rFonts w:ascii="Times New Roman" w:hAnsi="Times New Roman"/>
                <w:b/>
                <w:bCs/>
                <w:noProof/>
              </w:rPr>
              <w:t>Art.  11</w:t>
            </w:r>
            <w:r w:rsidR="000B6B30">
              <w:rPr>
                <w:noProof/>
                <w:webHidden/>
              </w:rPr>
              <w:tab/>
            </w:r>
            <w:r w:rsidR="000B6B30">
              <w:rPr>
                <w:noProof/>
                <w:webHidden/>
              </w:rPr>
              <w:fldChar w:fldCharType="begin"/>
            </w:r>
            <w:r w:rsidR="000B6B30">
              <w:rPr>
                <w:noProof/>
                <w:webHidden/>
              </w:rPr>
              <w:instrText xml:space="preserve"> PAGEREF _Toc161655480 \h </w:instrText>
            </w:r>
            <w:r w:rsidR="000B6B30">
              <w:rPr>
                <w:noProof/>
                <w:webHidden/>
              </w:rPr>
            </w:r>
            <w:r w:rsidR="000B6B30">
              <w:rPr>
                <w:noProof/>
                <w:webHidden/>
              </w:rPr>
              <w:fldChar w:fldCharType="separate"/>
            </w:r>
            <w:r w:rsidR="00313987">
              <w:rPr>
                <w:noProof/>
                <w:webHidden/>
              </w:rPr>
              <w:t>11</w:t>
            </w:r>
            <w:r w:rsidR="000B6B30">
              <w:rPr>
                <w:noProof/>
                <w:webHidden/>
              </w:rPr>
              <w:fldChar w:fldCharType="end"/>
            </w:r>
          </w:hyperlink>
        </w:p>
        <w:p w14:paraId="59EE035B" w14:textId="2FC5853B" w:rsidR="000B6B30" w:rsidRDefault="006B0476">
          <w:pPr>
            <w:pStyle w:val="Sommario3"/>
            <w:rPr>
              <w:rFonts w:cstheme="minorBidi"/>
              <w:noProof/>
            </w:rPr>
          </w:pPr>
          <w:hyperlink w:anchor="_Toc161655481" w:history="1">
            <w:r w:rsidR="000B6B30" w:rsidRPr="00635ED1">
              <w:rPr>
                <w:rStyle w:val="Collegamentoipertestuale"/>
                <w:rFonts w:ascii="Times New Roman" w:hAnsi="Times New Roman"/>
                <w:b/>
                <w:bCs/>
                <w:i/>
                <w:iCs/>
                <w:noProof/>
              </w:rPr>
              <w:t>(Modifiche al codice civile in materia di dichiarazione di assenza e morte presunta)</w:t>
            </w:r>
            <w:r w:rsidR="000B6B30">
              <w:rPr>
                <w:noProof/>
                <w:webHidden/>
              </w:rPr>
              <w:tab/>
            </w:r>
            <w:r w:rsidR="000B6B30">
              <w:rPr>
                <w:noProof/>
                <w:webHidden/>
              </w:rPr>
              <w:fldChar w:fldCharType="begin"/>
            </w:r>
            <w:r w:rsidR="000B6B30">
              <w:rPr>
                <w:noProof/>
                <w:webHidden/>
              </w:rPr>
              <w:instrText xml:space="preserve"> PAGEREF _Toc161655481 \h </w:instrText>
            </w:r>
            <w:r w:rsidR="000B6B30">
              <w:rPr>
                <w:noProof/>
                <w:webHidden/>
              </w:rPr>
            </w:r>
            <w:r w:rsidR="000B6B30">
              <w:rPr>
                <w:noProof/>
                <w:webHidden/>
              </w:rPr>
              <w:fldChar w:fldCharType="separate"/>
            </w:r>
            <w:r w:rsidR="00313987">
              <w:rPr>
                <w:noProof/>
                <w:webHidden/>
              </w:rPr>
              <w:t>11</w:t>
            </w:r>
            <w:r w:rsidR="000B6B30">
              <w:rPr>
                <w:noProof/>
                <w:webHidden/>
              </w:rPr>
              <w:fldChar w:fldCharType="end"/>
            </w:r>
          </w:hyperlink>
        </w:p>
        <w:p w14:paraId="1B039D7E" w14:textId="369CB61C" w:rsidR="000B6B30" w:rsidRDefault="006B0476">
          <w:pPr>
            <w:pStyle w:val="Sommario3"/>
            <w:rPr>
              <w:rFonts w:cstheme="minorBidi"/>
              <w:noProof/>
            </w:rPr>
          </w:pPr>
          <w:hyperlink w:anchor="_Toc161655482" w:history="1">
            <w:r w:rsidR="000B6B30" w:rsidRPr="00635ED1">
              <w:rPr>
                <w:rStyle w:val="Collegamentoipertestuale"/>
                <w:rFonts w:ascii="Times New Roman" w:hAnsi="Times New Roman"/>
                <w:b/>
                <w:bCs/>
                <w:noProof/>
              </w:rPr>
              <w:t>Art. 12</w:t>
            </w:r>
            <w:r w:rsidR="000B6B30">
              <w:rPr>
                <w:noProof/>
                <w:webHidden/>
              </w:rPr>
              <w:tab/>
            </w:r>
            <w:r w:rsidR="000B6B30">
              <w:rPr>
                <w:noProof/>
                <w:webHidden/>
              </w:rPr>
              <w:fldChar w:fldCharType="begin"/>
            </w:r>
            <w:r w:rsidR="000B6B30">
              <w:rPr>
                <w:noProof/>
                <w:webHidden/>
              </w:rPr>
              <w:instrText xml:space="preserve"> PAGEREF _Toc161655482 \h </w:instrText>
            </w:r>
            <w:r w:rsidR="000B6B30">
              <w:rPr>
                <w:noProof/>
                <w:webHidden/>
              </w:rPr>
            </w:r>
            <w:r w:rsidR="000B6B30">
              <w:rPr>
                <w:noProof/>
                <w:webHidden/>
              </w:rPr>
              <w:fldChar w:fldCharType="separate"/>
            </w:r>
            <w:r w:rsidR="00313987">
              <w:rPr>
                <w:noProof/>
                <w:webHidden/>
              </w:rPr>
              <w:t>11</w:t>
            </w:r>
            <w:r w:rsidR="000B6B30">
              <w:rPr>
                <w:noProof/>
                <w:webHidden/>
              </w:rPr>
              <w:fldChar w:fldCharType="end"/>
            </w:r>
          </w:hyperlink>
        </w:p>
        <w:p w14:paraId="74BD9FAC" w14:textId="51D1F067" w:rsidR="000B6B30" w:rsidRDefault="006B0476">
          <w:pPr>
            <w:pStyle w:val="Sommario3"/>
            <w:rPr>
              <w:rFonts w:cstheme="minorBidi"/>
              <w:noProof/>
            </w:rPr>
          </w:pPr>
          <w:hyperlink w:anchor="_Toc161655483" w:history="1">
            <w:r w:rsidR="000B6B30" w:rsidRPr="00635ED1">
              <w:rPr>
                <w:rStyle w:val="Collegamentoipertestuale"/>
                <w:rFonts w:ascii="Times New Roman" w:hAnsi="Times New Roman"/>
                <w:b/>
                <w:bCs/>
                <w:i/>
                <w:iCs/>
                <w:noProof/>
              </w:rPr>
              <w:t>(Diposizioni in materia di traduzioni giurate)</w:t>
            </w:r>
            <w:r w:rsidR="000B6B30">
              <w:rPr>
                <w:noProof/>
                <w:webHidden/>
              </w:rPr>
              <w:tab/>
            </w:r>
            <w:r w:rsidR="000B6B30">
              <w:rPr>
                <w:noProof/>
                <w:webHidden/>
              </w:rPr>
              <w:fldChar w:fldCharType="begin"/>
            </w:r>
            <w:r w:rsidR="000B6B30">
              <w:rPr>
                <w:noProof/>
                <w:webHidden/>
              </w:rPr>
              <w:instrText xml:space="preserve"> PAGEREF _Toc161655483 \h </w:instrText>
            </w:r>
            <w:r w:rsidR="000B6B30">
              <w:rPr>
                <w:noProof/>
                <w:webHidden/>
              </w:rPr>
            </w:r>
            <w:r w:rsidR="000B6B30">
              <w:rPr>
                <w:noProof/>
                <w:webHidden/>
              </w:rPr>
              <w:fldChar w:fldCharType="separate"/>
            </w:r>
            <w:r w:rsidR="00313987">
              <w:rPr>
                <w:noProof/>
                <w:webHidden/>
              </w:rPr>
              <w:t>11</w:t>
            </w:r>
            <w:r w:rsidR="000B6B30">
              <w:rPr>
                <w:noProof/>
                <w:webHidden/>
              </w:rPr>
              <w:fldChar w:fldCharType="end"/>
            </w:r>
          </w:hyperlink>
        </w:p>
        <w:p w14:paraId="29A36C77" w14:textId="768B845D" w:rsidR="000B6B30" w:rsidRDefault="006B0476">
          <w:pPr>
            <w:pStyle w:val="Sommario3"/>
            <w:rPr>
              <w:rFonts w:cstheme="minorBidi"/>
              <w:noProof/>
            </w:rPr>
          </w:pPr>
          <w:hyperlink w:anchor="_Toc161655484" w:history="1">
            <w:r w:rsidR="000B6B30" w:rsidRPr="00635ED1">
              <w:rPr>
                <w:rStyle w:val="Collegamentoipertestuale"/>
                <w:rFonts w:ascii="Times New Roman" w:hAnsi="Times New Roman"/>
                <w:b/>
                <w:noProof/>
              </w:rPr>
              <w:t>ART. 13</w:t>
            </w:r>
            <w:r w:rsidR="000B6B30">
              <w:rPr>
                <w:noProof/>
                <w:webHidden/>
              </w:rPr>
              <w:tab/>
            </w:r>
            <w:r w:rsidR="000B6B30">
              <w:rPr>
                <w:noProof/>
                <w:webHidden/>
              </w:rPr>
              <w:fldChar w:fldCharType="begin"/>
            </w:r>
            <w:r w:rsidR="000B6B30">
              <w:rPr>
                <w:noProof/>
                <w:webHidden/>
              </w:rPr>
              <w:instrText xml:space="preserve"> PAGEREF _Toc161655484 \h </w:instrText>
            </w:r>
            <w:r w:rsidR="000B6B30">
              <w:rPr>
                <w:noProof/>
                <w:webHidden/>
              </w:rPr>
            </w:r>
            <w:r w:rsidR="000B6B30">
              <w:rPr>
                <w:noProof/>
                <w:webHidden/>
              </w:rPr>
              <w:fldChar w:fldCharType="separate"/>
            </w:r>
            <w:r w:rsidR="00313987">
              <w:rPr>
                <w:noProof/>
                <w:webHidden/>
              </w:rPr>
              <w:t>11</w:t>
            </w:r>
            <w:r w:rsidR="000B6B30">
              <w:rPr>
                <w:noProof/>
                <w:webHidden/>
              </w:rPr>
              <w:fldChar w:fldCharType="end"/>
            </w:r>
          </w:hyperlink>
        </w:p>
        <w:p w14:paraId="7D84E91E" w14:textId="0493A5BA" w:rsidR="000B6B30" w:rsidRDefault="006B0476">
          <w:pPr>
            <w:pStyle w:val="Sommario3"/>
            <w:rPr>
              <w:rFonts w:cstheme="minorBidi"/>
              <w:noProof/>
            </w:rPr>
          </w:pPr>
          <w:hyperlink w:anchor="_Toc161655485" w:history="1">
            <w:r w:rsidR="000B6B30" w:rsidRPr="00635ED1">
              <w:rPr>
                <w:rStyle w:val="Collegamentoipertestuale"/>
                <w:rFonts w:ascii="Times New Roman" w:hAnsi="Times New Roman"/>
                <w:b/>
                <w:i/>
                <w:noProof/>
              </w:rPr>
              <w:t>(Misure di semplificazione in materia di permesso di costruire immobili vincolati)</w:t>
            </w:r>
            <w:r w:rsidR="000B6B30">
              <w:rPr>
                <w:noProof/>
                <w:webHidden/>
              </w:rPr>
              <w:tab/>
            </w:r>
            <w:r w:rsidR="000B6B30">
              <w:rPr>
                <w:noProof/>
                <w:webHidden/>
              </w:rPr>
              <w:fldChar w:fldCharType="begin"/>
            </w:r>
            <w:r w:rsidR="000B6B30">
              <w:rPr>
                <w:noProof/>
                <w:webHidden/>
              </w:rPr>
              <w:instrText xml:space="preserve"> PAGEREF _Toc161655485 \h </w:instrText>
            </w:r>
            <w:r w:rsidR="000B6B30">
              <w:rPr>
                <w:noProof/>
                <w:webHidden/>
              </w:rPr>
            </w:r>
            <w:r w:rsidR="000B6B30">
              <w:rPr>
                <w:noProof/>
                <w:webHidden/>
              </w:rPr>
              <w:fldChar w:fldCharType="separate"/>
            </w:r>
            <w:r w:rsidR="00313987">
              <w:rPr>
                <w:noProof/>
                <w:webHidden/>
              </w:rPr>
              <w:t>11</w:t>
            </w:r>
            <w:r w:rsidR="000B6B30">
              <w:rPr>
                <w:noProof/>
                <w:webHidden/>
              </w:rPr>
              <w:fldChar w:fldCharType="end"/>
            </w:r>
          </w:hyperlink>
        </w:p>
        <w:p w14:paraId="6EF02692" w14:textId="34D115B6" w:rsidR="000B6B30" w:rsidRDefault="006B0476">
          <w:pPr>
            <w:pStyle w:val="Sommario2"/>
            <w:tabs>
              <w:tab w:val="right" w:leader="dot" w:pos="9628"/>
            </w:tabs>
            <w:rPr>
              <w:rFonts w:cstheme="minorBidi"/>
              <w:noProof/>
            </w:rPr>
          </w:pPr>
          <w:hyperlink w:anchor="_Toc161655486" w:history="1">
            <w:r w:rsidR="000B6B30" w:rsidRPr="00635ED1">
              <w:rPr>
                <w:rStyle w:val="Collegamentoipertestuale"/>
                <w:rFonts w:ascii="Times New Roman" w:hAnsi="Times New Roman"/>
                <w:b/>
                <w:bCs/>
                <w:noProof/>
              </w:rPr>
              <w:t>Capo II</w:t>
            </w:r>
            <w:r w:rsidR="000B6B30">
              <w:rPr>
                <w:noProof/>
                <w:webHidden/>
              </w:rPr>
              <w:tab/>
            </w:r>
            <w:r w:rsidR="000B6B30">
              <w:rPr>
                <w:noProof/>
                <w:webHidden/>
              </w:rPr>
              <w:fldChar w:fldCharType="begin"/>
            </w:r>
            <w:r w:rsidR="000B6B30">
              <w:rPr>
                <w:noProof/>
                <w:webHidden/>
              </w:rPr>
              <w:instrText xml:space="preserve"> PAGEREF _Toc161655486 \h </w:instrText>
            </w:r>
            <w:r w:rsidR="000B6B30">
              <w:rPr>
                <w:noProof/>
                <w:webHidden/>
              </w:rPr>
            </w:r>
            <w:r w:rsidR="000B6B30">
              <w:rPr>
                <w:noProof/>
                <w:webHidden/>
              </w:rPr>
              <w:fldChar w:fldCharType="separate"/>
            </w:r>
            <w:r w:rsidR="00313987">
              <w:rPr>
                <w:noProof/>
                <w:webHidden/>
              </w:rPr>
              <w:t>11</w:t>
            </w:r>
            <w:r w:rsidR="000B6B30">
              <w:rPr>
                <w:noProof/>
                <w:webHidden/>
              </w:rPr>
              <w:fldChar w:fldCharType="end"/>
            </w:r>
          </w:hyperlink>
        </w:p>
        <w:p w14:paraId="0E04A6DA" w14:textId="69F2CC3D" w:rsidR="000B6B30" w:rsidRDefault="006B0476">
          <w:pPr>
            <w:pStyle w:val="Sommario2"/>
            <w:tabs>
              <w:tab w:val="right" w:leader="dot" w:pos="9628"/>
            </w:tabs>
            <w:rPr>
              <w:rFonts w:cstheme="minorBidi"/>
              <w:noProof/>
            </w:rPr>
          </w:pPr>
          <w:hyperlink w:anchor="_Toc161655487" w:history="1">
            <w:r w:rsidR="000B6B30" w:rsidRPr="00635ED1">
              <w:rPr>
                <w:rStyle w:val="Collegamentoipertestuale"/>
                <w:rFonts w:ascii="Times New Roman" w:hAnsi="Times New Roman"/>
                <w:b/>
                <w:bCs/>
                <w:noProof/>
              </w:rPr>
              <w:t>Misure di semplificazione in materia di istruzione</w:t>
            </w:r>
            <w:r w:rsidR="000B6B30">
              <w:rPr>
                <w:noProof/>
                <w:webHidden/>
              </w:rPr>
              <w:tab/>
            </w:r>
            <w:r w:rsidR="000B6B30">
              <w:rPr>
                <w:noProof/>
                <w:webHidden/>
              </w:rPr>
              <w:fldChar w:fldCharType="begin"/>
            </w:r>
            <w:r w:rsidR="000B6B30">
              <w:rPr>
                <w:noProof/>
                <w:webHidden/>
              </w:rPr>
              <w:instrText xml:space="preserve"> PAGEREF _Toc161655487 \h </w:instrText>
            </w:r>
            <w:r w:rsidR="000B6B30">
              <w:rPr>
                <w:noProof/>
                <w:webHidden/>
              </w:rPr>
            </w:r>
            <w:r w:rsidR="000B6B30">
              <w:rPr>
                <w:noProof/>
                <w:webHidden/>
              </w:rPr>
              <w:fldChar w:fldCharType="separate"/>
            </w:r>
            <w:r w:rsidR="00313987">
              <w:rPr>
                <w:noProof/>
                <w:webHidden/>
              </w:rPr>
              <w:t>11</w:t>
            </w:r>
            <w:r w:rsidR="000B6B30">
              <w:rPr>
                <w:noProof/>
                <w:webHidden/>
              </w:rPr>
              <w:fldChar w:fldCharType="end"/>
            </w:r>
          </w:hyperlink>
        </w:p>
        <w:p w14:paraId="6381BDC1" w14:textId="5D0740A0" w:rsidR="000B6B30" w:rsidRDefault="006B0476">
          <w:pPr>
            <w:pStyle w:val="Sommario3"/>
            <w:rPr>
              <w:rFonts w:cstheme="minorBidi"/>
              <w:noProof/>
            </w:rPr>
          </w:pPr>
          <w:hyperlink w:anchor="_Toc161655488" w:history="1">
            <w:r w:rsidR="000B6B30" w:rsidRPr="00635ED1">
              <w:rPr>
                <w:rStyle w:val="Collegamentoipertestuale"/>
                <w:rFonts w:ascii="Times New Roman" w:hAnsi="Times New Roman"/>
                <w:b/>
                <w:noProof/>
              </w:rPr>
              <w:t>ART. 14</w:t>
            </w:r>
            <w:r w:rsidR="000B6B30">
              <w:rPr>
                <w:noProof/>
                <w:webHidden/>
              </w:rPr>
              <w:tab/>
            </w:r>
            <w:r w:rsidR="000B6B30">
              <w:rPr>
                <w:noProof/>
                <w:webHidden/>
              </w:rPr>
              <w:fldChar w:fldCharType="begin"/>
            </w:r>
            <w:r w:rsidR="000B6B30">
              <w:rPr>
                <w:noProof/>
                <w:webHidden/>
              </w:rPr>
              <w:instrText xml:space="preserve"> PAGEREF _Toc161655488 \h </w:instrText>
            </w:r>
            <w:r w:rsidR="000B6B30">
              <w:rPr>
                <w:noProof/>
                <w:webHidden/>
              </w:rPr>
            </w:r>
            <w:r w:rsidR="000B6B30">
              <w:rPr>
                <w:noProof/>
                <w:webHidden/>
              </w:rPr>
              <w:fldChar w:fldCharType="separate"/>
            </w:r>
            <w:r w:rsidR="00313987">
              <w:rPr>
                <w:noProof/>
                <w:webHidden/>
              </w:rPr>
              <w:t>12</w:t>
            </w:r>
            <w:r w:rsidR="000B6B30">
              <w:rPr>
                <w:noProof/>
                <w:webHidden/>
              </w:rPr>
              <w:fldChar w:fldCharType="end"/>
            </w:r>
          </w:hyperlink>
        </w:p>
        <w:p w14:paraId="035976AD" w14:textId="1320A48E" w:rsidR="000B6B30" w:rsidRDefault="006B0476">
          <w:pPr>
            <w:pStyle w:val="Sommario3"/>
            <w:rPr>
              <w:rFonts w:cstheme="minorBidi"/>
              <w:noProof/>
            </w:rPr>
          </w:pPr>
          <w:hyperlink w:anchor="_Toc161655489" w:history="1">
            <w:r w:rsidR="000B6B30" w:rsidRPr="00635ED1">
              <w:rPr>
                <w:rStyle w:val="Collegamentoipertestuale"/>
                <w:rFonts w:ascii="Times New Roman" w:hAnsi="Times New Roman"/>
                <w:b/>
                <w:i/>
                <w:noProof/>
              </w:rPr>
              <w:t>(</w:t>
            </w:r>
            <w:r w:rsidR="000B6B30" w:rsidRPr="00635ED1">
              <w:rPr>
                <w:rStyle w:val="Collegamentoipertestuale"/>
                <w:rFonts w:ascii="Times New Roman" w:hAnsi="Times New Roman"/>
                <w:b/>
                <w:i/>
                <w:iCs/>
                <w:noProof/>
              </w:rPr>
              <w:t>Misure in materia di parità scolastica</w:t>
            </w:r>
            <w:r w:rsidR="000B6B30" w:rsidRPr="00635ED1">
              <w:rPr>
                <w:rStyle w:val="Collegamentoipertestuale"/>
                <w:rFonts w:ascii="Times New Roman" w:hAnsi="Times New Roman"/>
                <w:b/>
                <w:i/>
                <w:noProof/>
              </w:rPr>
              <w:t>)</w:t>
            </w:r>
            <w:r w:rsidR="000B6B30">
              <w:rPr>
                <w:noProof/>
                <w:webHidden/>
              </w:rPr>
              <w:tab/>
            </w:r>
            <w:r w:rsidR="000B6B30">
              <w:rPr>
                <w:noProof/>
                <w:webHidden/>
              </w:rPr>
              <w:fldChar w:fldCharType="begin"/>
            </w:r>
            <w:r w:rsidR="000B6B30">
              <w:rPr>
                <w:noProof/>
                <w:webHidden/>
              </w:rPr>
              <w:instrText xml:space="preserve"> PAGEREF _Toc161655489 \h </w:instrText>
            </w:r>
            <w:r w:rsidR="000B6B30">
              <w:rPr>
                <w:noProof/>
                <w:webHidden/>
              </w:rPr>
            </w:r>
            <w:r w:rsidR="000B6B30">
              <w:rPr>
                <w:noProof/>
                <w:webHidden/>
              </w:rPr>
              <w:fldChar w:fldCharType="separate"/>
            </w:r>
            <w:r w:rsidR="00313987">
              <w:rPr>
                <w:noProof/>
                <w:webHidden/>
              </w:rPr>
              <w:t>12</w:t>
            </w:r>
            <w:r w:rsidR="000B6B30">
              <w:rPr>
                <w:noProof/>
                <w:webHidden/>
              </w:rPr>
              <w:fldChar w:fldCharType="end"/>
            </w:r>
          </w:hyperlink>
        </w:p>
        <w:p w14:paraId="1A2A6AFF" w14:textId="79F9BA84" w:rsidR="000B6B30" w:rsidRDefault="006B0476">
          <w:pPr>
            <w:pStyle w:val="Sommario3"/>
            <w:rPr>
              <w:rFonts w:cstheme="minorBidi"/>
              <w:noProof/>
            </w:rPr>
          </w:pPr>
          <w:hyperlink w:anchor="_Toc161655490" w:history="1">
            <w:r w:rsidR="000B6B30" w:rsidRPr="00635ED1">
              <w:rPr>
                <w:rStyle w:val="Collegamentoipertestuale"/>
                <w:rFonts w:ascii="Times New Roman" w:hAnsi="Times New Roman"/>
                <w:b/>
                <w:noProof/>
              </w:rPr>
              <w:t>Art. 15</w:t>
            </w:r>
            <w:r w:rsidR="000B6B30">
              <w:rPr>
                <w:noProof/>
                <w:webHidden/>
              </w:rPr>
              <w:tab/>
            </w:r>
            <w:r w:rsidR="000B6B30">
              <w:rPr>
                <w:noProof/>
                <w:webHidden/>
              </w:rPr>
              <w:fldChar w:fldCharType="begin"/>
            </w:r>
            <w:r w:rsidR="000B6B30">
              <w:rPr>
                <w:noProof/>
                <w:webHidden/>
              </w:rPr>
              <w:instrText xml:space="preserve"> PAGEREF _Toc161655490 \h </w:instrText>
            </w:r>
            <w:r w:rsidR="000B6B30">
              <w:rPr>
                <w:noProof/>
                <w:webHidden/>
              </w:rPr>
            </w:r>
            <w:r w:rsidR="000B6B30">
              <w:rPr>
                <w:noProof/>
                <w:webHidden/>
              </w:rPr>
              <w:fldChar w:fldCharType="separate"/>
            </w:r>
            <w:r w:rsidR="00313987">
              <w:rPr>
                <w:noProof/>
                <w:webHidden/>
              </w:rPr>
              <w:t>13</w:t>
            </w:r>
            <w:r w:rsidR="000B6B30">
              <w:rPr>
                <w:noProof/>
                <w:webHidden/>
              </w:rPr>
              <w:fldChar w:fldCharType="end"/>
            </w:r>
          </w:hyperlink>
        </w:p>
        <w:p w14:paraId="68576930" w14:textId="3ED6ADD8" w:rsidR="000B6B30" w:rsidRDefault="006B0476">
          <w:pPr>
            <w:pStyle w:val="Sommario3"/>
            <w:rPr>
              <w:rFonts w:cstheme="minorBidi"/>
              <w:noProof/>
            </w:rPr>
          </w:pPr>
          <w:hyperlink w:anchor="_Toc161655491" w:history="1">
            <w:r w:rsidR="000B6B30" w:rsidRPr="00635ED1">
              <w:rPr>
                <w:rStyle w:val="Collegamentoipertestuale"/>
                <w:rFonts w:ascii="Times New Roman" w:hAnsi="Times New Roman"/>
                <w:b/>
                <w:i/>
                <w:noProof/>
              </w:rPr>
              <w:t>(Misure di semplificazione in ambito scolastico per studenti e famiglie)</w:t>
            </w:r>
            <w:r w:rsidR="000B6B30">
              <w:rPr>
                <w:noProof/>
                <w:webHidden/>
              </w:rPr>
              <w:tab/>
            </w:r>
            <w:r w:rsidR="000B6B30">
              <w:rPr>
                <w:noProof/>
                <w:webHidden/>
              </w:rPr>
              <w:fldChar w:fldCharType="begin"/>
            </w:r>
            <w:r w:rsidR="000B6B30">
              <w:rPr>
                <w:noProof/>
                <w:webHidden/>
              </w:rPr>
              <w:instrText xml:space="preserve"> PAGEREF _Toc161655491 \h </w:instrText>
            </w:r>
            <w:r w:rsidR="000B6B30">
              <w:rPr>
                <w:noProof/>
                <w:webHidden/>
              </w:rPr>
            </w:r>
            <w:r w:rsidR="000B6B30">
              <w:rPr>
                <w:noProof/>
                <w:webHidden/>
              </w:rPr>
              <w:fldChar w:fldCharType="separate"/>
            </w:r>
            <w:r w:rsidR="00313987">
              <w:rPr>
                <w:noProof/>
                <w:webHidden/>
              </w:rPr>
              <w:t>13</w:t>
            </w:r>
            <w:r w:rsidR="000B6B30">
              <w:rPr>
                <w:noProof/>
                <w:webHidden/>
              </w:rPr>
              <w:fldChar w:fldCharType="end"/>
            </w:r>
          </w:hyperlink>
        </w:p>
        <w:p w14:paraId="7C6B4B3F" w14:textId="1942082F" w:rsidR="000B6B30" w:rsidRDefault="006B0476">
          <w:pPr>
            <w:pStyle w:val="Sommario1"/>
            <w:rPr>
              <w:rFonts w:eastAsiaTheme="minorEastAsia"/>
              <w:noProof/>
              <w:lang w:eastAsia="it-IT"/>
            </w:rPr>
          </w:pPr>
          <w:hyperlink w:anchor="_Toc161655492" w:history="1">
            <w:r w:rsidR="000B6B30" w:rsidRPr="00635ED1">
              <w:rPr>
                <w:rStyle w:val="Collegamentoipertestuale"/>
                <w:rFonts w:ascii="Times New Roman" w:hAnsi="Times New Roman" w:cs="Times New Roman"/>
                <w:b/>
                <w:bCs/>
                <w:noProof/>
              </w:rPr>
              <w:t>Titolo III</w:t>
            </w:r>
            <w:r w:rsidR="000B6B30">
              <w:rPr>
                <w:noProof/>
                <w:webHidden/>
              </w:rPr>
              <w:tab/>
            </w:r>
            <w:r w:rsidR="000B6B30">
              <w:rPr>
                <w:noProof/>
                <w:webHidden/>
              </w:rPr>
              <w:fldChar w:fldCharType="begin"/>
            </w:r>
            <w:r w:rsidR="000B6B30">
              <w:rPr>
                <w:noProof/>
                <w:webHidden/>
              </w:rPr>
              <w:instrText xml:space="preserve"> PAGEREF _Toc161655492 \h </w:instrText>
            </w:r>
            <w:r w:rsidR="000B6B30">
              <w:rPr>
                <w:noProof/>
                <w:webHidden/>
              </w:rPr>
            </w:r>
            <w:r w:rsidR="000B6B30">
              <w:rPr>
                <w:noProof/>
                <w:webHidden/>
              </w:rPr>
              <w:fldChar w:fldCharType="separate"/>
            </w:r>
            <w:r w:rsidR="00313987">
              <w:rPr>
                <w:noProof/>
                <w:webHidden/>
              </w:rPr>
              <w:t>15</w:t>
            </w:r>
            <w:r w:rsidR="000B6B30">
              <w:rPr>
                <w:noProof/>
                <w:webHidden/>
              </w:rPr>
              <w:fldChar w:fldCharType="end"/>
            </w:r>
          </w:hyperlink>
        </w:p>
        <w:p w14:paraId="3B32B6E8" w14:textId="6C703ED3" w:rsidR="000B6B30" w:rsidRDefault="006B0476">
          <w:pPr>
            <w:pStyle w:val="Sommario1"/>
            <w:rPr>
              <w:rFonts w:eastAsiaTheme="minorEastAsia"/>
              <w:noProof/>
              <w:lang w:eastAsia="it-IT"/>
            </w:rPr>
          </w:pPr>
          <w:hyperlink w:anchor="_Toc161655493" w:history="1">
            <w:r w:rsidR="000B6B30" w:rsidRPr="00635ED1">
              <w:rPr>
                <w:rStyle w:val="Collegamentoipertestuale"/>
                <w:rFonts w:ascii="Times New Roman" w:hAnsi="Times New Roman" w:cs="Times New Roman"/>
                <w:b/>
                <w:bCs/>
                <w:noProof/>
              </w:rPr>
              <w:t>Ulteriori misure di semplificazione</w:t>
            </w:r>
            <w:r w:rsidR="000B6B30">
              <w:rPr>
                <w:noProof/>
                <w:webHidden/>
              </w:rPr>
              <w:tab/>
            </w:r>
            <w:r w:rsidR="000B6B30">
              <w:rPr>
                <w:noProof/>
                <w:webHidden/>
              </w:rPr>
              <w:fldChar w:fldCharType="begin"/>
            </w:r>
            <w:r w:rsidR="000B6B30">
              <w:rPr>
                <w:noProof/>
                <w:webHidden/>
              </w:rPr>
              <w:instrText xml:space="preserve"> PAGEREF _Toc161655493 \h </w:instrText>
            </w:r>
            <w:r w:rsidR="000B6B30">
              <w:rPr>
                <w:noProof/>
                <w:webHidden/>
              </w:rPr>
            </w:r>
            <w:r w:rsidR="000B6B30">
              <w:rPr>
                <w:noProof/>
                <w:webHidden/>
              </w:rPr>
              <w:fldChar w:fldCharType="separate"/>
            </w:r>
            <w:r w:rsidR="00313987">
              <w:rPr>
                <w:noProof/>
                <w:webHidden/>
              </w:rPr>
              <w:t>15</w:t>
            </w:r>
            <w:r w:rsidR="000B6B30">
              <w:rPr>
                <w:noProof/>
                <w:webHidden/>
              </w:rPr>
              <w:fldChar w:fldCharType="end"/>
            </w:r>
          </w:hyperlink>
        </w:p>
        <w:p w14:paraId="239FC869" w14:textId="598AA7AC" w:rsidR="000B6B30" w:rsidRDefault="006B0476">
          <w:pPr>
            <w:pStyle w:val="Sommario2"/>
            <w:tabs>
              <w:tab w:val="right" w:leader="dot" w:pos="9628"/>
            </w:tabs>
            <w:rPr>
              <w:rFonts w:cstheme="minorBidi"/>
              <w:noProof/>
            </w:rPr>
          </w:pPr>
          <w:hyperlink w:anchor="_Toc161655494" w:history="1">
            <w:r w:rsidR="000B6B30" w:rsidRPr="00635ED1">
              <w:rPr>
                <w:rStyle w:val="Collegamentoipertestuale"/>
                <w:rFonts w:ascii="Times New Roman" w:hAnsi="Times New Roman"/>
                <w:b/>
                <w:bCs/>
                <w:noProof/>
              </w:rPr>
              <w:t>Capo I</w:t>
            </w:r>
            <w:r w:rsidR="000B6B30">
              <w:rPr>
                <w:noProof/>
                <w:webHidden/>
              </w:rPr>
              <w:tab/>
            </w:r>
            <w:r w:rsidR="000B6B30">
              <w:rPr>
                <w:noProof/>
                <w:webHidden/>
              </w:rPr>
              <w:fldChar w:fldCharType="begin"/>
            </w:r>
            <w:r w:rsidR="000B6B30">
              <w:rPr>
                <w:noProof/>
                <w:webHidden/>
              </w:rPr>
              <w:instrText xml:space="preserve"> PAGEREF _Toc161655494 \h </w:instrText>
            </w:r>
            <w:r w:rsidR="000B6B30">
              <w:rPr>
                <w:noProof/>
                <w:webHidden/>
              </w:rPr>
            </w:r>
            <w:r w:rsidR="000B6B30">
              <w:rPr>
                <w:noProof/>
                <w:webHidden/>
              </w:rPr>
              <w:fldChar w:fldCharType="separate"/>
            </w:r>
            <w:r w:rsidR="00313987">
              <w:rPr>
                <w:noProof/>
                <w:webHidden/>
              </w:rPr>
              <w:t>15</w:t>
            </w:r>
            <w:r w:rsidR="000B6B30">
              <w:rPr>
                <w:noProof/>
                <w:webHidden/>
              </w:rPr>
              <w:fldChar w:fldCharType="end"/>
            </w:r>
          </w:hyperlink>
        </w:p>
        <w:p w14:paraId="43D82DB9" w14:textId="7A0649EE" w:rsidR="000B6B30" w:rsidRDefault="006B0476">
          <w:pPr>
            <w:pStyle w:val="Sommario2"/>
            <w:tabs>
              <w:tab w:val="right" w:leader="dot" w:pos="9628"/>
            </w:tabs>
            <w:rPr>
              <w:rFonts w:cstheme="minorBidi"/>
              <w:noProof/>
            </w:rPr>
          </w:pPr>
          <w:hyperlink w:anchor="_Toc161655495" w:history="1">
            <w:r w:rsidR="000B6B30" w:rsidRPr="00635ED1">
              <w:rPr>
                <w:rStyle w:val="Collegamentoipertestuale"/>
                <w:rFonts w:ascii="Times New Roman" w:hAnsi="Times New Roman"/>
                <w:b/>
                <w:bCs/>
                <w:noProof/>
              </w:rPr>
              <w:t>(Misure di semplificazione in materia di università)</w:t>
            </w:r>
            <w:r w:rsidR="000B6B30">
              <w:rPr>
                <w:noProof/>
                <w:webHidden/>
              </w:rPr>
              <w:tab/>
            </w:r>
            <w:r w:rsidR="000B6B30">
              <w:rPr>
                <w:noProof/>
                <w:webHidden/>
              </w:rPr>
              <w:fldChar w:fldCharType="begin"/>
            </w:r>
            <w:r w:rsidR="000B6B30">
              <w:rPr>
                <w:noProof/>
                <w:webHidden/>
              </w:rPr>
              <w:instrText xml:space="preserve"> PAGEREF _Toc161655495 \h </w:instrText>
            </w:r>
            <w:r w:rsidR="000B6B30">
              <w:rPr>
                <w:noProof/>
                <w:webHidden/>
              </w:rPr>
            </w:r>
            <w:r w:rsidR="000B6B30">
              <w:rPr>
                <w:noProof/>
                <w:webHidden/>
              </w:rPr>
              <w:fldChar w:fldCharType="separate"/>
            </w:r>
            <w:r w:rsidR="00313987">
              <w:rPr>
                <w:noProof/>
                <w:webHidden/>
              </w:rPr>
              <w:t>15</w:t>
            </w:r>
            <w:r w:rsidR="000B6B30">
              <w:rPr>
                <w:noProof/>
                <w:webHidden/>
              </w:rPr>
              <w:fldChar w:fldCharType="end"/>
            </w:r>
          </w:hyperlink>
        </w:p>
        <w:p w14:paraId="575EFA48" w14:textId="1EBF0043" w:rsidR="000B6B30" w:rsidRDefault="006B0476">
          <w:pPr>
            <w:pStyle w:val="Sommario3"/>
            <w:rPr>
              <w:rFonts w:cstheme="minorBidi"/>
              <w:noProof/>
            </w:rPr>
          </w:pPr>
          <w:hyperlink w:anchor="_Toc161655496" w:history="1">
            <w:r w:rsidR="000B6B30" w:rsidRPr="00635ED1">
              <w:rPr>
                <w:rStyle w:val="Collegamentoipertestuale"/>
                <w:rFonts w:ascii="Times New Roman" w:hAnsi="Times New Roman"/>
                <w:b/>
                <w:bCs/>
                <w:iCs/>
                <w:noProof/>
              </w:rPr>
              <w:t>ART. 17</w:t>
            </w:r>
            <w:r w:rsidR="000B6B30">
              <w:rPr>
                <w:noProof/>
                <w:webHidden/>
              </w:rPr>
              <w:tab/>
            </w:r>
            <w:r w:rsidR="000B6B30">
              <w:rPr>
                <w:noProof/>
                <w:webHidden/>
              </w:rPr>
              <w:fldChar w:fldCharType="begin"/>
            </w:r>
            <w:r w:rsidR="000B6B30">
              <w:rPr>
                <w:noProof/>
                <w:webHidden/>
              </w:rPr>
              <w:instrText xml:space="preserve"> PAGEREF _Toc161655496 \h </w:instrText>
            </w:r>
            <w:r w:rsidR="000B6B30">
              <w:rPr>
                <w:noProof/>
                <w:webHidden/>
              </w:rPr>
            </w:r>
            <w:r w:rsidR="000B6B30">
              <w:rPr>
                <w:noProof/>
                <w:webHidden/>
              </w:rPr>
              <w:fldChar w:fldCharType="separate"/>
            </w:r>
            <w:r w:rsidR="00313987">
              <w:rPr>
                <w:noProof/>
                <w:webHidden/>
              </w:rPr>
              <w:t>15</w:t>
            </w:r>
            <w:r w:rsidR="000B6B30">
              <w:rPr>
                <w:noProof/>
                <w:webHidden/>
              </w:rPr>
              <w:fldChar w:fldCharType="end"/>
            </w:r>
          </w:hyperlink>
        </w:p>
        <w:p w14:paraId="71B48175" w14:textId="7DC0BB10" w:rsidR="000B6B30" w:rsidRDefault="006B0476">
          <w:pPr>
            <w:pStyle w:val="Sommario3"/>
            <w:rPr>
              <w:rFonts w:cstheme="minorBidi"/>
              <w:noProof/>
            </w:rPr>
          </w:pPr>
          <w:hyperlink w:anchor="_Toc161655497" w:history="1">
            <w:r w:rsidR="000B6B30" w:rsidRPr="00635ED1">
              <w:rPr>
                <w:rStyle w:val="Collegamentoipertestuale"/>
                <w:rFonts w:ascii="Times New Roman" w:hAnsi="Times New Roman"/>
                <w:b/>
                <w:i/>
                <w:noProof/>
              </w:rPr>
              <w:t>(Semplificazione della procedura di conferimento del titolo di professore emerito delle università)</w:t>
            </w:r>
            <w:r w:rsidR="000B6B30">
              <w:rPr>
                <w:noProof/>
                <w:webHidden/>
              </w:rPr>
              <w:tab/>
            </w:r>
            <w:r w:rsidR="000B6B30">
              <w:rPr>
                <w:noProof/>
                <w:webHidden/>
              </w:rPr>
              <w:fldChar w:fldCharType="begin"/>
            </w:r>
            <w:r w:rsidR="000B6B30">
              <w:rPr>
                <w:noProof/>
                <w:webHidden/>
              </w:rPr>
              <w:instrText xml:space="preserve"> PAGEREF _Toc161655497 \h </w:instrText>
            </w:r>
            <w:r w:rsidR="000B6B30">
              <w:rPr>
                <w:noProof/>
                <w:webHidden/>
              </w:rPr>
            </w:r>
            <w:r w:rsidR="000B6B30">
              <w:rPr>
                <w:noProof/>
                <w:webHidden/>
              </w:rPr>
              <w:fldChar w:fldCharType="separate"/>
            </w:r>
            <w:r w:rsidR="00313987">
              <w:rPr>
                <w:noProof/>
                <w:webHidden/>
              </w:rPr>
              <w:t>15</w:t>
            </w:r>
            <w:r w:rsidR="000B6B30">
              <w:rPr>
                <w:noProof/>
                <w:webHidden/>
              </w:rPr>
              <w:fldChar w:fldCharType="end"/>
            </w:r>
          </w:hyperlink>
        </w:p>
        <w:p w14:paraId="34D75586" w14:textId="43483658" w:rsidR="000B6B30" w:rsidRDefault="006B0476">
          <w:pPr>
            <w:pStyle w:val="Sommario3"/>
            <w:rPr>
              <w:rFonts w:cstheme="minorBidi"/>
              <w:noProof/>
            </w:rPr>
          </w:pPr>
          <w:hyperlink w:anchor="_Toc161655498" w:history="1">
            <w:r w:rsidR="000B6B30" w:rsidRPr="00635ED1">
              <w:rPr>
                <w:rStyle w:val="Collegamentoipertestuale"/>
                <w:rFonts w:ascii="Times New Roman" w:eastAsia="Times New Roman" w:hAnsi="Times New Roman"/>
                <w:b/>
                <w:bCs/>
                <w:noProof/>
              </w:rPr>
              <w:t>ART. 18</w:t>
            </w:r>
            <w:r w:rsidR="000B6B30">
              <w:rPr>
                <w:noProof/>
                <w:webHidden/>
              </w:rPr>
              <w:tab/>
            </w:r>
            <w:r w:rsidR="000B6B30">
              <w:rPr>
                <w:noProof/>
                <w:webHidden/>
              </w:rPr>
              <w:fldChar w:fldCharType="begin"/>
            </w:r>
            <w:r w:rsidR="000B6B30">
              <w:rPr>
                <w:noProof/>
                <w:webHidden/>
              </w:rPr>
              <w:instrText xml:space="preserve"> PAGEREF _Toc161655498 \h </w:instrText>
            </w:r>
            <w:r w:rsidR="000B6B30">
              <w:rPr>
                <w:noProof/>
                <w:webHidden/>
              </w:rPr>
            </w:r>
            <w:r w:rsidR="000B6B30">
              <w:rPr>
                <w:noProof/>
                <w:webHidden/>
              </w:rPr>
              <w:fldChar w:fldCharType="separate"/>
            </w:r>
            <w:r w:rsidR="00313987">
              <w:rPr>
                <w:noProof/>
                <w:webHidden/>
              </w:rPr>
              <w:t>16</w:t>
            </w:r>
            <w:r w:rsidR="000B6B30">
              <w:rPr>
                <w:noProof/>
                <w:webHidden/>
              </w:rPr>
              <w:fldChar w:fldCharType="end"/>
            </w:r>
          </w:hyperlink>
        </w:p>
        <w:p w14:paraId="43F8BE6F" w14:textId="3B8244A9" w:rsidR="000B6B30" w:rsidRDefault="006B0476">
          <w:pPr>
            <w:pStyle w:val="Sommario3"/>
            <w:rPr>
              <w:rFonts w:cstheme="minorBidi"/>
              <w:noProof/>
            </w:rPr>
          </w:pPr>
          <w:hyperlink w:anchor="_Toc161655499" w:history="1">
            <w:r w:rsidR="000B6B30" w:rsidRPr="00635ED1">
              <w:rPr>
                <w:rStyle w:val="Collegamentoipertestuale"/>
                <w:rFonts w:ascii="Times New Roman" w:eastAsia="Times New Roman" w:hAnsi="Times New Roman"/>
                <w:i/>
                <w:iCs/>
                <w:noProof/>
              </w:rPr>
              <w:t>(</w:t>
            </w:r>
            <w:r w:rsidR="000B6B30" w:rsidRPr="00635ED1">
              <w:rPr>
                <w:rStyle w:val="Collegamentoipertestuale"/>
                <w:rFonts w:ascii="Times New Roman" w:hAnsi="Times New Roman"/>
                <w:b/>
                <w:i/>
                <w:noProof/>
              </w:rPr>
              <w:t>Semplificazione della procedura di approvazione degli statuti e dei regolamenti delle Università)</w:t>
            </w:r>
            <w:r w:rsidR="000B6B30">
              <w:rPr>
                <w:noProof/>
                <w:webHidden/>
              </w:rPr>
              <w:tab/>
            </w:r>
            <w:r w:rsidR="000B6B30">
              <w:rPr>
                <w:noProof/>
                <w:webHidden/>
              </w:rPr>
              <w:fldChar w:fldCharType="begin"/>
            </w:r>
            <w:r w:rsidR="000B6B30">
              <w:rPr>
                <w:noProof/>
                <w:webHidden/>
              </w:rPr>
              <w:instrText xml:space="preserve"> PAGEREF _Toc161655499 \h </w:instrText>
            </w:r>
            <w:r w:rsidR="000B6B30">
              <w:rPr>
                <w:noProof/>
                <w:webHidden/>
              </w:rPr>
            </w:r>
            <w:r w:rsidR="000B6B30">
              <w:rPr>
                <w:noProof/>
                <w:webHidden/>
              </w:rPr>
              <w:fldChar w:fldCharType="separate"/>
            </w:r>
            <w:r w:rsidR="00313987">
              <w:rPr>
                <w:noProof/>
                <w:webHidden/>
              </w:rPr>
              <w:t>16</w:t>
            </w:r>
            <w:r w:rsidR="000B6B30">
              <w:rPr>
                <w:noProof/>
                <w:webHidden/>
              </w:rPr>
              <w:fldChar w:fldCharType="end"/>
            </w:r>
          </w:hyperlink>
        </w:p>
        <w:p w14:paraId="38AE907A" w14:textId="4373F419" w:rsidR="000B6B30" w:rsidRDefault="006B0476">
          <w:pPr>
            <w:pStyle w:val="Sommario3"/>
            <w:rPr>
              <w:rFonts w:cstheme="minorBidi"/>
              <w:noProof/>
            </w:rPr>
          </w:pPr>
          <w:hyperlink w:anchor="_Toc161655500" w:history="1">
            <w:r w:rsidR="000B6B30" w:rsidRPr="00635ED1">
              <w:rPr>
                <w:rStyle w:val="Collegamentoipertestuale"/>
                <w:rFonts w:ascii="Times New Roman" w:hAnsi="Times New Roman"/>
                <w:b/>
                <w:iCs/>
                <w:noProof/>
              </w:rPr>
              <w:t>ART. 19</w:t>
            </w:r>
            <w:r w:rsidR="000B6B30">
              <w:rPr>
                <w:noProof/>
                <w:webHidden/>
              </w:rPr>
              <w:tab/>
            </w:r>
            <w:r w:rsidR="000B6B30">
              <w:rPr>
                <w:noProof/>
                <w:webHidden/>
              </w:rPr>
              <w:fldChar w:fldCharType="begin"/>
            </w:r>
            <w:r w:rsidR="000B6B30">
              <w:rPr>
                <w:noProof/>
                <w:webHidden/>
              </w:rPr>
              <w:instrText xml:space="preserve"> PAGEREF _Toc161655500 \h </w:instrText>
            </w:r>
            <w:r w:rsidR="000B6B30">
              <w:rPr>
                <w:noProof/>
                <w:webHidden/>
              </w:rPr>
            </w:r>
            <w:r w:rsidR="000B6B30">
              <w:rPr>
                <w:noProof/>
                <w:webHidden/>
              </w:rPr>
              <w:fldChar w:fldCharType="separate"/>
            </w:r>
            <w:r w:rsidR="00313987">
              <w:rPr>
                <w:noProof/>
                <w:webHidden/>
              </w:rPr>
              <w:t>16</w:t>
            </w:r>
            <w:r w:rsidR="000B6B30">
              <w:rPr>
                <w:noProof/>
                <w:webHidden/>
              </w:rPr>
              <w:fldChar w:fldCharType="end"/>
            </w:r>
          </w:hyperlink>
        </w:p>
        <w:p w14:paraId="1BE95E3B" w14:textId="05D605D0" w:rsidR="000B6B30" w:rsidRDefault="006B0476">
          <w:pPr>
            <w:pStyle w:val="Sommario3"/>
            <w:rPr>
              <w:rFonts w:cstheme="minorBidi"/>
              <w:noProof/>
            </w:rPr>
          </w:pPr>
          <w:hyperlink w:anchor="_Toc161655501" w:history="1">
            <w:r w:rsidR="000B6B30" w:rsidRPr="00635ED1">
              <w:rPr>
                <w:rStyle w:val="Collegamentoipertestuale"/>
                <w:rFonts w:ascii="Times New Roman" w:eastAsia="Times New Roman" w:hAnsi="Times New Roman"/>
                <w:b/>
                <w:i/>
                <w:iCs/>
                <w:noProof/>
              </w:rPr>
              <w:t>(</w:t>
            </w:r>
            <w:r w:rsidR="000B6B30" w:rsidRPr="00635ED1">
              <w:rPr>
                <w:rStyle w:val="Collegamentoipertestuale"/>
                <w:rFonts w:ascii="Times New Roman" w:hAnsi="Times New Roman"/>
                <w:b/>
                <w:i/>
                <w:noProof/>
              </w:rPr>
              <w:t>Semplificazione della procedura di riconoscimento dei Consorzi Universitari)</w:t>
            </w:r>
            <w:r w:rsidR="000B6B30">
              <w:rPr>
                <w:noProof/>
                <w:webHidden/>
              </w:rPr>
              <w:tab/>
            </w:r>
            <w:r w:rsidR="000B6B30">
              <w:rPr>
                <w:noProof/>
                <w:webHidden/>
              </w:rPr>
              <w:fldChar w:fldCharType="begin"/>
            </w:r>
            <w:r w:rsidR="000B6B30">
              <w:rPr>
                <w:noProof/>
                <w:webHidden/>
              </w:rPr>
              <w:instrText xml:space="preserve"> PAGEREF _Toc161655501 \h </w:instrText>
            </w:r>
            <w:r w:rsidR="000B6B30">
              <w:rPr>
                <w:noProof/>
                <w:webHidden/>
              </w:rPr>
            </w:r>
            <w:r w:rsidR="000B6B30">
              <w:rPr>
                <w:noProof/>
                <w:webHidden/>
              </w:rPr>
              <w:fldChar w:fldCharType="separate"/>
            </w:r>
            <w:r w:rsidR="00313987">
              <w:rPr>
                <w:noProof/>
                <w:webHidden/>
              </w:rPr>
              <w:t>16</w:t>
            </w:r>
            <w:r w:rsidR="000B6B30">
              <w:rPr>
                <w:noProof/>
                <w:webHidden/>
              </w:rPr>
              <w:fldChar w:fldCharType="end"/>
            </w:r>
          </w:hyperlink>
        </w:p>
        <w:p w14:paraId="62D0C2F7" w14:textId="4F1B1E12" w:rsidR="000B6B30" w:rsidRDefault="006B0476">
          <w:pPr>
            <w:pStyle w:val="Sommario2"/>
            <w:tabs>
              <w:tab w:val="right" w:leader="dot" w:pos="9628"/>
            </w:tabs>
            <w:rPr>
              <w:rFonts w:cstheme="minorBidi"/>
              <w:noProof/>
            </w:rPr>
          </w:pPr>
          <w:hyperlink w:anchor="_Toc161655502" w:history="1">
            <w:r w:rsidR="000B6B30" w:rsidRPr="00635ED1">
              <w:rPr>
                <w:rStyle w:val="Collegamentoipertestuale"/>
                <w:rFonts w:ascii="Times New Roman" w:hAnsi="Times New Roman"/>
                <w:b/>
                <w:bCs/>
                <w:noProof/>
              </w:rPr>
              <w:t>Capo II Misure di semplificazione in materia sanitaria</w:t>
            </w:r>
            <w:r w:rsidR="000B6B30">
              <w:rPr>
                <w:noProof/>
                <w:webHidden/>
              </w:rPr>
              <w:tab/>
            </w:r>
            <w:r w:rsidR="000B6B30">
              <w:rPr>
                <w:noProof/>
                <w:webHidden/>
              </w:rPr>
              <w:fldChar w:fldCharType="begin"/>
            </w:r>
            <w:r w:rsidR="000B6B30">
              <w:rPr>
                <w:noProof/>
                <w:webHidden/>
              </w:rPr>
              <w:instrText xml:space="preserve"> PAGEREF _Toc161655502 \h </w:instrText>
            </w:r>
            <w:r w:rsidR="000B6B30">
              <w:rPr>
                <w:noProof/>
                <w:webHidden/>
              </w:rPr>
            </w:r>
            <w:r w:rsidR="000B6B30">
              <w:rPr>
                <w:noProof/>
                <w:webHidden/>
              </w:rPr>
              <w:fldChar w:fldCharType="separate"/>
            </w:r>
            <w:r w:rsidR="00313987">
              <w:rPr>
                <w:noProof/>
                <w:webHidden/>
              </w:rPr>
              <w:t>16</w:t>
            </w:r>
            <w:r w:rsidR="000B6B30">
              <w:rPr>
                <w:noProof/>
                <w:webHidden/>
              </w:rPr>
              <w:fldChar w:fldCharType="end"/>
            </w:r>
          </w:hyperlink>
        </w:p>
        <w:p w14:paraId="7DD46D25" w14:textId="43BA30BC" w:rsidR="000B6B30" w:rsidRDefault="006B0476">
          <w:pPr>
            <w:pStyle w:val="Sommario3"/>
            <w:rPr>
              <w:rFonts w:cstheme="minorBidi"/>
              <w:noProof/>
            </w:rPr>
          </w:pPr>
          <w:hyperlink w:anchor="_Toc161655503" w:history="1">
            <w:r w:rsidR="000B6B30" w:rsidRPr="00635ED1">
              <w:rPr>
                <w:rStyle w:val="Collegamentoipertestuale"/>
                <w:rFonts w:ascii="Times New Roman" w:eastAsia="Calibri" w:hAnsi="Times New Roman"/>
                <w:b/>
                <w:bCs/>
                <w:noProof/>
              </w:rPr>
              <w:t>ART. 20</w:t>
            </w:r>
            <w:r w:rsidR="000B6B30">
              <w:rPr>
                <w:noProof/>
                <w:webHidden/>
              </w:rPr>
              <w:tab/>
            </w:r>
            <w:r w:rsidR="000B6B30">
              <w:rPr>
                <w:noProof/>
                <w:webHidden/>
              </w:rPr>
              <w:fldChar w:fldCharType="begin"/>
            </w:r>
            <w:r w:rsidR="000B6B30">
              <w:rPr>
                <w:noProof/>
                <w:webHidden/>
              </w:rPr>
              <w:instrText xml:space="preserve"> PAGEREF _Toc161655503 \h </w:instrText>
            </w:r>
            <w:r w:rsidR="000B6B30">
              <w:rPr>
                <w:noProof/>
                <w:webHidden/>
              </w:rPr>
            </w:r>
            <w:r w:rsidR="000B6B30">
              <w:rPr>
                <w:noProof/>
                <w:webHidden/>
              </w:rPr>
              <w:fldChar w:fldCharType="separate"/>
            </w:r>
            <w:r w:rsidR="00313987">
              <w:rPr>
                <w:noProof/>
                <w:webHidden/>
              </w:rPr>
              <w:t>16</w:t>
            </w:r>
            <w:r w:rsidR="000B6B30">
              <w:rPr>
                <w:noProof/>
                <w:webHidden/>
              </w:rPr>
              <w:fldChar w:fldCharType="end"/>
            </w:r>
          </w:hyperlink>
        </w:p>
        <w:p w14:paraId="596C2877" w14:textId="03D01F21" w:rsidR="000B6B30" w:rsidRDefault="006B0476">
          <w:pPr>
            <w:pStyle w:val="Sommario3"/>
            <w:rPr>
              <w:rFonts w:cstheme="minorBidi"/>
              <w:noProof/>
            </w:rPr>
          </w:pPr>
          <w:hyperlink w:anchor="_Toc161655504" w:history="1">
            <w:r w:rsidR="000B6B30" w:rsidRPr="00635ED1">
              <w:rPr>
                <w:rStyle w:val="Collegamentoipertestuale"/>
                <w:rFonts w:ascii="Times New Roman" w:eastAsia="Calibri" w:hAnsi="Times New Roman"/>
                <w:b/>
                <w:bCs/>
                <w:i/>
                <w:iCs/>
                <w:noProof/>
              </w:rPr>
              <w:t>(Semplificazioni in materia di certificazione medica in telemedicina)</w:t>
            </w:r>
            <w:r w:rsidR="000B6B30">
              <w:rPr>
                <w:noProof/>
                <w:webHidden/>
              </w:rPr>
              <w:tab/>
            </w:r>
            <w:r w:rsidR="000B6B30">
              <w:rPr>
                <w:noProof/>
                <w:webHidden/>
              </w:rPr>
              <w:fldChar w:fldCharType="begin"/>
            </w:r>
            <w:r w:rsidR="000B6B30">
              <w:rPr>
                <w:noProof/>
                <w:webHidden/>
              </w:rPr>
              <w:instrText xml:space="preserve"> PAGEREF _Toc161655504 \h </w:instrText>
            </w:r>
            <w:r w:rsidR="000B6B30">
              <w:rPr>
                <w:noProof/>
                <w:webHidden/>
              </w:rPr>
            </w:r>
            <w:r w:rsidR="000B6B30">
              <w:rPr>
                <w:noProof/>
                <w:webHidden/>
              </w:rPr>
              <w:fldChar w:fldCharType="separate"/>
            </w:r>
            <w:r w:rsidR="00313987">
              <w:rPr>
                <w:noProof/>
                <w:webHidden/>
              </w:rPr>
              <w:t>16</w:t>
            </w:r>
            <w:r w:rsidR="000B6B30">
              <w:rPr>
                <w:noProof/>
                <w:webHidden/>
              </w:rPr>
              <w:fldChar w:fldCharType="end"/>
            </w:r>
          </w:hyperlink>
        </w:p>
        <w:p w14:paraId="2559392B" w14:textId="571CDA36" w:rsidR="000B6B30" w:rsidRDefault="006B0476">
          <w:pPr>
            <w:pStyle w:val="Sommario3"/>
            <w:rPr>
              <w:rFonts w:cstheme="minorBidi"/>
              <w:noProof/>
            </w:rPr>
          </w:pPr>
          <w:hyperlink w:anchor="_Toc161655505" w:history="1">
            <w:r w:rsidR="000B6B30" w:rsidRPr="00635ED1">
              <w:rPr>
                <w:rStyle w:val="Collegamentoipertestuale"/>
                <w:rFonts w:ascii="Times New Roman" w:hAnsi="Times New Roman"/>
                <w:b/>
                <w:noProof/>
              </w:rPr>
              <w:t>ART. 21</w:t>
            </w:r>
            <w:r w:rsidR="000B6B30">
              <w:rPr>
                <w:noProof/>
                <w:webHidden/>
              </w:rPr>
              <w:tab/>
            </w:r>
            <w:r w:rsidR="000B6B30">
              <w:rPr>
                <w:noProof/>
                <w:webHidden/>
              </w:rPr>
              <w:fldChar w:fldCharType="begin"/>
            </w:r>
            <w:r w:rsidR="000B6B30">
              <w:rPr>
                <w:noProof/>
                <w:webHidden/>
              </w:rPr>
              <w:instrText xml:space="preserve"> PAGEREF _Toc161655505 \h </w:instrText>
            </w:r>
            <w:r w:rsidR="000B6B30">
              <w:rPr>
                <w:noProof/>
                <w:webHidden/>
              </w:rPr>
            </w:r>
            <w:r w:rsidR="000B6B30">
              <w:rPr>
                <w:noProof/>
                <w:webHidden/>
              </w:rPr>
              <w:fldChar w:fldCharType="separate"/>
            </w:r>
            <w:r w:rsidR="00313987">
              <w:rPr>
                <w:noProof/>
                <w:webHidden/>
              </w:rPr>
              <w:t>17</w:t>
            </w:r>
            <w:r w:rsidR="000B6B30">
              <w:rPr>
                <w:noProof/>
                <w:webHidden/>
              </w:rPr>
              <w:fldChar w:fldCharType="end"/>
            </w:r>
          </w:hyperlink>
        </w:p>
        <w:p w14:paraId="6AF2FB96" w14:textId="64F3DE5D" w:rsidR="000B6B30" w:rsidRDefault="006B0476">
          <w:pPr>
            <w:pStyle w:val="Sommario3"/>
            <w:rPr>
              <w:rFonts w:cstheme="minorBidi"/>
              <w:noProof/>
            </w:rPr>
          </w:pPr>
          <w:hyperlink w:anchor="_Toc161655506" w:history="1">
            <w:r w:rsidR="000B6B30" w:rsidRPr="00635ED1">
              <w:rPr>
                <w:rStyle w:val="Collegamentoipertestuale"/>
                <w:rFonts w:ascii="Times New Roman" w:hAnsi="Times New Roman"/>
                <w:b/>
                <w:noProof/>
              </w:rPr>
              <w:t>(</w:t>
            </w:r>
            <w:r w:rsidR="000B6B30" w:rsidRPr="00635ED1">
              <w:rPr>
                <w:rStyle w:val="Collegamentoipertestuale"/>
                <w:rFonts w:ascii="Times New Roman" w:hAnsi="Times New Roman"/>
                <w:b/>
                <w:i/>
                <w:noProof/>
              </w:rPr>
              <w:t>Misure di semplificazione per il potenziamento dei controlli sanitari in ingresso in occasione del Giubileo del 2025)</w:t>
            </w:r>
            <w:r w:rsidR="000B6B30">
              <w:rPr>
                <w:noProof/>
                <w:webHidden/>
              </w:rPr>
              <w:tab/>
            </w:r>
            <w:r w:rsidR="000B6B30">
              <w:rPr>
                <w:noProof/>
                <w:webHidden/>
              </w:rPr>
              <w:fldChar w:fldCharType="begin"/>
            </w:r>
            <w:r w:rsidR="000B6B30">
              <w:rPr>
                <w:noProof/>
                <w:webHidden/>
              </w:rPr>
              <w:instrText xml:space="preserve"> PAGEREF _Toc161655506 \h </w:instrText>
            </w:r>
            <w:r w:rsidR="000B6B30">
              <w:rPr>
                <w:noProof/>
                <w:webHidden/>
              </w:rPr>
            </w:r>
            <w:r w:rsidR="000B6B30">
              <w:rPr>
                <w:noProof/>
                <w:webHidden/>
              </w:rPr>
              <w:fldChar w:fldCharType="separate"/>
            </w:r>
            <w:r w:rsidR="00313987">
              <w:rPr>
                <w:noProof/>
                <w:webHidden/>
              </w:rPr>
              <w:t>17</w:t>
            </w:r>
            <w:r w:rsidR="000B6B30">
              <w:rPr>
                <w:noProof/>
                <w:webHidden/>
              </w:rPr>
              <w:fldChar w:fldCharType="end"/>
            </w:r>
          </w:hyperlink>
        </w:p>
        <w:p w14:paraId="06AAA8F3" w14:textId="63846034" w:rsidR="000B6B30" w:rsidRDefault="006B0476">
          <w:pPr>
            <w:pStyle w:val="Sommario3"/>
            <w:rPr>
              <w:rFonts w:cstheme="minorBidi"/>
              <w:noProof/>
            </w:rPr>
          </w:pPr>
          <w:hyperlink w:anchor="_Toc161655507" w:history="1">
            <w:r w:rsidR="000B6B30" w:rsidRPr="00635ED1">
              <w:rPr>
                <w:rStyle w:val="Collegamentoipertestuale"/>
                <w:rFonts w:ascii="Times New Roman" w:hAnsi="Times New Roman"/>
                <w:b/>
                <w:iCs/>
                <w:noProof/>
              </w:rPr>
              <w:t>ART. 22</w:t>
            </w:r>
            <w:r w:rsidR="000B6B30">
              <w:rPr>
                <w:noProof/>
                <w:webHidden/>
              </w:rPr>
              <w:tab/>
            </w:r>
            <w:r w:rsidR="000B6B30">
              <w:rPr>
                <w:noProof/>
                <w:webHidden/>
              </w:rPr>
              <w:fldChar w:fldCharType="begin"/>
            </w:r>
            <w:r w:rsidR="000B6B30">
              <w:rPr>
                <w:noProof/>
                <w:webHidden/>
              </w:rPr>
              <w:instrText xml:space="preserve"> PAGEREF _Toc161655507 \h </w:instrText>
            </w:r>
            <w:r w:rsidR="000B6B30">
              <w:rPr>
                <w:noProof/>
                <w:webHidden/>
              </w:rPr>
            </w:r>
            <w:r w:rsidR="000B6B30">
              <w:rPr>
                <w:noProof/>
                <w:webHidden/>
              </w:rPr>
              <w:fldChar w:fldCharType="separate"/>
            </w:r>
            <w:r w:rsidR="00313987">
              <w:rPr>
                <w:noProof/>
                <w:webHidden/>
              </w:rPr>
              <w:t>17</w:t>
            </w:r>
            <w:r w:rsidR="000B6B30">
              <w:rPr>
                <w:noProof/>
                <w:webHidden/>
              </w:rPr>
              <w:fldChar w:fldCharType="end"/>
            </w:r>
          </w:hyperlink>
        </w:p>
        <w:p w14:paraId="5C2024B4" w14:textId="7FCFCB9A" w:rsidR="000B6B30" w:rsidRDefault="006B0476">
          <w:pPr>
            <w:pStyle w:val="Sommario3"/>
            <w:rPr>
              <w:rFonts w:cstheme="minorBidi"/>
              <w:noProof/>
            </w:rPr>
          </w:pPr>
          <w:hyperlink w:anchor="_Toc161655508" w:history="1">
            <w:r w:rsidR="000B6B30" w:rsidRPr="00635ED1">
              <w:rPr>
                <w:rStyle w:val="Collegamentoipertestuale"/>
                <w:rFonts w:ascii="Times New Roman" w:hAnsi="Times New Roman"/>
                <w:b/>
                <w:i/>
                <w:iCs/>
                <w:noProof/>
              </w:rPr>
              <w:t>(Modifiche all’articolo 5, comma 1-bis, del decreto legislativo 16 ottobre 2003, n. 288)</w:t>
            </w:r>
            <w:r w:rsidR="000B6B30">
              <w:rPr>
                <w:noProof/>
                <w:webHidden/>
              </w:rPr>
              <w:tab/>
            </w:r>
            <w:r w:rsidR="000B6B30">
              <w:rPr>
                <w:noProof/>
                <w:webHidden/>
              </w:rPr>
              <w:fldChar w:fldCharType="begin"/>
            </w:r>
            <w:r w:rsidR="000B6B30">
              <w:rPr>
                <w:noProof/>
                <w:webHidden/>
              </w:rPr>
              <w:instrText xml:space="preserve"> PAGEREF _Toc161655508 \h </w:instrText>
            </w:r>
            <w:r w:rsidR="000B6B30">
              <w:rPr>
                <w:noProof/>
                <w:webHidden/>
              </w:rPr>
            </w:r>
            <w:r w:rsidR="000B6B30">
              <w:rPr>
                <w:noProof/>
                <w:webHidden/>
              </w:rPr>
              <w:fldChar w:fldCharType="separate"/>
            </w:r>
            <w:r w:rsidR="00313987">
              <w:rPr>
                <w:noProof/>
                <w:webHidden/>
              </w:rPr>
              <w:t>17</w:t>
            </w:r>
            <w:r w:rsidR="000B6B30">
              <w:rPr>
                <w:noProof/>
                <w:webHidden/>
              </w:rPr>
              <w:fldChar w:fldCharType="end"/>
            </w:r>
          </w:hyperlink>
        </w:p>
        <w:p w14:paraId="582CF098" w14:textId="0A19EB55" w:rsidR="000B6B30" w:rsidRDefault="006B0476">
          <w:pPr>
            <w:pStyle w:val="Sommario3"/>
            <w:rPr>
              <w:rFonts w:cstheme="minorBidi"/>
              <w:noProof/>
            </w:rPr>
          </w:pPr>
          <w:hyperlink w:anchor="_Toc161655509" w:history="1">
            <w:r w:rsidR="000B6B30" w:rsidRPr="00635ED1">
              <w:rPr>
                <w:rStyle w:val="Collegamentoipertestuale"/>
                <w:rFonts w:ascii="Times New Roman" w:hAnsi="Times New Roman"/>
                <w:b/>
                <w:bCs/>
                <w:iCs/>
                <w:noProof/>
              </w:rPr>
              <w:t>ART. 23</w:t>
            </w:r>
            <w:r w:rsidR="000B6B30">
              <w:rPr>
                <w:noProof/>
                <w:webHidden/>
              </w:rPr>
              <w:tab/>
            </w:r>
            <w:r w:rsidR="000B6B30">
              <w:rPr>
                <w:noProof/>
                <w:webHidden/>
              </w:rPr>
              <w:fldChar w:fldCharType="begin"/>
            </w:r>
            <w:r w:rsidR="000B6B30">
              <w:rPr>
                <w:noProof/>
                <w:webHidden/>
              </w:rPr>
              <w:instrText xml:space="preserve"> PAGEREF _Toc161655509 \h </w:instrText>
            </w:r>
            <w:r w:rsidR="000B6B30">
              <w:rPr>
                <w:noProof/>
                <w:webHidden/>
              </w:rPr>
            </w:r>
            <w:r w:rsidR="000B6B30">
              <w:rPr>
                <w:noProof/>
                <w:webHidden/>
              </w:rPr>
              <w:fldChar w:fldCharType="separate"/>
            </w:r>
            <w:r w:rsidR="00313987">
              <w:rPr>
                <w:noProof/>
                <w:webHidden/>
              </w:rPr>
              <w:t>17</w:t>
            </w:r>
            <w:r w:rsidR="000B6B30">
              <w:rPr>
                <w:noProof/>
                <w:webHidden/>
              </w:rPr>
              <w:fldChar w:fldCharType="end"/>
            </w:r>
          </w:hyperlink>
        </w:p>
        <w:p w14:paraId="4F16E3F0" w14:textId="1EBF9405" w:rsidR="000B6B30" w:rsidRDefault="006B0476">
          <w:pPr>
            <w:pStyle w:val="Sommario3"/>
            <w:rPr>
              <w:rFonts w:cstheme="minorBidi"/>
              <w:noProof/>
            </w:rPr>
          </w:pPr>
          <w:hyperlink w:anchor="_Toc161655510" w:history="1">
            <w:r w:rsidR="000B6B30" w:rsidRPr="00635ED1">
              <w:rPr>
                <w:rStyle w:val="Collegamentoipertestuale"/>
                <w:rFonts w:ascii="Times New Roman" w:hAnsi="Times New Roman"/>
                <w:b/>
                <w:bCs/>
                <w:i/>
                <w:iCs/>
                <w:noProof/>
              </w:rPr>
              <w:t>(Misure di semplificazione per promuovere l’erogazione dei servizi in farmacia</w:t>
            </w:r>
            <w:r w:rsidR="000B6B30" w:rsidRPr="00635ED1">
              <w:rPr>
                <w:rStyle w:val="Collegamentoipertestuale"/>
                <w:rFonts w:ascii="Times New Roman" w:hAnsi="Times New Roman"/>
                <w:b/>
                <w:i/>
                <w:iCs/>
                <w:noProof/>
              </w:rPr>
              <w:t>)</w:t>
            </w:r>
            <w:r w:rsidR="000B6B30">
              <w:rPr>
                <w:noProof/>
                <w:webHidden/>
              </w:rPr>
              <w:tab/>
            </w:r>
            <w:r w:rsidR="000B6B30">
              <w:rPr>
                <w:noProof/>
                <w:webHidden/>
              </w:rPr>
              <w:fldChar w:fldCharType="begin"/>
            </w:r>
            <w:r w:rsidR="000B6B30">
              <w:rPr>
                <w:noProof/>
                <w:webHidden/>
              </w:rPr>
              <w:instrText xml:space="preserve"> PAGEREF _Toc161655510 \h </w:instrText>
            </w:r>
            <w:r w:rsidR="000B6B30">
              <w:rPr>
                <w:noProof/>
                <w:webHidden/>
              </w:rPr>
            </w:r>
            <w:r w:rsidR="000B6B30">
              <w:rPr>
                <w:noProof/>
                <w:webHidden/>
              </w:rPr>
              <w:fldChar w:fldCharType="separate"/>
            </w:r>
            <w:r w:rsidR="00313987">
              <w:rPr>
                <w:noProof/>
                <w:webHidden/>
              </w:rPr>
              <w:t>17</w:t>
            </w:r>
            <w:r w:rsidR="000B6B30">
              <w:rPr>
                <w:noProof/>
                <w:webHidden/>
              </w:rPr>
              <w:fldChar w:fldCharType="end"/>
            </w:r>
          </w:hyperlink>
        </w:p>
        <w:p w14:paraId="3C335D88" w14:textId="6FD89D1D" w:rsidR="000B6B30" w:rsidRDefault="006B0476">
          <w:pPr>
            <w:pStyle w:val="Sommario2"/>
            <w:tabs>
              <w:tab w:val="right" w:leader="dot" w:pos="9628"/>
            </w:tabs>
            <w:rPr>
              <w:rFonts w:cstheme="minorBidi"/>
              <w:noProof/>
            </w:rPr>
          </w:pPr>
          <w:hyperlink w:anchor="_Toc161655511" w:history="1">
            <w:r w:rsidR="000B6B30" w:rsidRPr="00635ED1">
              <w:rPr>
                <w:rStyle w:val="Collegamentoipertestuale"/>
                <w:rFonts w:ascii="Times New Roman" w:hAnsi="Times New Roman"/>
                <w:b/>
                <w:bCs/>
                <w:noProof/>
                <w:kern w:val="2"/>
                <w14:ligatures w14:val="standardContextual"/>
              </w:rPr>
              <w:t>Capo III</w:t>
            </w:r>
            <w:r w:rsidR="000B6B30">
              <w:rPr>
                <w:noProof/>
                <w:webHidden/>
              </w:rPr>
              <w:tab/>
            </w:r>
            <w:r w:rsidR="000B6B30">
              <w:rPr>
                <w:noProof/>
                <w:webHidden/>
              </w:rPr>
              <w:fldChar w:fldCharType="begin"/>
            </w:r>
            <w:r w:rsidR="000B6B30">
              <w:rPr>
                <w:noProof/>
                <w:webHidden/>
              </w:rPr>
              <w:instrText xml:space="preserve"> PAGEREF _Toc161655511 \h </w:instrText>
            </w:r>
            <w:r w:rsidR="000B6B30">
              <w:rPr>
                <w:noProof/>
                <w:webHidden/>
              </w:rPr>
            </w:r>
            <w:r w:rsidR="000B6B30">
              <w:rPr>
                <w:noProof/>
                <w:webHidden/>
              </w:rPr>
              <w:fldChar w:fldCharType="separate"/>
            </w:r>
            <w:r w:rsidR="00313987">
              <w:rPr>
                <w:noProof/>
                <w:webHidden/>
              </w:rPr>
              <w:t>18</w:t>
            </w:r>
            <w:r w:rsidR="000B6B30">
              <w:rPr>
                <w:noProof/>
                <w:webHidden/>
              </w:rPr>
              <w:fldChar w:fldCharType="end"/>
            </w:r>
          </w:hyperlink>
        </w:p>
        <w:p w14:paraId="1998011A" w14:textId="5FCAEC23" w:rsidR="000B6B30" w:rsidRDefault="006B0476">
          <w:pPr>
            <w:pStyle w:val="Sommario2"/>
            <w:tabs>
              <w:tab w:val="right" w:leader="dot" w:pos="9628"/>
            </w:tabs>
            <w:rPr>
              <w:rFonts w:cstheme="minorBidi"/>
              <w:noProof/>
            </w:rPr>
          </w:pPr>
          <w:hyperlink w:anchor="_Toc161655512" w:history="1">
            <w:r w:rsidR="000B6B30" w:rsidRPr="00635ED1">
              <w:rPr>
                <w:rStyle w:val="Collegamentoipertestuale"/>
                <w:rFonts w:ascii="Times New Roman" w:hAnsi="Times New Roman"/>
                <w:b/>
                <w:bCs/>
                <w:noProof/>
                <w:kern w:val="2"/>
                <w14:ligatures w14:val="standardContextual"/>
              </w:rPr>
              <w:t>Misure di semplificazione in materia di pubblica sicurezza</w:t>
            </w:r>
            <w:r w:rsidR="000B6B30">
              <w:rPr>
                <w:noProof/>
                <w:webHidden/>
              </w:rPr>
              <w:tab/>
            </w:r>
            <w:r w:rsidR="000B6B30">
              <w:rPr>
                <w:noProof/>
                <w:webHidden/>
              </w:rPr>
              <w:fldChar w:fldCharType="begin"/>
            </w:r>
            <w:r w:rsidR="000B6B30">
              <w:rPr>
                <w:noProof/>
                <w:webHidden/>
              </w:rPr>
              <w:instrText xml:space="preserve"> PAGEREF _Toc161655512 \h </w:instrText>
            </w:r>
            <w:r w:rsidR="000B6B30">
              <w:rPr>
                <w:noProof/>
                <w:webHidden/>
              </w:rPr>
            </w:r>
            <w:r w:rsidR="000B6B30">
              <w:rPr>
                <w:noProof/>
                <w:webHidden/>
              </w:rPr>
              <w:fldChar w:fldCharType="separate"/>
            </w:r>
            <w:r w:rsidR="00313987">
              <w:rPr>
                <w:noProof/>
                <w:webHidden/>
              </w:rPr>
              <w:t>18</w:t>
            </w:r>
            <w:r w:rsidR="000B6B30">
              <w:rPr>
                <w:noProof/>
                <w:webHidden/>
              </w:rPr>
              <w:fldChar w:fldCharType="end"/>
            </w:r>
          </w:hyperlink>
        </w:p>
        <w:p w14:paraId="776EFBFD" w14:textId="3DF6192D" w:rsidR="000B6B30" w:rsidRDefault="006B0476">
          <w:pPr>
            <w:pStyle w:val="Sommario3"/>
            <w:rPr>
              <w:rFonts w:cstheme="minorBidi"/>
              <w:noProof/>
            </w:rPr>
          </w:pPr>
          <w:hyperlink w:anchor="_Toc161655513" w:history="1">
            <w:r w:rsidR="000B6B30" w:rsidRPr="00635ED1">
              <w:rPr>
                <w:rStyle w:val="Collegamentoipertestuale"/>
                <w:rFonts w:ascii="Times New Roman" w:hAnsi="Times New Roman"/>
                <w:b/>
                <w:bCs/>
                <w:noProof/>
              </w:rPr>
              <w:t>Art. 24</w:t>
            </w:r>
            <w:r w:rsidR="000B6B30">
              <w:rPr>
                <w:noProof/>
                <w:webHidden/>
              </w:rPr>
              <w:tab/>
            </w:r>
            <w:r w:rsidR="000B6B30">
              <w:rPr>
                <w:noProof/>
                <w:webHidden/>
              </w:rPr>
              <w:fldChar w:fldCharType="begin"/>
            </w:r>
            <w:r w:rsidR="000B6B30">
              <w:rPr>
                <w:noProof/>
                <w:webHidden/>
              </w:rPr>
              <w:instrText xml:space="preserve"> PAGEREF _Toc161655513 \h </w:instrText>
            </w:r>
            <w:r w:rsidR="000B6B30">
              <w:rPr>
                <w:noProof/>
                <w:webHidden/>
              </w:rPr>
            </w:r>
            <w:r w:rsidR="000B6B30">
              <w:rPr>
                <w:noProof/>
                <w:webHidden/>
              </w:rPr>
              <w:fldChar w:fldCharType="separate"/>
            </w:r>
            <w:r w:rsidR="00313987">
              <w:rPr>
                <w:noProof/>
                <w:webHidden/>
              </w:rPr>
              <w:t>18</w:t>
            </w:r>
            <w:r w:rsidR="000B6B30">
              <w:rPr>
                <w:noProof/>
                <w:webHidden/>
              </w:rPr>
              <w:fldChar w:fldCharType="end"/>
            </w:r>
          </w:hyperlink>
        </w:p>
        <w:p w14:paraId="77C605EE" w14:textId="578ABAF2" w:rsidR="000B6B30" w:rsidRDefault="006B0476">
          <w:pPr>
            <w:pStyle w:val="Sommario3"/>
            <w:rPr>
              <w:rFonts w:cstheme="minorBidi"/>
              <w:noProof/>
            </w:rPr>
          </w:pPr>
          <w:hyperlink w:anchor="_Toc161655514" w:history="1">
            <w:r w:rsidR="000B6B30" w:rsidRPr="00635ED1">
              <w:rPr>
                <w:rStyle w:val="Collegamentoipertestuale"/>
                <w:rFonts w:ascii="Times New Roman" w:hAnsi="Times New Roman"/>
                <w:b/>
                <w:bCs/>
                <w:noProof/>
              </w:rPr>
              <w:t>(Misure di semplificazione in materia di disciplina delle armi)</w:t>
            </w:r>
            <w:r w:rsidR="000B6B30">
              <w:rPr>
                <w:noProof/>
                <w:webHidden/>
              </w:rPr>
              <w:tab/>
            </w:r>
            <w:r w:rsidR="000B6B30">
              <w:rPr>
                <w:noProof/>
                <w:webHidden/>
              </w:rPr>
              <w:fldChar w:fldCharType="begin"/>
            </w:r>
            <w:r w:rsidR="000B6B30">
              <w:rPr>
                <w:noProof/>
                <w:webHidden/>
              </w:rPr>
              <w:instrText xml:space="preserve"> PAGEREF _Toc161655514 \h </w:instrText>
            </w:r>
            <w:r w:rsidR="000B6B30">
              <w:rPr>
                <w:noProof/>
                <w:webHidden/>
              </w:rPr>
            </w:r>
            <w:r w:rsidR="000B6B30">
              <w:rPr>
                <w:noProof/>
                <w:webHidden/>
              </w:rPr>
              <w:fldChar w:fldCharType="separate"/>
            </w:r>
            <w:r w:rsidR="00313987">
              <w:rPr>
                <w:noProof/>
                <w:webHidden/>
              </w:rPr>
              <w:t>18</w:t>
            </w:r>
            <w:r w:rsidR="000B6B30">
              <w:rPr>
                <w:noProof/>
                <w:webHidden/>
              </w:rPr>
              <w:fldChar w:fldCharType="end"/>
            </w:r>
          </w:hyperlink>
        </w:p>
        <w:p w14:paraId="02DE6065" w14:textId="33ACEF5D" w:rsidR="000B6B30" w:rsidRDefault="006B0476">
          <w:pPr>
            <w:pStyle w:val="Sommario3"/>
            <w:rPr>
              <w:rFonts w:cstheme="minorBidi"/>
              <w:noProof/>
            </w:rPr>
          </w:pPr>
          <w:hyperlink w:anchor="_Toc161655515" w:history="1">
            <w:r w:rsidR="000B6B30" w:rsidRPr="00635ED1">
              <w:rPr>
                <w:rStyle w:val="Collegamentoipertestuale"/>
                <w:rFonts w:ascii="Times New Roman" w:eastAsia="Calibri" w:hAnsi="Times New Roman"/>
                <w:b/>
                <w:bCs/>
                <w:noProof/>
              </w:rPr>
              <w:t>Art. 25</w:t>
            </w:r>
            <w:r w:rsidR="000B6B30">
              <w:rPr>
                <w:noProof/>
                <w:webHidden/>
              </w:rPr>
              <w:tab/>
            </w:r>
            <w:r w:rsidR="000B6B30">
              <w:rPr>
                <w:noProof/>
                <w:webHidden/>
              </w:rPr>
              <w:fldChar w:fldCharType="begin"/>
            </w:r>
            <w:r w:rsidR="000B6B30">
              <w:rPr>
                <w:noProof/>
                <w:webHidden/>
              </w:rPr>
              <w:instrText xml:space="preserve"> PAGEREF _Toc161655515 \h </w:instrText>
            </w:r>
            <w:r w:rsidR="000B6B30">
              <w:rPr>
                <w:noProof/>
                <w:webHidden/>
              </w:rPr>
            </w:r>
            <w:r w:rsidR="000B6B30">
              <w:rPr>
                <w:noProof/>
                <w:webHidden/>
              </w:rPr>
              <w:fldChar w:fldCharType="separate"/>
            </w:r>
            <w:r w:rsidR="00313987">
              <w:rPr>
                <w:noProof/>
                <w:webHidden/>
              </w:rPr>
              <w:t>19</w:t>
            </w:r>
            <w:r w:rsidR="000B6B30">
              <w:rPr>
                <w:noProof/>
                <w:webHidden/>
              </w:rPr>
              <w:fldChar w:fldCharType="end"/>
            </w:r>
          </w:hyperlink>
        </w:p>
        <w:p w14:paraId="2824A995" w14:textId="7CD3F2FC" w:rsidR="000B6B30" w:rsidRDefault="006B0476">
          <w:pPr>
            <w:pStyle w:val="Sommario3"/>
            <w:rPr>
              <w:rFonts w:cstheme="minorBidi"/>
              <w:noProof/>
            </w:rPr>
          </w:pPr>
          <w:hyperlink w:anchor="_Toc161655516" w:history="1">
            <w:r w:rsidR="000B6B30" w:rsidRPr="00635ED1">
              <w:rPr>
                <w:rStyle w:val="Collegamentoipertestuale"/>
                <w:rFonts w:ascii="Times New Roman" w:eastAsia="Calibri" w:hAnsi="Times New Roman"/>
                <w:b/>
                <w:bCs/>
                <w:noProof/>
              </w:rPr>
              <w:t>(Misure di semplificazione in materia di procedimenti amministrativi di pubblica sicurezza)</w:t>
            </w:r>
            <w:r w:rsidR="000B6B30">
              <w:rPr>
                <w:noProof/>
                <w:webHidden/>
              </w:rPr>
              <w:tab/>
            </w:r>
            <w:r w:rsidR="000B6B30">
              <w:rPr>
                <w:noProof/>
                <w:webHidden/>
              </w:rPr>
              <w:fldChar w:fldCharType="begin"/>
            </w:r>
            <w:r w:rsidR="000B6B30">
              <w:rPr>
                <w:noProof/>
                <w:webHidden/>
              </w:rPr>
              <w:instrText xml:space="preserve"> PAGEREF _Toc161655516 \h </w:instrText>
            </w:r>
            <w:r w:rsidR="000B6B30">
              <w:rPr>
                <w:noProof/>
                <w:webHidden/>
              </w:rPr>
            </w:r>
            <w:r w:rsidR="000B6B30">
              <w:rPr>
                <w:noProof/>
                <w:webHidden/>
              </w:rPr>
              <w:fldChar w:fldCharType="separate"/>
            </w:r>
            <w:r w:rsidR="00313987">
              <w:rPr>
                <w:noProof/>
                <w:webHidden/>
              </w:rPr>
              <w:t>19</w:t>
            </w:r>
            <w:r w:rsidR="000B6B30">
              <w:rPr>
                <w:noProof/>
                <w:webHidden/>
              </w:rPr>
              <w:fldChar w:fldCharType="end"/>
            </w:r>
          </w:hyperlink>
        </w:p>
        <w:p w14:paraId="218A7706" w14:textId="0CBCB1D0" w:rsidR="000B6B30" w:rsidRDefault="006B0476">
          <w:pPr>
            <w:pStyle w:val="Sommario3"/>
            <w:rPr>
              <w:rFonts w:cstheme="minorBidi"/>
              <w:noProof/>
            </w:rPr>
          </w:pPr>
          <w:hyperlink w:anchor="_Toc161655517" w:history="1">
            <w:r w:rsidR="000B6B30" w:rsidRPr="00635ED1">
              <w:rPr>
                <w:rStyle w:val="Collegamentoipertestuale"/>
                <w:rFonts w:ascii="Times New Roman" w:hAnsi="Times New Roman"/>
                <w:b/>
                <w:bCs/>
                <w:noProof/>
              </w:rPr>
              <w:t>Art. 26</w:t>
            </w:r>
            <w:r w:rsidR="000B6B30">
              <w:rPr>
                <w:noProof/>
                <w:webHidden/>
              </w:rPr>
              <w:tab/>
            </w:r>
            <w:r w:rsidR="000B6B30">
              <w:rPr>
                <w:noProof/>
                <w:webHidden/>
              </w:rPr>
              <w:fldChar w:fldCharType="begin"/>
            </w:r>
            <w:r w:rsidR="000B6B30">
              <w:rPr>
                <w:noProof/>
                <w:webHidden/>
              </w:rPr>
              <w:instrText xml:space="preserve"> PAGEREF _Toc161655517 \h </w:instrText>
            </w:r>
            <w:r w:rsidR="000B6B30">
              <w:rPr>
                <w:noProof/>
                <w:webHidden/>
              </w:rPr>
            </w:r>
            <w:r w:rsidR="000B6B30">
              <w:rPr>
                <w:noProof/>
                <w:webHidden/>
              </w:rPr>
              <w:fldChar w:fldCharType="separate"/>
            </w:r>
            <w:r w:rsidR="00313987">
              <w:rPr>
                <w:noProof/>
                <w:webHidden/>
              </w:rPr>
              <w:t>19</w:t>
            </w:r>
            <w:r w:rsidR="000B6B30">
              <w:rPr>
                <w:noProof/>
                <w:webHidden/>
              </w:rPr>
              <w:fldChar w:fldCharType="end"/>
            </w:r>
          </w:hyperlink>
        </w:p>
        <w:p w14:paraId="5804ED02" w14:textId="5AAFF005" w:rsidR="000B6B30" w:rsidRDefault="006B0476">
          <w:pPr>
            <w:pStyle w:val="Sommario3"/>
            <w:rPr>
              <w:rFonts w:cstheme="minorBidi"/>
              <w:noProof/>
            </w:rPr>
          </w:pPr>
          <w:hyperlink w:anchor="_Toc161655518" w:history="1">
            <w:r w:rsidR="000B6B30" w:rsidRPr="00635ED1">
              <w:rPr>
                <w:rStyle w:val="Collegamentoipertestuale"/>
                <w:rFonts w:ascii="Times New Roman" w:hAnsi="Times New Roman"/>
                <w:b/>
                <w:bCs/>
                <w:noProof/>
              </w:rPr>
              <w:t>(Semplificazione normativa in materia di disciplina degli oggetti preziosi)</w:t>
            </w:r>
            <w:r w:rsidR="000B6B30">
              <w:rPr>
                <w:noProof/>
                <w:webHidden/>
              </w:rPr>
              <w:tab/>
            </w:r>
            <w:r w:rsidR="000B6B30">
              <w:rPr>
                <w:noProof/>
                <w:webHidden/>
              </w:rPr>
              <w:fldChar w:fldCharType="begin"/>
            </w:r>
            <w:r w:rsidR="000B6B30">
              <w:rPr>
                <w:noProof/>
                <w:webHidden/>
              </w:rPr>
              <w:instrText xml:space="preserve"> PAGEREF _Toc161655518 \h </w:instrText>
            </w:r>
            <w:r w:rsidR="000B6B30">
              <w:rPr>
                <w:noProof/>
                <w:webHidden/>
              </w:rPr>
            </w:r>
            <w:r w:rsidR="000B6B30">
              <w:rPr>
                <w:noProof/>
                <w:webHidden/>
              </w:rPr>
              <w:fldChar w:fldCharType="separate"/>
            </w:r>
            <w:r w:rsidR="00313987">
              <w:rPr>
                <w:noProof/>
                <w:webHidden/>
              </w:rPr>
              <w:t>19</w:t>
            </w:r>
            <w:r w:rsidR="000B6B30">
              <w:rPr>
                <w:noProof/>
                <w:webHidden/>
              </w:rPr>
              <w:fldChar w:fldCharType="end"/>
            </w:r>
          </w:hyperlink>
        </w:p>
        <w:p w14:paraId="500538AC" w14:textId="1D87538A" w:rsidR="000B6B30" w:rsidRDefault="006B0476">
          <w:pPr>
            <w:pStyle w:val="Sommario2"/>
            <w:tabs>
              <w:tab w:val="right" w:leader="dot" w:pos="9628"/>
            </w:tabs>
            <w:rPr>
              <w:rFonts w:cstheme="minorBidi"/>
              <w:noProof/>
            </w:rPr>
          </w:pPr>
          <w:hyperlink w:anchor="_Toc161655519" w:history="1">
            <w:r w:rsidR="000B6B30" w:rsidRPr="00635ED1">
              <w:rPr>
                <w:rStyle w:val="Collegamentoipertestuale"/>
                <w:rFonts w:ascii="Times New Roman" w:hAnsi="Times New Roman"/>
                <w:b/>
                <w:bCs/>
                <w:noProof/>
                <w:kern w:val="2"/>
                <w14:ligatures w14:val="standardContextual"/>
              </w:rPr>
              <w:t>Capo IV</w:t>
            </w:r>
            <w:r w:rsidR="000B6B30">
              <w:rPr>
                <w:noProof/>
                <w:webHidden/>
              </w:rPr>
              <w:tab/>
            </w:r>
            <w:r w:rsidR="000B6B30">
              <w:rPr>
                <w:noProof/>
                <w:webHidden/>
              </w:rPr>
              <w:fldChar w:fldCharType="begin"/>
            </w:r>
            <w:r w:rsidR="000B6B30">
              <w:rPr>
                <w:noProof/>
                <w:webHidden/>
              </w:rPr>
              <w:instrText xml:space="preserve"> PAGEREF _Toc161655519 \h </w:instrText>
            </w:r>
            <w:r w:rsidR="000B6B30">
              <w:rPr>
                <w:noProof/>
                <w:webHidden/>
              </w:rPr>
            </w:r>
            <w:r w:rsidR="000B6B30">
              <w:rPr>
                <w:noProof/>
                <w:webHidden/>
              </w:rPr>
              <w:fldChar w:fldCharType="separate"/>
            </w:r>
            <w:r w:rsidR="00313987">
              <w:rPr>
                <w:noProof/>
                <w:webHidden/>
              </w:rPr>
              <w:t>19</w:t>
            </w:r>
            <w:r w:rsidR="000B6B30">
              <w:rPr>
                <w:noProof/>
                <w:webHidden/>
              </w:rPr>
              <w:fldChar w:fldCharType="end"/>
            </w:r>
          </w:hyperlink>
        </w:p>
        <w:p w14:paraId="735BFB3E" w14:textId="726A9539" w:rsidR="000B6B30" w:rsidRDefault="006B0476">
          <w:pPr>
            <w:pStyle w:val="Sommario2"/>
            <w:tabs>
              <w:tab w:val="right" w:leader="dot" w:pos="9628"/>
            </w:tabs>
            <w:rPr>
              <w:rFonts w:cstheme="minorBidi"/>
              <w:noProof/>
            </w:rPr>
          </w:pPr>
          <w:hyperlink w:anchor="_Toc161655520" w:history="1">
            <w:r w:rsidR="000B6B30" w:rsidRPr="00635ED1">
              <w:rPr>
                <w:rStyle w:val="Collegamentoipertestuale"/>
                <w:rFonts w:ascii="Times New Roman" w:hAnsi="Times New Roman"/>
                <w:b/>
                <w:bCs/>
                <w:noProof/>
                <w:kern w:val="2"/>
                <w14:ligatures w14:val="standardContextual"/>
              </w:rPr>
              <w:t>(Semplificazioni in materia di attuazione di obblighi di legge)</w:t>
            </w:r>
            <w:r w:rsidR="000B6B30">
              <w:rPr>
                <w:noProof/>
                <w:webHidden/>
              </w:rPr>
              <w:tab/>
            </w:r>
            <w:r w:rsidR="000B6B30">
              <w:rPr>
                <w:noProof/>
                <w:webHidden/>
              </w:rPr>
              <w:fldChar w:fldCharType="begin"/>
            </w:r>
            <w:r w:rsidR="000B6B30">
              <w:rPr>
                <w:noProof/>
                <w:webHidden/>
              </w:rPr>
              <w:instrText xml:space="preserve"> PAGEREF _Toc161655520 \h </w:instrText>
            </w:r>
            <w:r w:rsidR="000B6B30">
              <w:rPr>
                <w:noProof/>
                <w:webHidden/>
              </w:rPr>
            </w:r>
            <w:r w:rsidR="000B6B30">
              <w:rPr>
                <w:noProof/>
                <w:webHidden/>
              </w:rPr>
              <w:fldChar w:fldCharType="separate"/>
            </w:r>
            <w:r w:rsidR="00313987">
              <w:rPr>
                <w:noProof/>
                <w:webHidden/>
              </w:rPr>
              <w:t>19</w:t>
            </w:r>
            <w:r w:rsidR="000B6B30">
              <w:rPr>
                <w:noProof/>
                <w:webHidden/>
              </w:rPr>
              <w:fldChar w:fldCharType="end"/>
            </w:r>
          </w:hyperlink>
        </w:p>
        <w:p w14:paraId="2AC274C8" w14:textId="561A90C9" w:rsidR="000B6B30" w:rsidRDefault="006B0476">
          <w:pPr>
            <w:pStyle w:val="Sommario3"/>
            <w:rPr>
              <w:rFonts w:cstheme="minorBidi"/>
              <w:noProof/>
            </w:rPr>
          </w:pPr>
          <w:hyperlink w:anchor="_Toc161655521" w:history="1">
            <w:r w:rsidR="000B6B30" w:rsidRPr="00635ED1">
              <w:rPr>
                <w:rStyle w:val="Collegamentoipertestuale"/>
                <w:rFonts w:ascii="Times New Roman" w:hAnsi="Times New Roman"/>
                <w:b/>
                <w:bCs/>
                <w:i/>
                <w:iCs/>
                <w:noProof/>
              </w:rPr>
              <w:t>Art. 27</w:t>
            </w:r>
            <w:r w:rsidR="000B6B30">
              <w:rPr>
                <w:noProof/>
                <w:webHidden/>
              </w:rPr>
              <w:tab/>
            </w:r>
            <w:r w:rsidR="000B6B30">
              <w:rPr>
                <w:noProof/>
                <w:webHidden/>
              </w:rPr>
              <w:fldChar w:fldCharType="begin"/>
            </w:r>
            <w:r w:rsidR="000B6B30">
              <w:rPr>
                <w:noProof/>
                <w:webHidden/>
              </w:rPr>
              <w:instrText xml:space="preserve"> PAGEREF _Toc161655521 \h </w:instrText>
            </w:r>
            <w:r w:rsidR="000B6B30">
              <w:rPr>
                <w:noProof/>
                <w:webHidden/>
              </w:rPr>
            </w:r>
            <w:r w:rsidR="000B6B30">
              <w:rPr>
                <w:noProof/>
                <w:webHidden/>
              </w:rPr>
              <w:fldChar w:fldCharType="separate"/>
            </w:r>
            <w:r w:rsidR="00313987">
              <w:rPr>
                <w:noProof/>
                <w:webHidden/>
              </w:rPr>
              <w:t>19</w:t>
            </w:r>
            <w:r w:rsidR="000B6B30">
              <w:rPr>
                <w:noProof/>
                <w:webHidden/>
              </w:rPr>
              <w:fldChar w:fldCharType="end"/>
            </w:r>
          </w:hyperlink>
        </w:p>
        <w:p w14:paraId="0106EEDB" w14:textId="03DB998B" w:rsidR="000B6B30" w:rsidRDefault="006B0476">
          <w:pPr>
            <w:pStyle w:val="Sommario3"/>
            <w:rPr>
              <w:rFonts w:cstheme="minorBidi"/>
              <w:noProof/>
            </w:rPr>
          </w:pPr>
          <w:hyperlink w:anchor="_Toc161655522" w:history="1">
            <w:r w:rsidR="000B6B30" w:rsidRPr="00635ED1">
              <w:rPr>
                <w:rStyle w:val="Collegamentoipertestuale"/>
                <w:rFonts w:ascii="Times New Roman" w:hAnsi="Times New Roman"/>
                <w:b/>
                <w:bCs/>
                <w:i/>
                <w:iCs/>
                <w:noProof/>
              </w:rPr>
              <w:t>(Modificazioni alla Legge 17 maggio 2022, n. 60)</w:t>
            </w:r>
            <w:r w:rsidR="000B6B30">
              <w:rPr>
                <w:noProof/>
                <w:webHidden/>
              </w:rPr>
              <w:tab/>
            </w:r>
            <w:r w:rsidR="000B6B30">
              <w:rPr>
                <w:noProof/>
                <w:webHidden/>
              </w:rPr>
              <w:fldChar w:fldCharType="begin"/>
            </w:r>
            <w:r w:rsidR="000B6B30">
              <w:rPr>
                <w:noProof/>
                <w:webHidden/>
              </w:rPr>
              <w:instrText xml:space="preserve"> PAGEREF _Toc161655522 \h </w:instrText>
            </w:r>
            <w:r w:rsidR="000B6B30">
              <w:rPr>
                <w:noProof/>
                <w:webHidden/>
              </w:rPr>
            </w:r>
            <w:r w:rsidR="000B6B30">
              <w:rPr>
                <w:noProof/>
                <w:webHidden/>
              </w:rPr>
              <w:fldChar w:fldCharType="separate"/>
            </w:r>
            <w:r w:rsidR="00313987">
              <w:rPr>
                <w:noProof/>
                <w:webHidden/>
              </w:rPr>
              <w:t>19</w:t>
            </w:r>
            <w:r w:rsidR="000B6B30">
              <w:rPr>
                <w:noProof/>
                <w:webHidden/>
              </w:rPr>
              <w:fldChar w:fldCharType="end"/>
            </w:r>
          </w:hyperlink>
        </w:p>
        <w:p w14:paraId="02060501" w14:textId="3ED5CD9D" w:rsidR="000B6B30" w:rsidRDefault="006B0476">
          <w:pPr>
            <w:pStyle w:val="Sommario3"/>
            <w:rPr>
              <w:rFonts w:cstheme="minorBidi"/>
              <w:noProof/>
            </w:rPr>
          </w:pPr>
          <w:hyperlink w:anchor="_Toc161655523" w:history="1">
            <w:r w:rsidR="000B6B30" w:rsidRPr="00635ED1">
              <w:rPr>
                <w:rStyle w:val="Collegamentoipertestuale"/>
                <w:rFonts w:ascii="Times New Roman" w:hAnsi="Times New Roman"/>
                <w:b/>
                <w:bCs/>
                <w:noProof/>
              </w:rPr>
              <w:t>Art. 28</w:t>
            </w:r>
            <w:r w:rsidR="000B6B30">
              <w:rPr>
                <w:noProof/>
                <w:webHidden/>
              </w:rPr>
              <w:tab/>
            </w:r>
            <w:r w:rsidR="000B6B30">
              <w:rPr>
                <w:noProof/>
                <w:webHidden/>
              </w:rPr>
              <w:fldChar w:fldCharType="begin"/>
            </w:r>
            <w:r w:rsidR="000B6B30">
              <w:rPr>
                <w:noProof/>
                <w:webHidden/>
              </w:rPr>
              <w:instrText xml:space="preserve"> PAGEREF _Toc161655523 \h </w:instrText>
            </w:r>
            <w:r w:rsidR="000B6B30">
              <w:rPr>
                <w:noProof/>
                <w:webHidden/>
              </w:rPr>
            </w:r>
            <w:r w:rsidR="000B6B30">
              <w:rPr>
                <w:noProof/>
                <w:webHidden/>
              </w:rPr>
              <w:fldChar w:fldCharType="separate"/>
            </w:r>
            <w:r w:rsidR="00313987">
              <w:rPr>
                <w:noProof/>
                <w:webHidden/>
              </w:rPr>
              <w:t>20</w:t>
            </w:r>
            <w:r w:rsidR="000B6B30">
              <w:rPr>
                <w:noProof/>
                <w:webHidden/>
              </w:rPr>
              <w:fldChar w:fldCharType="end"/>
            </w:r>
          </w:hyperlink>
        </w:p>
        <w:p w14:paraId="3BFAA8BE" w14:textId="7C529545" w:rsidR="000B6B30" w:rsidRDefault="006B0476">
          <w:pPr>
            <w:pStyle w:val="Sommario3"/>
            <w:rPr>
              <w:rFonts w:cstheme="minorBidi"/>
              <w:noProof/>
            </w:rPr>
          </w:pPr>
          <w:hyperlink w:anchor="_Toc161655524" w:history="1">
            <w:r w:rsidR="000B6B30" w:rsidRPr="00635ED1">
              <w:rPr>
                <w:rStyle w:val="Collegamentoipertestuale"/>
                <w:rFonts w:ascii="Times New Roman" w:hAnsi="Times New Roman"/>
                <w:b/>
                <w:bCs/>
                <w:noProof/>
              </w:rPr>
              <w:t>(Modifiche al Decreto Legislativo 3 settembre 2020, n. 121)</w:t>
            </w:r>
            <w:r w:rsidR="000B6B30">
              <w:rPr>
                <w:noProof/>
                <w:webHidden/>
              </w:rPr>
              <w:tab/>
            </w:r>
            <w:r w:rsidR="000B6B30">
              <w:rPr>
                <w:noProof/>
                <w:webHidden/>
              </w:rPr>
              <w:fldChar w:fldCharType="begin"/>
            </w:r>
            <w:r w:rsidR="000B6B30">
              <w:rPr>
                <w:noProof/>
                <w:webHidden/>
              </w:rPr>
              <w:instrText xml:space="preserve"> PAGEREF _Toc161655524 \h </w:instrText>
            </w:r>
            <w:r w:rsidR="000B6B30">
              <w:rPr>
                <w:noProof/>
                <w:webHidden/>
              </w:rPr>
            </w:r>
            <w:r w:rsidR="000B6B30">
              <w:rPr>
                <w:noProof/>
                <w:webHidden/>
              </w:rPr>
              <w:fldChar w:fldCharType="separate"/>
            </w:r>
            <w:r w:rsidR="00313987">
              <w:rPr>
                <w:noProof/>
                <w:webHidden/>
              </w:rPr>
              <w:t>20</w:t>
            </w:r>
            <w:r w:rsidR="000B6B30">
              <w:rPr>
                <w:noProof/>
                <w:webHidden/>
              </w:rPr>
              <w:fldChar w:fldCharType="end"/>
            </w:r>
          </w:hyperlink>
        </w:p>
        <w:p w14:paraId="1A285AE6" w14:textId="2ADAAF3A" w:rsidR="000B6B30" w:rsidRDefault="006B0476">
          <w:pPr>
            <w:pStyle w:val="Sommario3"/>
            <w:rPr>
              <w:rFonts w:cstheme="minorBidi"/>
              <w:noProof/>
            </w:rPr>
          </w:pPr>
          <w:hyperlink w:anchor="_Toc161655525" w:history="1">
            <w:r w:rsidR="000B6B30" w:rsidRPr="00635ED1">
              <w:rPr>
                <w:rStyle w:val="Collegamentoipertestuale"/>
                <w:rFonts w:ascii="Times New Roman" w:hAnsi="Times New Roman"/>
                <w:b/>
                <w:bCs/>
                <w:noProof/>
                <w:kern w:val="2"/>
                <w14:ligatures w14:val="standardContextual"/>
              </w:rPr>
              <w:t>Art. 29</w:t>
            </w:r>
            <w:r w:rsidR="000B6B30">
              <w:rPr>
                <w:noProof/>
                <w:webHidden/>
              </w:rPr>
              <w:tab/>
            </w:r>
            <w:r w:rsidR="000B6B30">
              <w:rPr>
                <w:noProof/>
                <w:webHidden/>
              </w:rPr>
              <w:fldChar w:fldCharType="begin"/>
            </w:r>
            <w:r w:rsidR="000B6B30">
              <w:rPr>
                <w:noProof/>
                <w:webHidden/>
              </w:rPr>
              <w:instrText xml:space="preserve"> PAGEREF _Toc161655525 \h </w:instrText>
            </w:r>
            <w:r w:rsidR="000B6B30">
              <w:rPr>
                <w:noProof/>
                <w:webHidden/>
              </w:rPr>
            </w:r>
            <w:r w:rsidR="000B6B30">
              <w:rPr>
                <w:noProof/>
                <w:webHidden/>
              </w:rPr>
              <w:fldChar w:fldCharType="separate"/>
            </w:r>
            <w:r w:rsidR="00313987">
              <w:rPr>
                <w:noProof/>
                <w:webHidden/>
              </w:rPr>
              <w:t>20</w:t>
            </w:r>
            <w:r w:rsidR="000B6B30">
              <w:rPr>
                <w:noProof/>
                <w:webHidden/>
              </w:rPr>
              <w:fldChar w:fldCharType="end"/>
            </w:r>
          </w:hyperlink>
        </w:p>
        <w:p w14:paraId="1933FAEE" w14:textId="4BDE826A" w:rsidR="000B6B30" w:rsidRDefault="006B0476">
          <w:pPr>
            <w:pStyle w:val="Sommario3"/>
            <w:rPr>
              <w:rFonts w:cstheme="minorBidi"/>
              <w:noProof/>
            </w:rPr>
          </w:pPr>
          <w:hyperlink w:anchor="_Toc161655526" w:history="1">
            <w:r w:rsidR="000B6B30" w:rsidRPr="00635ED1">
              <w:rPr>
                <w:rStyle w:val="Collegamentoipertestuale"/>
                <w:rFonts w:ascii="Times New Roman" w:hAnsi="Times New Roman"/>
                <w:b/>
                <w:bCs/>
                <w:noProof/>
                <w:kern w:val="2"/>
                <w14:ligatures w14:val="standardContextual"/>
              </w:rPr>
              <w:t>(Abrogazioni)</w:t>
            </w:r>
            <w:r w:rsidR="000B6B30">
              <w:rPr>
                <w:noProof/>
                <w:webHidden/>
              </w:rPr>
              <w:tab/>
            </w:r>
            <w:r w:rsidR="000B6B30">
              <w:rPr>
                <w:noProof/>
                <w:webHidden/>
              </w:rPr>
              <w:fldChar w:fldCharType="begin"/>
            </w:r>
            <w:r w:rsidR="000B6B30">
              <w:rPr>
                <w:noProof/>
                <w:webHidden/>
              </w:rPr>
              <w:instrText xml:space="preserve"> PAGEREF _Toc161655526 \h </w:instrText>
            </w:r>
            <w:r w:rsidR="000B6B30">
              <w:rPr>
                <w:noProof/>
                <w:webHidden/>
              </w:rPr>
            </w:r>
            <w:r w:rsidR="000B6B30">
              <w:rPr>
                <w:noProof/>
                <w:webHidden/>
              </w:rPr>
              <w:fldChar w:fldCharType="separate"/>
            </w:r>
            <w:r w:rsidR="00313987">
              <w:rPr>
                <w:noProof/>
                <w:webHidden/>
              </w:rPr>
              <w:t>20</w:t>
            </w:r>
            <w:r w:rsidR="000B6B30">
              <w:rPr>
                <w:noProof/>
                <w:webHidden/>
              </w:rPr>
              <w:fldChar w:fldCharType="end"/>
            </w:r>
          </w:hyperlink>
        </w:p>
        <w:p w14:paraId="7A2E39F9" w14:textId="0F095B88" w:rsidR="000B6B30" w:rsidRDefault="006B0476">
          <w:pPr>
            <w:pStyle w:val="Sommario2"/>
            <w:tabs>
              <w:tab w:val="right" w:leader="dot" w:pos="9628"/>
            </w:tabs>
            <w:rPr>
              <w:rFonts w:cstheme="minorBidi"/>
              <w:noProof/>
            </w:rPr>
          </w:pPr>
          <w:hyperlink w:anchor="_Toc161655527" w:history="1">
            <w:r w:rsidR="000B6B30" w:rsidRPr="00635ED1">
              <w:rPr>
                <w:rStyle w:val="Collegamentoipertestuale"/>
                <w:rFonts w:ascii="Times New Roman" w:hAnsi="Times New Roman"/>
                <w:b/>
                <w:bCs/>
                <w:noProof/>
                <w:kern w:val="2"/>
                <w14:ligatures w14:val="standardContextual"/>
              </w:rPr>
              <w:t>Capo V</w:t>
            </w:r>
            <w:r w:rsidR="000B6B30">
              <w:rPr>
                <w:noProof/>
                <w:webHidden/>
              </w:rPr>
              <w:tab/>
            </w:r>
            <w:r w:rsidR="000B6B30">
              <w:rPr>
                <w:noProof/>
                <w:webHidden/>
              </w:rPr>
              <w:fldChar w:fldCharType="begin"/>
            </w:r>
            <w:r w:rsidR="000B6B30">
              <w:rPr>
                <w:noProof/>
                <w:webHidden/>
              </w:rPr>
              <w:instrText xml:space="preserve"> PAGEREF _Toc161655527 \h </w:instrText>
            </w:r>
            <w:r w:rsidR="000B6B30">
              <w:rPr>
                <w:noProof/>
                <w:webHidden/>
              </w:rPr>
            </w:r>
            <w:r w:rsidR="000B6B30">
              <w:rPr>
                <w:noProof/>
                <w:webHidden/>
              </w:rPr>
              <w:fldChar w:fldCharType="separate"/>
            </w:r>
            <w:r w:rsidR="00313987">
              <w:rPr>
                <w:noProof/>
                <w:webHidden/>
              </w:rPr>
              <w:t>20</w:t>
            </w:r>
            <w:r w:rsidR="000B6B30">
              <w:rPr>
                <w:noProof/>
                <w:webHidden/>
              </w:rPr>
              <w:fldChar w:fldCharType="end"/>
            </w:r>
          </w:hyperlink>
        </w:p>
        <w:p w14:paraId="5A730A87" w14:textId="7C58F3C2" w:rsidR="000B6B30" w:rsidRDefault="006B0476">
          <w:pPr>
            <w:pStyle w:val="Sommario2"/>
            <w:tabs>
              <w:tab w:val="right" w:leader="dot" w:pos="9628"/>
            </w:tabs>
            <w:rPr>
              <w:rFonts w:cstheme="minorBidi"/>
              <w:noProof/>
            </w:rPr>
          </w:pPr>
          <w:hyperlink w:anchor="_Toc161655528" w:history="1">
            <w:r w:rsidR="000B6B30" w:rsidRPr="00635ED1">
              <w:rPr>
                <w:rStyle w:val="Collegamentoipertestuale"/>
                <w:rFonts w:ascii="Times New Roman" w:hAnsi="Times New Roman"/>
                <w:b/>
                <w:bCs/>
                <w:noProof/>
                <w:kern w:val="2"/>
                <w14:ligatures w14:val="standardContextual"/>
              </w:rPr>
              <w:t>Disposizioni finali</w:t>
            </w:r>
            <w:r w:rsidR="000B6B30">
              <w:rPr>
                <w:noProof/>
                <w:webHidden/>
              </w:rPr>
              <w:tab/>
            </w:r>
            <w:r w:rsidR="000B6B30">
              <w:rPr>
                <w:noProof/>
                <w:webHidden/>
              </w:rPr>
              <w:fldChar w:fldCharType="begin"/>
            </w:r>
            <w:r w:rsidR="000B6B30">
              <w:rPr>
                <w:noProof/>
                <w:webHidden/>
              </w:rPr>
              <w:instrText xml:space="preserve"> PAGEREF _Toc161655528 \h </w:instrText>
            </w:r>
            <w:r w:rsidR="000B6B30">
              <w:rPr>
                <w:noProof/>
                <w:webHidden/>
              </w:rPr>
            </w:r>
            <w:r w:rsidR="000B6B30">
              <w:rPr>
                <w:noProof/>
                <w:webHidden/>
              </w:rPr>
              <w:fldChar w:fldCharType="separate"/>
            </w:r>
            <w:r w:rsidR="00313987">
              <w:rPr>
                <w:noProof/>
                <w:webHidden/>
              </w:rPr>
              <w:t>20</w:t>
            </w:r>
            <w:r w:rsidR="000B6B30">
              <w:rPr>
                <w:noProof/>
                <w:webHidden/>
              </w:rPr>
              <w:fldChar w:fldCharType="end"/>
            </w:r>
          </w:hyperlink>
        </w:p>
        <w:p w14:paraId="0A67CDAA" w14:textId="537E6CC4" w:rsidR="000B6B30" w:rsidRDefault="006B0476">
          <w:pPr>
            <w:pStyle w:val="Sommario3"/>
            <w:rPr>
              <w:rFonts w:cstheme="minorBidi"/>
              <w:noProof/>
            </w:rPr>
          </w:pPr>
          <w:hyperlink w:anchor="_Toc161655529" w:history="1">
            <w:r w:rsidR="000B6B30" w:rsidRPr="00635ED1">
              <w:rPr>
                <w:rStyle w:val="Collegamentoipertestuale"/>
                <w:rFonts w:ascii="Times New Roman" w:hAnsi="Times New Roman"/>
                <w:b/>
                <w:iCs/>
                <w:noProof/>
              </w:rPr>
              <w:t>Art. 30</w:t>
            </w:r>
            <w:r w:rsidR="000B6B30">
              <w:rPr>
                <w:noProof/>
                <w:webHidden/>
              </w:rPr>
              <w:tab/>
            </w:r>
            <w:r w:rsidR="000B6B30">
              <w:rPr>
                <w:noProof/>
                <w:webHidden/>
              </w:rPr>
              <w:fldChar w:fldCharType="begin"/>
            </w:r>
            <w:r w:rsidR="000B6B30">
              <w:rPr>
                <w:noProof/>
                <w:webHidden/>
              </w:rPr>
              <w:instrText xml:space="preserve"> PAGEREF _Toc161655529 \h </w:instrText>
            </w:r>
            <w:r w:rsidR="000B6B30">
              <w:rPr>
                <w:noProof/>
                <w:webHidden/>
              </w:rPr>
            </w:r>
            <w:r w:rsidR="000B6B30">
              <w:rPr>
                <w:noProof/>
                <w:webHidden/>
              </w:rPr>
              <w:fldChar w:fldCharType="separate"/>
            </w:r>
            <w:r w:rsidR="00313987">
              <w:rPr>
                <w:noProof/>
                <w:webHidden/>
              </w:rPr>
              <w:t>20</w:t>
            </w:r>
            <w:r w:rsidR="000B6B30">
              <w:rPr>
                <w:noProof/>
                <w:webHidden/>
              </w:rPr>
              <w:fldChar w:fldCharType="end"/>
            </w:r>
          </w:hyperlink>
        </w:p>
        <w:p w14:paraId="4B49A675" w14:textId="37162A71" w:rsidR="000B6B30" w:rsidRDefault="006B0476">
          <w:pPr>
            <w:pStyle w:val="Sommario3"/>
            <w:rPr>
              <w:rFonts w:cstheme="minorBidi"/>
              <w:noProof/>
            </w:rPr>
          </w:pPr>
          <w:hyperlink w:anchor="_Toc161655530" w:history="1">
            <w:r w:rsidR="000B6B30" w:rsidRPr="00635ED1">
              <w:rPr>
                <w:rStyle w:val="Collegamentoipertestuale"/>
                <w:rFonts w:ascii="Times New Roman" w:hAnsi="Times New Roman"/>
                <w:b/>
                <w:iCs/>
                <w:noProof/>
              </w:rPr>
              <w:t>(Clausola di salvaguardia)</w:t>
            </w:r>
            <w:r w:rsidR="000B6B30">
              <w:rPr>
                <w:noProof/>
                <w:webHidden/>
              </w:rPr>
              <w:tab/>
            </w:r>
            <w:r w:rsidR="000B6B30">
              <w:rPr>
                <w:noProof/>
                <w:webHidden/>
              </w:rPr>
              <w:fldChar w:fldCharType="begin"/>
            </w:r>
            <w:r w:rsidR="000B6B30">
              <w:rPr>
                <w:noProof/>
                <w:webHidden/>
              </w:rPr>
              <w:instrText xml:space="preserve"> PAGEREF _Toc161655530 \h </w:instrText>
            </w:r>
            <w:r w:rsidR="000B6B30">
              <w:rPr>
                <w:noProof/>
                <w:webHidden/>
              </w:rPr>
            </w:r>
            <w:r w:rsidR="000B6B30">
              <w:rPr>
                <w:noProof/>
                <w:webHidden/>
              </w:rPr>
              <w:fldChar w:fldCharType="separate"/>
            </w:r>
            <w:r w:rsidR="00313987">
              <w:rPr>
                <w:noProof/>
                <w:webHidden/>
              </w:rPr>
              <w:t>20</w:t>
            </w:r>
            <w:r w:rsidR="000B6B30">
              <w:rPr>
                <w:noProof/>
                <w:webHidden/>
              </w:rPr>
              <w:fldChar w:fldCharType="end"/>
            </w:r>
          </w:hyperlink>
        </w:p>
        <w:p w14:paraId="2AEE1962" w14:textId="78DE51D1" w:rsidR="00A30A27" w:rsidRPr="006714BA" w:rsidRDefault="00A30A27">
          <w:r w:rsidRPr="006714BA">
            <w:rPr>
              <w:b/>
              <w:bCs/>
            </w:rPr>
            <w:fldChar w:fldCharType="end"/>
          </w:r>
        </w:p>
      </w:sdtContent>
    </w:sdt>
    <w:p w14:paraId="5B768E51" w14:textId="77777777" w:rsidR="008A2EC7" w:rsidRDefault="008A2EC7" w:rsidP="00092869">
      <w:pPr>
        <w:spacing w:after="0"/>
        <w:jc w:val="both"/>
        <w:rPr>
          <w:rFonts w:ascii="Times New Roman" w:hAnsi="Times New Roman" w:cs="Times New Roman"/>
          <w:b/>
          <w:bCs/>
          <w:sz w:val="26"/>
          <w:szCs w:val="26"/>
        </w:rPr>
      </w:pPr>
    </w:p>
    <w:p w14:paraId="62AC8E31" w14:textId="02960EBA" w:rsidR="008A2EC7" w:rsidRDefault="008A2EC7" w:rsidP="00092869">
      <w:pPr>
        <w:spacing w:after="0"/>
        <w:jc w:val="both"/>
        <w:rPr>
          <w:rFonts w:ascii="Times New Roman" w:hAnsi="Times New Roman" w:cs="Times New Roman"/>
          <w:b/>
          <w:bCs/>
          <w:sz w:val="26"/>
          <w:szCs w:val="26"/>
        </w:rPr>
      </w:pPr>
    </w:p>
    <w:p w14:paraId="51BFA839" w14:textId="6F0BEEE6" w:rsidR="000B6B30" w:rsidRDefault="000B6B30" w:rsidP="00092869">
      <w:pPr>
        <w:spacing w:after="0"/>
        <w:jc w:val="both"/>
        <w:rPr>
          <w:rFonts w:ascii="Times New Roman" w:hAnsi="Times New Roman" w:cs="Times New Roman"/>
          <w:b/>
          <w:bCs/>
          <w:sz w:val="26"/>
          <w:szCs w:val="26"/>
        </w:rPr>
      </w:pPr>
    </w:p>
    <w:p w14:paraId="37D8E0DF" w14:textId="16379378" w:rsidR="000B6B30" w:rsidRDefault="000B6B30" w:rsidP="00092869">
      <w:pPr>
        <w:spacing w:after="0"/>
        <w:jc w:val="both"/>
        <w:rPr>
          <w:rFonts w:ascii="Times New Roman" w:hAnsi="Times New Roman" w:cs="Times New Roman"/>
          <w:b/>
          <w:bCs/>
          <w:sz w:val="26"/>
          <w:szCs w:val="26"/>
        </w:rPr>
      </w:pPr>
    </w:p>
    <w:p w14:paraId="6D212EDE" w14:textId="2D0FF768" w:rsidR="000B6B30" w:rsidRDefault="000B6B30" w:rsidP="00092869">
      <w:pPr>
        <w:spacing w:after="0"/>
        <w:jc w:val="both"/>
        <w:rPr>
          <w:rFonts w:ascii="Times New Roman" w:hAnsi="Times New Roman" w:cs="Times New Roman"/>
          <w:b/>
          <w:bCs/>
          <w:sz w:val="26"/>
          <w:szCs w:val="26"/>
        </w:rPr>
      </w:pPr>
    </w:p>
    <w:p w14:paraId="589314E4" w14:textId="1D954CF1" w:rsidR="000B6B30" w:rsidRDefault="000B6B30" w:rsidP="00092869">
      <w:pPr>
        <w:spacing w:after="0"/>
        <w:jc w:val="both"/>
        <w:rPr>
          <w:rFonts w:ascii="Times New Roman" w:hAnsi="Times New Roman" w:cs="Times New Roman"/>
          <w:b/>
          <w:bCs/>
          <w:sz w:val="26"/>
          <w:szCs w:val="26"/>
        </w:rPr>
      </w:pPr>
    </w:p>
    <w:p w14:paraId="03B5726D" w14:textId="62F36DE7" w:rsidR="000B6B30" w:rsidRDefault="000B6B30" w:rsidP="00092869">
      <w:pPr>
        <w:spacing w:after="0"/>
        <w:jc w:val="both"/>
        <w:rPr>
          <w:rFonts w:ascii="Times New Roman" w:hAnsi="Times New Roman" w:cs="Times New Roman"/>
          <w:b/>
          <w:bCs/>
          <w:sz w:val="26"/>
          <w:szCs w:val="26"/>
        </w:rPr>
      </w:pPr>
    </w:p>
    <w:p w14:paraId="2FCC1A80" w14:textId="44216356" w:rsidR="000B6B30" w:rsidRDefault="000B6B30" w:rsidP="00092869">
      <w:pPr>
        <w:spacing w:after="0"/>
        <w:jc w:val="both"/>
        <w:rPr>
          <w:rFonts w:ascii="Times New Roman" w:hAnsi="Times New Roman" w:cs="Times New Roman"/>
          <w:b/>
          <w:bCs/>
          <w:sz w:val="26"/>
          <w:szCs w:val="26"/>
        </w:rPr>
      </w:pPr>
    </w:p>
    <w:p w14:paraId="4FECB4FB" w14:textId="46E7D9C0" w:rsidR="000B6B30" w:rsidRDefault="000B6B30" w:rsidP="00092869">
      <w:pPr>
        <w:spacing w:after="0"/>
        <w:jc w:val="both"/>
        <w:rPr>
          <w:rFonts w:ascii="Times New Roman" w:hAnsi="Times New Roman" w:cs="Times New Roman"/>
          <w:b/>
          <w:bCs/>
          <w:sz w:val="26"/>
          <w:szCs w:val="26"/>
        </w:rPr>
      </w:pPr>
    </w:p>
    <w:p w14:paraId="4799690D" w14:textId="635FEA71" w:rsidR="000B6B30" w:rsidRDefault="000B6B30" w:rsidP="00092869">
      <w:pPr>
        <w:spacing w:after="0"/>
        <w:jc w:val="both"/>
        <w:rPr>
          <w:rFonts w:ascii="Times New Roman" w:hAnsi="Times New Roman" w:cs="Times New Roman"/>
          <w:b/>
          <w:bCs/>
          <w:sz w:val="26"/>
          <w:szCs w:val="26"/>
        </w:rPr>
      </w:pPr>
    </w:p>
    <w:p w14:paraId="71B1DF45" w14:textId="4FCF3B53" w:rsidR="000B6B30" w:rsidRDefault="000B6B30" w:rsidP="00092869">
      <w:pPr>
        <w:spacing w:after="0"/>
        <w:jc w:val="both"/>
        <w:rPr>
          <w:rFonts w:ascii="Times New Roman" w:hAnsi="Times New Roman" w:cs="Times New Roman"/>
          <w:b/>
          <w:bCs/>
          <w:sz w:val="26"/>
          <w:szCs w:val="26"/>
        </w:rPr>
      </w:pPr>
    </w:p>
    <w:p w14:paraId="5C23B04C" w14:textId="602F48F2" w:rsidR="000B6B30" w:rsidRDefault="000B6B30" w:rsidP="00092869">
      <w:pPr>
        <w:spacing w:after="0"/>
        <w:jc w:val="both"/>
        <w:rPr>
          <w:rFonts w:ascii="Times New Roman" w:hAnsi="Times New Roman" w:cs="Times New Roman"/>
          <w:b/>
          <w:bCs/>
          <w:sz w:val="26"/>
          <w:szCs w:val="26"/>
        </w:rPr>
      </w:pPr>
    </w:p>
    <w:p w14:paraId="110E56FD" w14:textId="6E2BF10A" w:rsidR="000B6B30" w:rsidRDefault="000B6B30" w:rsidP="00092869">
      <w:pPr>
        <w:spacing w:after="0"/>
        <w:jc w:val="both"/>
        <w:rPr>
          <w:rFonts w:ascii="Times New Roman" w:hAnsi="Times New Roman" w:cs="Times New Roman"/>
          <w:b/>
          <w:bCs/>
          <w:sz w:val="26"/>
          <w:szCs w:val="26"/>
        </w:rPr>
      </w:pPr>
    </w:p>
    <w:p w14:paraId="26CAF143" w14:textId="52966F14" w:rsidR="000B6B30" w:rsidRDefault="000B6B30" w:rsidP="00092869">
      <w:pPr>
        <w:spacing w:after="0"/>
        <w:jc w:val="both"/>
        <w:rPr>
          <w:rFonts w:ascii="Times New Roman" w:hAnsi="Times New Roman" w:cs="Times New Roman"/>
          <w:b/>
          <w:bCs/>
          <w:sz w:val="26"/>
          <w:szCs w:val="26"/>
        </w:rPr>
      </w:pPr>
    </w:p>
    <w:p w14:paraId="70304700" w14:textId="0720CB0E" w:rsidR="000B6B30" w:rsidRDefault="000B6B30" w:rsidP="00092869">
      <w:pPr>
        <w:spacing w:after="0"/>
        <w:jc w:val="both"/>
        <w:rPr>
          <w:rFonts w:ascii="Times New Roman" w:hAnsi="Times New Roman" w:cs="Times New Roman"/>
          <w:b/>
          <w:bCs/>
          <w:sz w:val="26"/>
          <w:szCs w:val="26"/>
        </w:rPr>
      </w:pPr>
    </w:p>
    <w:p w14:paraId="101A9BE6" w14:textId="67DB88CA" w:rsidR="000B6B30" w:rsidRDefault="000B6B30" w:rsidP="00092869">
      <w:pPr>
        <w:spacing w:after="0"/>
        <w:jc w:val="both"/>
        <w:rPr>
          <w:rFonts w:ascii="Times New Roman" w:hAnsi="Times New Roman" w:cs="Times New Roman"/>
          <w:b/>
          <w:bCs/>
          <w:sz w:val="26"/>
          <w:szCs w:val="26"/>
        </w:rPr>
      </w:pPr>
    </w:p>
    <w:p w14:paraId="6C1B9D19" w14:textId="7A66C19D" w:rsidR="000B6B30" w:rsidRDefault="000B6B30" w:rsidP="00092869">
      <w:pPr>
        <w:spacing w:after="0"/>
        <w:jc w:val="both"/>
        <w:rPr>
          <w:rFonts w:ascii="Times New Roman" w:hAnsi="Times New Roman" w:cs="Times New Roman"/>
          <w:b/>
          <w:bCs/>
          <w:sz w:val="26"/>
          <w:szCs w:val="26"/>
        </w:rPr>
      </w:pPr>
    </w:p>
    <w:p w14:paraId="531E95DA" w14:textId="5767A2BD" w:rsidR="000B6B30" w:rsidRDefault="000B6B30" w:rsidP="00092869">
      <w:pPr>
        <w:spacing w:after="0"/>
        <w:jc w:val="both"/>
        <w:rPr>
          <w:rFonts w:ascii="Times New Roman" w:hAnsi="Times New Roman" w:cs="Times New Roman"/>
          <w:b/>
          <w:bCs/>
          <w:sz w:val="26"/>
          <w:szCs w:val="26"/>
        </w:rPr>
      </w:pPr>
    </w:p>
    <w:p w14:paraId="3DDAFEA2" w14:textId="15675BC1" w:rsidR="000B6B30" w:rsidRDefault="000B6B30" w:rsidP="00092869">
      <w:pPr>
        <w:spacing w:after="0"/>
        <w:jc w:val="both"/>
        <w:rPr>
          <w:rFonts w:ascii="Times New Roman" w:hAnsi="Times New Roman" w:cs="Times New Roman"/>
          <w:b/>
          <w:bCs/>
          <w:sz w:val="26"/>
          <w:szCs w:val="26"/>
        </w:rPr>
      </w:pPr>
    </w:p>
    <w:p w14:paraId="3937B8DB" w14:textId="29BB76D0" w:rsidR="000B6B30" w:rsidRDefault="000B6B30" w:rsidP="00092869">
      <w:pPr>
        <w:spacing w:after="0"/>
        <w:jc w:val="both"/>
        <w:rPr>
          <w:rFonts w:ascii="Times New Roman" w:hAnsi="Times New Roman" w:cs="Times New Roman"/>
          <w:b/>
          <w:bCs/>
          <w:sz w:val="26"/>
          <w:szCs w:val="26"/>
        </w:rPr>
      </w:pPr>
    </w:p>
    <w:p w14:paraId="17C9C775" w14:textId="32F58854" w:rsidR="000B6B30" w:rsidRDefault="000B6B30" w:rsidP="00092869">
      <w:pPr>
        <w:spacing w:after="0"/>
        <w:jc w:val="both"/>
        <w:rPr>
          <w:rFonts w:ascii="Times New Roman" w:hAnsi="Times New Roman" w:cs="Times New Roman"/>
          <w:b/>
          <w:bCs/>
          <w:sz w:val="26"/>
          <w:szCs w:val="26"/>
        </w:rPr>
      </w:pPr>
    </w:p>
    <w:p w14:paraId="107BDA88" w14:textId="7A7B48FA" w:rsidR="000B6B30" w:rsidRDefault="000B6B30" w:rsidP="00092869">
      <w:pPr>
        <w:spacing w:after="0"/>
        <w:jc w:val="both"/>
        <w:rPr>
          <w:rFonts w:ascii="Times New Roman" w:hAnsi="Times New Roman" w:cs="Times New Roman"/>
          <w:b/>
          <w:bCs/>
          <w:sz w:val="26"/>
          <w:szCs w:val="26"/>
        </w:rPr>
      </w:pPr>
    </w:p>
    <w:p w14:paraId="66AB9A26" w14:textId="6045A368" w:rsidR="000B6B30" w:rsidRDefault="000B6B30" w:rsidP="00092869">
      <w:pPr>
        <w:spacing w:after="0"/>
        <w:jc w:val="both"/>
        <w:rPr>
          <w:rFonts w:ascii="Times New Roman" w:hAnsi="Times New Roman" w:cs="Times New Roman"/>
          <w:b/>
          <w:bCs/>
          <w:sz w:val="26"/>
          <w:szCs w:val="26"/>
        </w:rPr>
      </w:pPr>
    </w:p>
    <w:p w14:paraId="6A9AB36E" w14:textId="4BE27D52" w:rsidR="000B6B30" w:rsidRDefault="000B6B30" w:rsidP="00092869">
      <w:pPr>
        <w:spacing w:after="0"/>
        <w:jc w:val="both"/>
        <w:rPr>
          <w:rFonts w:ascii="Times New Roman" w:hAnsi="Times New Roman" w:cs="Times New Roman"/>
          <w:b/>
          <w:bCs/>
          <w:sz w:val="26"/>
          <w:szCs w:val="26"/>
        </w:rPr>
      </w:pPr>
    </w:p>
    <w:p w14:paraId="4AEE7E04" w14:textId="3A654761" w:rsidR="000B6B30" w:rsidRDefault="000B6B30" w:rsidP="00092869">
      <w:pPr>
        <w:spacing w:after="0"/>
        <w:jc w:val="both"/>
        <w:rPr>
          <w:rFonts w:ascii="Times New Roman" w:hAnsi="Times New Roman" w:cs="Times New Roman"/>
          <w:b/>
          <w:bCs/>
          <w:sz w:val="26"/>
          <w:szCs w:val="26"/>
        </w:rPr>
      </w:pPr>
    </w:p>
    <w:p w14:paraId="5A702B9A" w14:textId="1C45AB35" w:rsidR="000B6B30" w:rsidRDefault="000B6B30" w:rsidP="00092869">
      <w:pPr>
        <w:spacing w:after="0"/>
        <w:jc w:val="both"/>
        <w:rPr>
          <w:rFonts w:ascii="Times New Roman" w:hAnsi="Times New Roman" w:cs="Times New Roman"/>
          <w:b/>
          <w:bCs/>
          <w:sz w:val="26"/>
          <w:szCs w:val="26"/>
        </w:rPr>
      </w:pPr>
    </w:p>
    <w:p w14:paraId="39335F11" w14:textId="2A290AA1" w:rsidR="00092869" w:rsidRPr="006714BA" w:rsidRDefault="00092869" w:rsidP="00092869">
      <w:pPr>
        <w:spacing w:after="0"/>
        <w:jc w:val="both"/>
        <w:rPr>
          <w:rFonts w:ascii="Times New Roman" w:hAnsi="Times New Roman" w:cs="Times New Roman"/>
          <w:b/>
          <w:bCs/>
          <w:sz w:val="26"/>
          <w:szCs w:val="26"/>
        </w:rPr>
      </w:pPr>
      <w:r w:rsidRPr="006714BA">
        <w:rPr>
          <w:rFonts w:ascii="Times New Roman" w:hAnsi="Times New Roman" w:cs="Times New Roman"/>
          <w:b/>
          <w:bCs/>
          <w:sz w:val="26"/>
          <w:szCs w:val="26"/>
        </w:rPr>
        <w:t>DISEGNO</w:t>
      </w:r>
      <w:r w:rsidR="006D3A3F" w:rsidRPr="006714BA">
        <w:rPr>
          <w:rFonts w:ascii="Times New Roman" w:hAnsi="Times New Roman" w:cs="Times New Roman"/>
          <w:b/>
          <w:bCs/>
          <w:sz w:val="26"/>
          <w:szCs w:val="26"/>
        </w:rPr>
        <w:t xml:space="preserve"> DI</w:t>
      </w:r>
      <w:r w:rsidR="009F2538" w:rsidRPr="006714BA">
        <w:rPr>
          <w:rFonts w:ascii="Times New Roman" w:hAnsi="Times New Roman" w:cs="Times New Roman"/>
          <w:b/>
          <w:bCs/>
          <w:sz w:val="26"/>
          <w:szCs w:val="26"/>
        </w:rPr>
        <w:t xml:space="preserve"> LEGGE</w:t>
      </w:r>
      <w:r w:rsidR="006D3A3F" w:rsidRPr="006714BA">
        <w:rPr>
          <w:rFonts w:ascii="Times New Roman" w:hAnsi="Times New Roman" w:cs="Times New Roman"/>
          <w:b/>
          <w:bCs/>
          <w:sz w:val="26"/>
          <w:szCs w:val="26"/>
        </w:rPr>
        <w:t xml:space="preserve"> </w:t>
      </w:r>
      <w:r w:rsidRPr="006714BA">
        <w:rPr>
          <w:rFonts w:ascii="Times New Roman" w:hAnsi="Times New Roman" w:cs="Times New Roman"/>
          <w:b/>
          <w:bCs/>
          <w:sz w:val="26"/>
          <w:szCs w:val="26"/>
        </w:rPr>
        <w:t>PER LA SEMPLIFICAZIONE E LA DIGITALIZZAZIONE DEI PROCEDIMENTI IN MATERIA DI ATTIVITÀ ECONOMICHE E DI SERVIZI A FAVORE DEI CITTADINI E DELLE IMPRESE</w:t>
      </w:r>
    </w:p>
    <w:p w14:paraId="02D2D5C3" w14:textId="77777777" w:rsidR="00EC0C7E" w:rsidRPr="006714BA" w:rsidRDefault="00EC0C7E" w:rsidP="00F3318D">
      <w:pPr>
        <w:spacing w:after="0"/>
        <w:jc w:val="both"/>
        <w:rPr>
          <w:rFonts w:ascii="Times New Roman" w:hAnsi="Times New Roman" w:cs="Times New Roman"/>
          <w:b/>
          <w:bCs/>
          <w:sz w:val="26"/>
          <w:szCs w:val="26"/>
        </w:rPr>
      </w:pPr>
    </w:p>
    <w:p w14:paraId="7CC1271D" w14:textId="77777777" w:rsidR="000D7CA0" w:rsidRPr="006714BA" w:rsidRDefault="000D7CA0" w:rsidP="0049026C">
      <w:pPr>
        <w:spacing w:after="0"/>
        <w:jc w:val="center"/>
        <w:rPr>
          <w:rFonts w:ascii="Times New Roman" w:hAnsi="Times New Roman" w:cs="Times New Roman"/>
          <w:b/>
          <w:bCs/>
          <w:sz w:val="26"/>
          <w:szCs w:val="26"/>
        </w:rPr>
      </w:pPr>
    </w:p>
    <w:p w14:paraId="19067BA6" w14:textId="56A9A803" w:rsidR="00FC340C" w:rsidRPr="006714BA" w:rsidRDefault="00FC340C" w:rsidP="006714BA">
      <w:pPr>
        <w:pStyle w:val="Titolo1"/>
        <w:spacing w:before="0" w:line="240" w:lineRule="auto"/>
        <w:jc w:val="center"/>
        <w:rPr>
          <w:rFonts w:ascii="Times New Roman" w:hAnsi="Times New Roman" w:cs="Times New Roman"/>
          <w:b/>
          <w:bCs/>
          <w:color w:val="auto"/>
          <w:sz w:val="26"/>
          <w:szCs w:val="26"/>
        </w:rPr>
      </w:pPr>
      <w:bookmarkStart w:id="0" w:name="_Toc161655448"/>
      <w:r w:rsidRPr="006714BA">
        <w:rPr>
          <w:rFonts w:ascii="Times New Roman" w:hAnsi="Times New Roman" w:cs="Times New Roman"/>
          <w:b/>
          <w:bCs/>
          <w:color w:val="auto"/>
          <w:sz w:val="26"/>
          <w:szCs w:val="26"/>
        </w:rPr>
        <w:t>Titolo I</w:t>
      </w:r>
      <w:bookmarkEnd w:id="0"/>
    </w:p>
    <w:p w14:paraId="28C24960" w14:textId="54CDD43F" w:rsidR="00FC340C" w:rsidRPr="006714BA" w:rsidRDefault="00FC340C" w:rsidP="006714BA">
      <w:pPr>
        <w:pStyle w:val="Titolo1"/>
        <w:spacing w:before="0" w:line="240" w:lineRule="auto"/>
        <w:jc w:val="center"/>
        <w:rPr>
          <w:rFonts w:ascii="Times New Roman" w:hAnsi="Times New Roman" w:cs="Times New Roman"/>
          <w:b/>
          <w:bCs/>
          <w:color w:val="auto"/>
          <w:sz w:val="26"/>
          <w:szCs w:val="26"/>
        </w:rPr>
      </w:pPr>
      <w:bookmarkStart w:id="1" w:name="_Toc161655449"/>
      <w:r w:rsidRPr="006714BA">
        <w:rPr>
          <w:rFonts w:ascii="Times New Roman" w:hAnsi="Times New Roman" w:cs="Times New Roman"/>
          <w:b/>
          <w:bCs/>
          <w:color w:val="auto"/>
          <w:sz w:val="26"/>
          <w:szCs w:val="26"/>
        </w:rPr>
        <w:t>Misure di semplificazione in favore delle attività economiche</w:t>
      </w:r>
      <w:bookmarkEnd w:id="1"/>
    </w:p>
    <w:p w14:paraId="4085B8F3" w14:textId="77777777" w:rsidR="00FC340C" w:rsidRPr="006714BA" w:rsidRDefault="00FC340C" w:rsidP="006714BA">
      <w:pPr>
        <w:spacing w:after="0"/>
        <w:jc w:val="center"/>
        <w:rPr>
          <w:rFonts w:ascii="Times New Roman" w:hAnsi="Times New Roman" w:cs="Times New Roman"/>
          <w:b/>
          <w:bCs/>
          <w:sz w:val="26"/>
          <w:szCs w:val="26"/>
        </w:rPr>
      </w:pPr>
    </w:p>
    <w:p w14:paraId="65150A48" w14:textId="503D56BF" w:rsidR="00FF1A60" w:rsidRPr="006714BA" w:rsidRDefault="00C95D89" w:rsidP="006714BA">
      <w:pPr>
        <w:pStyle w:val="Titolo2"/>
        <w:jc w:val="center"/>
        <w:rPr>
          <w:rFonts w:ascii="Times New Roman" w:hAnsi="Times New Roman" w:cs="Times New Roman"/>
          <w:b/>
          <w:bCs/>
          <w:color w:val="auto"/>
        </w:rPr>
      </w:pPr>
      <w:bookmarkStart w:id="2" w:name="_Toc161655450"/>
      <w:r w:rsidRPr="006714BA">
        <w:rPr>
          <w:rFonts w:ascii="Times New Roman" w:hAnsi="Times New Roman" w:cs="Times New Roman"/>
          <w:b/>
          <w:bCs/>
          <w:color w:val="auto"/>
        </w:rPr>
        <w:t>Capo I</w:t>
      </w:r>
      <w:bookmarkEnd w:id="2"/>
    </w:p>
    <w:p w14:paraId="54155473" w14:textId="666A40EE" w:rsidR="00311C8D" w:rsidRPr="0013412D" w:rsidRDefault="003C4C61" w:rsidP="0013412D">
      <w:pPr>
        <w:pStyle w:val="Titolo2"/>
        <w:jc w:val="center"/>
        <w:rPr>
          <w:rFonts w:ascii="Times New Roman" w:hAnsi="Times New Roman" w:cs="Times New Roman"/>
          <w:b/>
          <w:bCs/>
          <w:color w:val="auto"/>
        </w:rPr>
      </w:pPr>
      <w:bookmarkStart w:id="3" w:name="_Toc161655451"/>
      <w:r w:rsidRPr="006714BA">
        <w:rPr>
          <w:rFonts w:ascii="Times New Roman" w:hAnsi="Times New Roman" w:cs="Times New Roman"/>
          <w:b/>
          <w:bCs/>
          <w:color w:val="auto"/>
        </w:rPr>
        <w:t xml:space="preserve">Misure di semplificazione </w:t>
      </w:r>
      <w:r w:rsidR="00FC340C" w:rsidRPr="006714BA">
        <w:rPr>
          <w:rFonts w:ascii="Times New Roman" w:hAnsi="Times New Roman" w:cs="Times New Roman"/>
          <w:b/>
          <w:bCs/>
          <w:color w:val="auto"/>
        </w:rPr>
        <w:t>per le</w:t>
      </w:r>
      <w:r w:rsidRPr="006714BA">
        <w:rPr>
          <w:rFonts w:ascii="Times New Roman" w:hAnsi="Times New Roman" w:cs="Times New Roman"/>
          <w:b/>
          <w:bCs/>
          <w:color w:val="auto"/>
        </w:rPr>
        <w:t xml:space="preserve"> impres</w:t>
      </w:r>
      <w:r w:rsidR="00FC340C" w:rsidRPr="006714BA">
        <w:rPr>
          <w:rFonts w:ascii="Times New Roman" w:hAnsi="Times New Roman" w:cs="Times New Roman"/>
          <w:b/>
          <w:bCs/>
          <w:color w:val="auto"/>
        </w:rPr>
        <w:t>e</w:t>
      </w:r>
      <w:bookmarkEnd w:id="3"/>
      <w:r w:rsidR="00BE5633" w:rsidRPr="006714BA">
        <w:rPr>
          <w:rFonts w:ascii="Times New Roman" w:hAnsi="Times New Roman" w:cs="Times New Roman"/>
          <w:b/>
          <w:bCs/>
          <w:color w:val="auto"/>
        </w:rPr>
        <w:fldChar w:fldCharType="begin"/>
      </w:r>
      <w:r w:rsidR="00BE5633" w:rsidRPr="006714BA">
        <w:rPr>
          <w:color w:val="auto"/>
        </w:rPr>
        <w:instrText xml:space="preserve"> XE "</w:instrText>
      </w:r>
      <w:r w:rsidR="00BE5633" w:rsidRPr="006714BA">
        <w:rPr>
          <w:rFonts w:ascii="Times New Roman" w:hAnsi="Times New Roman" w:cs="Times New Roman"/>
          <w:b/>
          <w:bCs/>
          <w:color w:val="auto"/>
        </w:rPr>
        <w:instrText>Capo I</w:instrText>
      </w:r>
      <w:r w:rsidR="00BE5633" w:rsidRPr="006714BA">
        <w:rPr>
          <w:color w:val="auto"/>
        </w:rPr>
        <w:instrText xml:space="preserve">" </w:instrText>
      </w:r>
      <w:r w:rsidR="00BE5633" w:rsidRPr="006714BA">
        <w:rPr>
          <w:rFonts w:ascii="Times New Roman" w:hAnsi="Times New Roman" w:cs="Times New Roman"/>
          <w:b/>
          <w:bCs/>
          <w:color w:val="auto"/>
        </w:rPr>
        <w:fldChar w:fldCharType="end"/>
      </w:r>
    </w:p>
    <w:p w14:paraId="4B52D29E" w14:textId="77777777" w:rsidR="00311C8D" w:rsidRPr="006714BA" w:rsidRDefault="00311C8D" w:rsidP="00311C8D">
      <w:pPr>
        <w:tabs>
          <w:tab w:val="left" w:pos="567"/>
          <w:tab w:val="left" w:pos="975"/>
        </w:tabs>
        <w:spacing w:after="0" w:line="240" w:lineRule="auto"/>
        <w:jc w:val="center"/>
        <w:rPr>
          <w:rFonts w:ascii="Times New Roman" w:hAnsi="Times New Roman" w:cs="Times New Roman"/>
          <w:b/>
          <w:bCs/>
          <w:i/>
          <w:iCs/>
          <w:sz w:val="26"/>
          <w:szCs w:val="26"/>
        </w:rPr>
      </w:pPr>
    </w:p>
    <w:p w14:paraId="6791730D" w14:textId="77777777" w:rsidR="007D60CF" w:rsidRPr="00FB6940" w:rsidRDefault="007D60CF" w:rsidP="00FB6940">
      <w:pPr>
        <w:pStyle w:val="Titolo3"/>
        <w:jc w:val="center"/>
        <w:rPr>
          <w:rFonts w:ascii="Times New Roman" w:hAnsi="Times New Roman" w:cs="Times New Roman"/>
          <w:b/>
          <w:bCs/>
          <w:i/>
          <w:iCs/>
          <w:color w:val="auto"/>
          <w:sz w:val="26"/>
          <w:szCs w:val="26"/>
        </w:rPr>
      </w:pPr>
      <w:bookmarkStart w:id="4" w:name="_Toc161655452"/>
      <w:bookmarkStart w:id="5" w:name="_Hlk159936389"/>
      <w:r w:rsidRPr="00FB6940">
        <w:rPr>
          <w:rFonts w:ascii="Times New Roman" w:hAnsi="Times New Roman" w:cs="Times New Roman"/>
          <w:b/>
          <w:bCs/>
          <w:i/>
          <w:iCs/>
          <w:color w:val="auto"/>
          <w:sz w:val="26"/>
          <w:szCs w:val="26"/>
        </w:rPr>
        <w:t>Art. 1</w:t>
      </w:r>
      <w:bookmarkEnd w:id="4"/>
    </w:p>
    <w:p w14:paraId="51F79F53" w14:textId="77777777" w:rsidR="007D60CF" w:rsidRPr="00FF29D8" w:rsidRDefault="007D60CF" w:rsidP="00FB6940">
      <w:pPr>
        <w:pStyle w:val="Titolo3"/>
        <w:jc w:val="center"/>
        <w:rPr>
          <w:rFonts w:ascii="Times New Roman" w:hAnsi="Times New Roman" w:cs="Times New Roman"/>
          <w:b/>
          <w:bCs/>
          <w:i/>
          <w:iCs/>
          <w:sz w:val="26"/>
          <w:szCs w:val="26"/>
        </w:rPr>
      </w:pPr>
      <w:bookmarkStart w:id="6" w:name="_Toc161655453"/>
      <w:r w:rsidRPr="00FB6940">
        <w:rPr>
          <w:rFonts w:ascii="Times New Roman" w:hAnsi="Times New Roman" w:cs="Times New Roman"/>
          <w:b/>
          <w:bCs/>
          <w:i/>
          <w:iCs/>
          <w:color w:val="auto"/>
          <w:sz w:val="26"/>
          <w:szCs w:val="26"/>
        </w:rPr>
        <w:t>(Semplificazioni in materia di autotutela)</w:t>
      </w:r>
      <w:bookmarkEnd w:id="6"/>
      <w:r w:rsidRPr="00FF29D8">
        <w:rPr>
          <w:rFonts w:ascii="Times New Roman" w:hAnsi="Times New Roman" w:cs="Times New Roman"/>
          <w:b/>
          <w:bCs/>
          <w:i/>
          <w:iCs/>
          <w:sz w:val="26"/>
          <w:szCs w:val="26"/>
        </w:rPr>
        <w:fldChar w:fldCharType="begin"/>
      </w:r>
      <w:r w:rsidRPr="00FF29D8">
        <w:rPr>
          <w:rFonts w:ascii="Times New Roman" w:hAnsi="Times New Roman" w:cs="Times New Roman"/>
          <w:i/>
          <w:iCs/>
          <w:sz w:val="26"/>
          <w:szCs w:val="26"/>
        </w:rPr>
        <w:instrText xml:space="preserve"> XE "</w:instrText>
      </w:r>
      <w:r w:rsidRPr="00FF29D8">
        <w:rPr>
          <w:rFonts w:ascii="Times New Roman" w:hAnsi="Times New Roman" w:cs="Times New Roman"/>
          <w:b/>
          <w:bCs/>
          <w:i/>
          <w:iCs/>
          <w:sz w:val="26"/>
          <w:szCs w:val="26"/>
        </w:rPr>
        <w:instrText>Art. 28</w:instrText>
      </w:r>
      <w:r w:rsidRPr="00FF29D8">
        <w:rPr>
          <w:rFonts w:ascii="Times New Roman" w:hAnsi="Times New Roman" w:cs="Times New Roman"/>
          <w:i/>
          <w:iCs/>
          <w:sz w:val="26"/>
          <w:szCs w:val="26"/>
        </w:rPr>
        <w:instrText xml:space="preserve">" </w:instrText>
      </w:r>
      <w:r w:rsidRPr="00FF29D8">
        <w:rPr>
          <w:rFonts w:ascii="Times New Roman" w:hAnsi="Times New Roman" w:cs="Times New Roman"/>
          <w:b/>
          <w:bCs/>
          <w:i/>
          <w:iCs/>
          <w:sz w:val="26"/>
          <w:szCs w:val="26"/>
        </w:rPr>
        <w:fldChar w:fldCharType="end"/>
      </w:r>
    </w:p>
    <w:p w14:paraId="23A818AF" w14:textId="77777777" w:rsidR="007D60CF" w:rsidRPr="00FF29D8" w:rsidRDefault="007D60CF" w:rsidP="007D60CF">
      <w:pPr>
        <w:tabs>
          <w:tab w:val="left" w:pos="567"/>
          <w:tab w:val="left" w:pos="975"/>
        </w:tabs>
        <w:spacing w:after="0" w:line="240" w:lineRule="auto"/>
        <w:contextualSpacing/>
        <w:jc w:val="both"/>
        <w:rPr>
          <w:rFonts w:ascii="Times New Roman" w:hAnsi="Times New Roman" w:cs="Times New Roman"/>
          <w:b/>
          <w:bCs/>
          <w:i/>
          <w:iCs/>
          <w:sz w:val="26"/>
          <w:szCs w:val="26"/>
        </w:rPr>
      </w:pPr>
    </w:p>
    <w:p w14:paraId="02C7A9C6" w14:textId="77777777" w:rsidR="007D60CF" w:rsidRPr="00FF29D8" w:rsidRDefault="007D60CF" w:rsidP="007D60CF">
      <w:pPr>
        <w:tabs>
          <w:tab w:val="left" w:pos="567"/>
          <w:tab w:val="left" w:pos="975"/>
        </w:tabs>
        <w:spacing w:after="0" w:line="240" w:lineRule="auto"/>
        <w:contextualSpacing/>
        <w:jc w:val="both"/>
        <w:rPr>
          <w:rFonts w:ascii="Times New Roman" w:hAnsi="Times New Roman" w:cs="Times New Roman"/>
          <w:i/>
          <w:iCs/>
          <w:sz w:val="26"/>
          <w:szCs w:val="26"/>
        </w:rPr>
      </w:pPr>
      <w:r w:rsidRPr="00FF29D8">
        <w:rPr>
          <w:rFonts w:ascii="Times New Roman" w:hAnsi="Times New Roman" w:cs="Times New Roman"/>
          <w:i/>
          <w:iCs/>
          <w:sz w:val="26"/>
          <w:szCs w:val="26"/>
        </w:rPr>
        <w:t>1. All’articolo 21-nonies, comma 1, della legge 7 agosto 1990, n. 241, le parole “dodici mesi” sono sostituita con le seguenti: “sei mesi”.</w:t>
      </w:r>
    </w:p>
    <w:bookmarkEnd w:id="5"/>
    <w:p w14:paraId="64A15734" w14:textId="77777777" w:rsidR="007D60CF" w:rsidRPr="00FF29D8" w:rsidRDefault="007D60CF" w:rsidP="0036301C">
      <w:pPr>
        <w:pStyle w:val="Paragrafoelenco"/>
        <w:tabs>
          <w:tab w:val="left" w:pos="975"/>
        </w:tabs>
        <w:spacing w:after="0" w:line="240" w:lineRule="auto"/>
        <w:ind w:left="0"/>
        <w:jc w:val="both"/>
        <w:rPr>
          <w:rFonts w:ascii="Times New Roman" w:hAnsi="Times New Roman" w:cs="Times New Roman"/>
          <w:i/>
          <w:iCs/>
          <w:dstrike/>
          <w:sz w:val="26"/>
          <w:szCs w:val="26"/>
        </w:rPr>
      </w:pPr>
    </w:p>
    <w:p w14:paraId="41DD327A" w14:textId="7E72F281" w:rsidR="00311C8D" w:rsidRPr="00F8648A" w:rsidRDefault="00311C8D" w:rsidP="0036301C">
      <w:pPr>
        <w:pStyle w:val="Titolo3"/>
        <w:jc w:val="center"/>
        <w:rPr>
          <w:rFonts w:ascii="Times New Roman" w:eastAsiaTheme="minorEastAsia" w:hAnsi="Times New Roman" w:cs="Times New Roman"/>
          <w:b/>
          <w:i/>
          <w:color w:val="auto"/>
          <w:kern w:val="2"/>
          <w:sz w:val="26"/>
          <w:szCs w:val="26"/>
          <w14:ligatures w14:val="standardContextual"/>
        </w:rPr>
      </w:pPr>
      <w:bookmarkStart w:id="7" w:name="_Toc161655454"/>
      <w:bookmarkStart w:id="8" w:name="_Hlk141980797"/>
      <w:r w:rsidRPr="006714BA">
        <w:rPr>
          <w:rFonts w:ascii="Times New Roman" w:eastAsiaTheme="minorEastAsia" w:hAnsi="Times New Roman" w:cs="Times New Roman"/>
          <w:b/>
          <w:iCs/>
          <w:color w:val="auto"/>
          <w:kern w:val="2"/>
          <w:sz w:val="26"/>
          <w:szCs w:val="26"/>
          <w14:ligatures w14:val="standardContextual"/>
        </w:rPr>
        <w:t xml:space="preserve">Art. </w:t>
      </w:r>
      <w:r w:rsidR="00F8648A">
        <w:rPr>
          <w:rFonts w:ascii="Times New Roman" w:eastAsiaTheme="minorEastAsia" w:hAnsi="Times New Roman" w:cs="Times New Roman"/>
          <w:b/>
          <w:iCs/>
          <w:color w:val="auto"/>
          <w:kern w:val="2"/>
          <w:sz w:val="26"/>
          <w:szCs w:val="26"/>
          <w14:ligatures w14:val="standardContextual"/>
        </w:rPr>
        <w:t>2</w:t>
      </w:r>
      <w:bookmarkEnd w:id="7"/>
    </w:p>
    <w:p w14:paraId="02992B09" w14:textId="41146ED4" w:rsidR="00A30A27" w:rsidRPr="00CC08F7" w:rsidRDefault="00311C8D" w:rsidP="0036301C">
      <w:pPr>
        <w:pStyle w:val="Titolo3"/>
        <w:jc w:val="center"/>
        <w:rPr>
          <w:rFonts w:ascii="Times New Roman" w:eastAsiaTheme="minorEastAsia" w:hAnsi="Times New Roman" w:cs="Times New Roman"/>
          <w:b/>
          <w:i/>
          <w:color w:val="FF0000"/>
          <w:kern w:val="2"/>
          <w:sz w:val="26"/>
          <w:szCs w:val="26"/>
          <w14:ligatures w14:val="standardContextual"/>
        </w:rPr>
      </w:pPr>
      <w:bookmarkStart w:id="9" w:name="_Toc161655455"/>
      <w:r w:rsidRPr="006714BA">
        <w:rPr>
          <w:rFonts w:ascii="Times New Roman" w:eastAsiaTheme="minorEastAsia" w:hAnsi="Times New Roman" w:cs="Times New Roman"/>
          <w:b/>
          <w:i/>
          <w:color w:val="auto"/>
          <w:kern w:val="2"/>
          <w:sz w:val="26"/>
          <w:szCs w:val="26"/>
          <w14:ligatures w14:val="standardContextual"/>
        </w:rPr>
        <w:t>(Misure di semplificazione in materia di interscambio di Pallet)</w:t>
      </w:r>
      <w:bookmarkEnd w:id="9"/>
      <w:r w:rsidR="00CC08F7">
        <w:rPr>
          <w:rFonts w:ascii="Times New Roman" w:eastAsiaTheme="minorEastAsia" w:hAnsi="Times New Roman" w:cs="Times New Roman"/>
          <w:b/>
          <w:i/>
          <w:color w:val="auto"/>
          <w:kern w:val="2"/>
          <w:sz w:val="26"/>
          <w:szCs w:val="26"/>
          <w14:ligatures w14:val="standardContextual"/>
        </w:rPr>
        <w:t xml:space="preserve"> </w:t>
      </w:r>
    </w:p>
    <w:p w14:paraId="5DE6481D" w14:textId="69A1E348" w:rsidR="00311C8D" w:rsidRPr="006714BA" w:rsidRDefault="00BE5633" w:rsidP="00311C8D">
      <w:pPr>
        <w:tabs>
          <w:tab w:val="left" w:pos="567"/>
          <w:tab w:val="left" w:pos="975"/>
        </w:tabs>
        <w:spacing w:after="0" w:line="240" w:lineRule="auto"/>
        <w:contextualSpacing/>
        <w:jc w:val="center"/>
        <w:rPr>
          <w:rFonts w:ascii="Times New Roman" w:eastAsiaTheme="minorEastAsia" w:hAnsi="Times New Roman" w:cs="Times New Roman"/>
          <w:b/>
          <w:i/>
          <w:kern w:val="2"/>
          <w:sz w:val="26"/>
          <w:szCs w:val="26"/>
          <w14:ligatures w14:val="standardContextual"/>
        </w:rPr>
      </w:pPr>
      <w:r w:rsidRPr="006714BA">
        <w:rPr>
          <w:rFonts w:ascii="Times New Roman" w:eastAsiaTheme="minorEastAsia" w:hAnsi="Times New Roman" w:cs="Times New Roman"/>
          <w:b/>
          <w:i/>
          <w:kern w:val="2"/>
          <w:sz w:val="26"/>
          <w:szCs w:val="26"/>
          <w14:ligatures w14:val="standardContextual"/>
        </w:rPr>
        <w:fldChar w:fldCharType="begin"/>
      </w:r>
      <w:r w:rsidRPr="006714BA">
        <w:instrText xml:space="preserve"> XE "</w:instrText>
      </w:r>
      <w:r w:rsidRPr="006714BA">
        <w:rPr>
          <w:rFonts w:ascii="Times New Roman" w:eastAsiaTheme="minorEastAsia" w:hAnsi="Times New Roman" w:cs="Times New Roman"/>
          <w:b/>
          <w:iCs/>
          <w:kern w:val="2"/>
          <w:sz w:val="26"/>
          <w:szCs w:val="26"/>
          <w14:ligatures w14:val="standardContextual"/>
        </w:rPr>
        <w:instrText>Art. 4</w:instrText>
      </w:r>
      <w:r w:rsidRPr="006714BA">
        <w:instrText xml:space="preserve">" </w:instrText>
      </w:r>
      <w:r w:rsidRPr="006714BA">
        <w:rPr>
          <w:rFonts w:ascii="Times New Roman" w:eastAsiaTheme="minorEastAsia" w:hAnsi="Times New Roman" w:cs="Times New Roman"/>
          <w:b/>
          <w:i/>
          <w:kern w:val="2"/>
          <w:sz w:val="26"/>
          <w:szCs w:val="26"/>
          <w14:ligatures w14:val="standardContextual"/>
        </w:rPr>
        <w:fldChar w:fldCharType="end"/>
      </w:r>
    </w:p>
    <w:bookmarkEnd w:id="8"/>
    <w:p w14:paraId="6669598C" w14:textId="77777777" w:rsidR="00311C8D" w:rsidRPr="006714BA" w:rsidRDefault="00311C8D" w:rsidP="00311C8D">
      <w:pPr>
        <w:suppressAutoHyphens w:val="0"/>
        <w:spacing w:after="158"/>
        <w:ind w:right="51"/>
        <w:jc w:val="both"/>
        <w:rPr>
          <w:rFonts w:ascii="Times New Roman" w:hAnsi="Times New Roman" w:cs="Times New Roman"/>
          <w:sz w:val="26"/>
          <w:szCs w:val="26"/>
          <w14:ligatures w14:val="standardContextual"/>
        </w:rPr>
      </w:pPr>
      <w:r w:rsidRPr="006714BA">
        <w:rPr>
          <w:rFonts w:ascii="Times New Roman" w:hAnsi="Times New Roman" w:cs="Times New Roman"/>
          <w:sz w:val="26"/>
          <w:szCs w:val="26"/>
          <w14:ligatures w14:val="standardContextual"/>
        </w:rPr>
        <w:t>1. Gli articoli 17-</w:t>
      </w:r>
      <w:r w:rsidRPr="006714BA">
        <w:rPr>
          <w:rFonts w:ascii="Times New Roman" w:hAnsi="Times New Roman" w:cs="Times New Roman"/>
          <w:i/>
          <w:sz w:val="26"/>
          <w:szCs w:val="26"/>
          <w14:ligatures w14:val="standardContextual"/>
        </w:rPr>
        <w:t xml:space="preserve">bis </w:t>
      </w:r>
      <w:r w:rsidRPr="006714BA">
        <w:rPr>
          <w:rFonts w:ascii="Times New Roman" w:hAnsi="Times New Roman" w:cs="Times New Roman"/>
          <w:iCs/>
          <w:sz w:val="26"/>
          <w:szCs w:val="26"/>
          <w14:ligatures w14:val="standardContextual"/>
        </w:rPr>
        <w:t>e 17-</w:t>
      </w:r>
      <w:r w:rsidRPr="006714BA">
        <w:rPr>
          <w:rFonts w:ascii="Times New Roman" w:hAnsi="Times New Roman" w:cs="Times New Roman"/>
          <w:i/>
          <w:sz w:val="26"/>
          <w:szCs w:val="26"/>
          <w14:ligatures w14:val="standardContextual"/>
        </w:rPr>
        <w:t>ter</w:t>
      </w:r>
      <w:r w:rsidRPr="006714BA">
        <w:rPr>
          <w:rFonts w:ascii="Times New Roman" w:hAnsi="Times New Roman" w:cs="Times New Roman"/>
          <w:sz w:val="26"/>
          <w:szCs w:val="26"/>
          <w14:ligatures w14:val="standardContextual"/>
        </w:rPr>
        <w:t xml:space="preserve"> del decreto -legge 21 marzo 22, n. 21, convertito con modifiche dalla legge 20 maggio 2022, n. 51, sono integralmente sostituiti dai seguenti: </w:t>
      </w:r>
    </w:p>
    <w:p w14:paraId="729D47F7"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sz w:val="26"/>
          <w:szCs w:val="26"/>
          <w14:ligatures w14:val="standardContextual"/>
        </w:rPr>
        <w:t>“</w:t>
      </w:r>
      <w:r w:rsidRPr="006714BA">
        <w:rPr>
          <w:rFonts w:ascii="Times New Roman" w:hAnsi="Times New Roman" w:cs="Times New Roman"/>
          <w:i/>
          <w:sz w:val="26"/>
          <w:szCs w:val="26"/>
          <w14:ligatures w14:val="standardContextual"/>
        </w:rPr>
        <w:t xml:space="preserve">Art. 17-bis. (Istituzione del sistema di interscambio di pallet – Finalità, ambito di applicazione e definizioni) </w:t>
      </w:r>
    </w:p>
    <w:p w14:paraId="16DED574" w14:textId="77777777" w:rsidR="00311C8D" w:rsidRPr="006714BA" w:rsidRDefault="00311C8D" w:rsidP="00311C8D">
      <w:pPr>
        <w:suppressAutoHyphens w:val="0"/>
        <w:spacing w:after="158"/>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1. Le disposizioni di cui al presente articolo e all'articolo 17-ter si applicano ai pallet standardizzati interscambiabili utilizzati per la produzione, lo stoccaggio, la movimentazione ed il trasporto nell’ambito del territorio nazionale delle merci, riconoscibili e identificabili in quanto contraddistinti da marchi registrati come marchi collettivi o di certificazione. Sono esclusi dall’ambito di applicazione della presente norma le tipologie di pallet non interscambiabili, la cui proprietà in capo a un determinato soggetto giuridico sia inequivocabilmente indicata sul prodotto come specifica di capitolato tecnico di produzione. Le stesse disposizioni non si applicano agli scambi commerciali con destinazione o provenienza al di fuori del territorio nazionale. </w:t>
      </w:r>
    </w:p>
    <w:p w14:paraId="7DAF8D64" w14:textId="77777777" w:rsidR="00311C8D" w:rsidRPr="006714BA" w:rsidRDefault="00311C8D" w:rsidP="00BC0A18">
      <w:pPr>
        <w:numPr>
          <w:ilvl w:val="0"/>
          <w:numId w:val="3"/>
        </w:numPr>
        <w:suppressAutoHyphens w:val="0"/>
        <w:spacing w:after="158"/>
        <w:ind w:left="360"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Ai fini dell'istituzione di un sistema di interscambio di pallet si adottano le seguenti definizioni: </w:t>
      </w:r>
    </w:p>
    <w:p w14:paraId="52D035C1" w14:textId="77777777" w:rsidR="00311C8D" w:rsidRPr="006714BA" w:rsidRDefault="00311C8D" w:rsidP="00BC0A18">
      <w:pPr>
        <w:numPr>
          <w:ilvl w:val="0"/>
          <w:numId w:val="1"/>
        </w:numPr>
        <w:suppressAutoHyphens w:val="0"/>
        <w:spacing w:after="158"/>
        <w:ind w:left="568" w:right="51" w:hanging="10"/>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pallet (UNI EN ISO 445:2013 e successivi aggiornamenti): piattaforma rigida orizzontale caratterizzata da un'altezza minima compatibile con la movimentazione, tramite carrelli </w:t>
      </w:r>
      <w:proofErr w:type="spellStart"/>
      <w:r w:rsidRPr="006714BA">
        <w:rPr>
          <w:rFonts w:ascii="Times New Roman" w:hAnsi="Times New Roman" w:cs="Times New Roman"/>
          <w:i/>
          <w:sz w:val="26"/>
          <w:szCs w:val="26"/>
          <w14:ligatures w14:val="standardContextual"/>
        </w:rPr>
        <w:t>transpallet</w:t>
      </w:r>
      <w:proofErr w:type="spellEnd"/>
      <w:r w:rsidRPr="006714BA">
        <w:rPr>
          <w:rFonts w:ascii="Times New Roman" w:hAnsi="Times New Roman" w:cs="Times New Roman"/>
          <w:i/>
          <w:sz w:val="26"/>
          <w:szCs w:val="26"/>
          <w14:ligatures w14:val="standardContextual"/>
        </w:rPr>
        <w:t xml:space="preserve"> o carrelli elevatori a forche e altre appropriate apparecchiature di movimentazione, utilizzata come supporto per l’assemblaggio, il carico, l'immagazzinamento, la movimentazione, l’accatastamento, il trasporto o l’esposizione di merci e di carichi. Essa può essere costruita con o dotata di una struttura superiore; </w:t>
      </w:r>
    </w:p>
    <w:p w14:paraId="18AB13D8" w14:textId="77777777" w:rsidR="00311C8D" w:rsidRPr="006714BA" w:rsidRDefault="00311C8D" w:rsidP="00BC0A18">
      <w:pPr>
        <w:numPr>
          <w:ilvl w:val="0"/>
          <w:numId w:val="1"/>
        </w:numPr>
        <w:suppressAutoHyphens w:val="0"/>
        <w:spacing w:after="158"/>
        <w:ind w:left="568" w:right="51" w:hanging="10"/>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pallet riutilizzabile (UNI EN ISO 445:2013 e successivi aggiornamenti): pallet destinato ad essere utilizzato per più cicli di utilizzo; </w:t>
      </w:r>
    </w:p>
    <w:p w14:paraId="7624FA11" w14:textId="77777777" w:rsidR="00311C8D" w:rsidRPr="006714BA" w:rsidRDefault="00311C8D" w:rsidP="00BC0A18">
      <w:pPr>
        <w:numPr>
          <w:ilvl w:val="0"/>
          <w:numId w:val="1"/>
        </w:numPr>
        <w:suppressAutoHyphens w:val="0"/>
        <w:spacing w:after="158"/>
        <w:ind w:left="568" w:right="51" w:hanging="10"/>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pallet standardizzato: comprende una serie di tipologie di pallet dotati di capitolati tecnici di produzione e riparazione, utilizzati per usi specifici in riferimento a un dato mercato e risponde alla necessità di armonizzazione e di riduzione dei costi, legata agli scambi di merci su pallet e alla gestione dei parchi pallet; </w:t>
      </w:r>
    </w:p>
    <w:p w14:paraId="039A4BA6" w14:textId="77777777" w:rsidR="00311C8D" w:rsidRPr="006714BA" w:rsidRDefault="00311C8D" w:rsidP="00BC0A18">
      <w:pPr>
        <w:numPr>
          <w:ilvl w:val="0"/>
          <w:numId w:val="1"/>
        </w:numPr>
        <w:suppressAutoHyphens w:val="0"/>
        <w:spacing w:after="158"/>
        <w:ind w:left="568" w:right="51" w:hanging="10"/>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lastRenderedPageBreak/>
        <w:t xml:space="preserve">pallet interscambiabile: pallet standardizzato riutilizzabile e non ceduto a titolo di vendita né a titolo gratuito al destinatario della merce che viene scambiato con un altro pallet della stessa tipologia (riferimento: UNI EN ISO 445:2013, item 9, n° d’ordine 9.4 e successivi aggiornamenti); </w:t>
      </w:r>
    </w:p>
    <w:p w14:paraId="5154E151" w14:textId="77777777" w:rsidR="00311C8D" w:rsidRPr="006714BA" w:rsidRDefault="00311C8D" w:rsidP="00BC0A18">
      <w:pPr>
        <w:numPr>
          <w:ilvl w:val="0"/>
          <w:numId w:val="1"/>
        </w:numPr>
        <w:suppressAutoHyphens w:val="0"/>
        <w:spacing w:after="158"/>
        <w:ind w:left="568" w:right="51" w:hanging="10"/>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Sistemi-pallet: sono le Organizzazioni nazionali, europee o internazionali di riferimento per i pallet interscambiabili di cui definiscono le caratteristiche tecniche di produzione e riparazione. Devono avere i seguenti requisiti: </w:t>
      </w:r>
    </w:p>
    <w:p w14:paraId="4054BB3D" w14:textId="77777777" w:rsidR="00311C8D" w:rsidRPr="006714BA" w:rsidRDefault="00311C8D" w:rsidP="00311C8D">
      <w:pPr>
        <w:ind w:left="993" w:right="51" w:hanging="425"/>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i </w:t>
      </w:r>
      <w:r w:rsidRPr="006714BA">
        <w:rPr>
          <w:rFonts w:ascii="Times New Roman" w:hAnsi="Times New Roman" w:cs="Times New Roman"/>
          <w:i/>
          <w:sz w:val="26"/>
          <w:szCs w:val="26"/>
          <w14:ligatures w14:val="standardContextual"/>
        </w:rPr>
        <w:tab/>
        <w:t xml:space="preserve">essere titolari o gestori di marchi registrati, collettivi o di certificazione, riconoscibili ed identificabili (EPAL, EUR-UIC, altri); </w:t>
      </w:r>
    </w:p>
    <w:p w14:paraId="0D9FF2B2" w14:textId="77777777" w:rsidR="00311C8D" w:rsidRPr="006714BA" w:rsidRDefault="00311C8D" w:rsidP="00311C8D">
      <w:pPr>
        <w:ind w:left="993" w:right="51" w:hanging="425"/>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ii </w:t>
      </w:r>
      <w:r w:rsidRPr="006714BA">
        <w:rPr>
          <w:rFonts w:ascii="Times New Roman" w:hAnsi="Times New Roman" w:cs="Times New Roman"/>
          <w:i/>
          <w:sz w:val="26"/>
          <w:szCs w:val="26"/>
          <w14:ligatures w14:val="standardContextual"/>
        </w:rPr>
        <w:tab/>
        <w:t xml:space="preserve">avere capitolati e regolamenti tecnici di produzione e riparazione che costituiscono documenti di riferimento nel sistema di interscambio; </w:t>
      </w:r>
    </w:p>
    <w:p w14:paraId="4C2E60D8" w14:textId="77777777" w:rsidR="00311C8D" w:rsidRPr="006714BA" w:rsidRDefault="00311C8D" w:rsidP="00311C8D">
      <w:pPr>
        <w:ind w:left="993" w:right="51" w:hanging="425"/>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iii </w:t>
      </w:r>
      <w:r w:rsidRPr="006714BA">
        <w:rPr>
          <w:rFonts w:ascii="Times New Roman" w:hAnsi="Times New Roman" w:cs="Times New Roman"/>
          <w:i/>
          <w:sz w:val="26"/>
          <w:szCs w:val="26"/>
          <w14:ligatures w14:val="standardContextual"/>
        </w:rPr>
        <w:tab/>
        <w:t xml:space="preserve">avere sistemi ispettivi permanenti di verifica e controllo qualità da parte di enti terzi indipendenti di certificazione, da effettuarsi presso i licenziatari produttori e riparatori autorizzati all’uso del marchio; </w:t>
      </w:r>
    </w:p>
    <w:p w14:paraId="2A461191" w14:textId="77777777" w:rsidR="00311C8D" w:rsidRPr="006714BA" w:rsidRDefault="00311C8D" w:rsidP="00311C8D">
      <w:pPr>
        <w:ind w:left="993" w:right="51" w:hanging="425"/>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iv </w:t>
      </w:r>
      <w:r w:rsidRPr="006714BA">
        <w:rPr>
          <w:rFonts w:ascii="Times New Roman" w:hAnsi="Times New Roman" w:cs="Times New Roman"/>
          <w:i/>
          <w:sz w:val="26"/>
          <w:szCs w:val="26"/>
          <w14:ligatures w14:val="standardContextual"/>
        </w:rPr>
        <w:tab/>
        <w:t xml:space="preserve">pubblicare sui propri siti web ufficiali i documenti tecnici di riferimento, con le caratteristiche di qualità e l’eventuale classificazione dei pallet; </w:t>
      </w:r>
    </w:p>
    <w:p w14:paraId="5D1CAC02" w14:textId="77777777" w:rsidR="00311C8D" w:rsidRPr="006714BA" w:rsidRDefault="00311C8D" w:rsidP="00311C8D">
      <w:pPr>
        <w:ind w:left="993" w:right="51" w:hanging="425"/>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v </w:t>
      </w:r>
      <w:r w:rsidRPr="006714BA">
        <w:rPr>
          <w:rFonts w:ascii="Times New Roman" w:hAnsi="Times New Roman" w:cs="Times New Roman"/>
          <w:i/>
          <w:sz w:val="26"/>
          <w:szCs w:val="26"/>
          <w14:ligatures w14:val="standardContextual"/>
        </w:rPr>
        <w:tab/>
        <w:t xml:space="preserve">adottare una metodologia di calcolo del valore medio di mercato del pallet di appartenenza (EPAL, EUR-UIC, altri), darne attuazione effettuandone il calcolo e pubblicarne il valore sul proprio sito web ufficiale; </w:t>
      </w:r>
    </w:p>
    <w:p w14:paraId="2FFFBBBE" w14:textId="77777777" w:rsidR="00311C8D" w:rsidRPr="006714BA" w:rsidRDefault="00311C8D" w:rsidP="00BC0A18">
      <w:pPr>
        <w:numPr>
          <w:ilvl w:val="0"/>
          <w:numId w:val="2"/>
        </w:numPr>
        <w:suppressAutoHyphens w:val="0"/>
        <w:spacing w:after="0"/>
        <w:ind w:right="51" w:hanging="27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tipologia di pallet: identifica i marchi registrati del Sistema-pallet di appartenenza </w:t>
      </w:r>
    </w:p>
    <w:p w14:paraId="00D23AE6"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(EPAL, EUR-UIC, altri); </w:t>
      </w:r>
    </w:p>
    <w:p w14:paraId="1C2A38FD" w14:textId="77777777" w:rsidR="00311C8D" w:rsidRPr="006714BA" w:rsidRDefault="00311C8D" w:rsidP="00BC0A18">
      <w:pPr>
        <w:numPr>
          <w:ilvl w:val="0"/>
          <w:numId w:val="2"/>
        </w:numPr>
        <w:suppressAutoHyphens w:val="0"/>
        <w:spacing w:after="158"/>
        <w:ind w:right="51" w:hanging="27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stato di conservazione del pallet: stabilisce il grado di usura del pallet; </w:t>
      </w:r>
    </w:p>
    <w:p w14:paraId="1AD8F491" w14:textId="77777777" w:rsidR="00311C8D" w:rsidRPr="006714BA" w:rsidRDefault="00311C8D" w:rsidP="00BC0A18">
      <w:pPr>
        <w:numPr>
          <w:ilvl w:val="0"/>
          <w:numId w:val="2"/>
        </w:numPr>
        <w:suppressAutoHyphens w:val="0"/>
        <w:spacing w:after="158"/>
        <w:ind w:right="51" w:hanging="27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conformità tecnica del pallet: stabilisce il rispetto delle caratteristiche tecniche del pallet al capitolato di produzione o riparazione di riferimento. </w:t>
      </w:r>
    </w:p>
    <w:p w14:paraId="102B1590"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Art. 17-ter.  </w:t>
      </w:r>
    </w:p>
    <w:p w14:paraId="5FE6FDF4"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(Disciplina del sistema di interscambio di pallet) </w:t>
      </w:r>
    </w:p>
    <w:p w14:paraId="3BA96A85"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1. Fermo restando l’articolo 11 bis del D.Lgs.286/2005, i soggetti che ricevono, a qualunque titolo, fatta salva la compravendita e la cessione a titolo gratuito espressamente indicate nei documenti di trasporto o commerciali, i pallet di cui all'articolo 17-bis, sono obbligati alla restituzione al proprietario o al committente, o al diverso soggetto da questi indicato, nel luogo in cui è avvenuta la consegna o in altro luogo concordato tra le parti e comunque ad una distanza ragionevole, così come definita nelle </w:t>
      </w:r>
      <w:proofErr w:type="spellStart"/>
      <w:r w:rsidRPr="006714BA">
        <w:rPr>
          <w:rFonts w:ascii="Times New Roman" w:hAnsi="Times New Roman" w:cs="Times New Roman"/>
          <w:i/>
          <w:sz w:val="26"/>
          <w:szCs w:val="26"/>
          <w14:ligatures w14:val="standardContextual"/>
        </w:rPr>
        <w:t>emanande</w:t>
      </w:r>
      <w:proofErr w:type="spellEnd"/>
      <w:r w:rsidRPr="006714BA">
        <w:rPr>
          <w:rFonts w:ascii="Times New Roman" w:hAnsi="Times New Roman" w:cs="Times New Roman"/>
          <w:i/>
          <w:sz w:val="26"/>
          <w:szCs w:val="26"/>
          <w14:ligatures w14:val="standardContextual"/>
        </w:rPr>
        <w:t xml:space="preserve"> linee guida di cui al comma 13 del presente articolo, di un uguale numero di pallet della medesima tipologia, con caratteristiche tecnico-qualitative assimilabili o equiparabili a quelle dei pallet ricevuti. La tipologia, la quantità e, a discrezione del proprietario dei pallet, la qualità dei pallet interscambiabili di cui all'articolo 17-bis sono indicate nei relativi documenti di trasporto del mittente e non sono modificabili dai soggetti riceventi. </w:t>
      </w:r>
    </w:p>
    <w:p w14:paraId="6D684F9F"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2. Fatto salvo il caso in cui siano stati espressamente dispensati dal proprietario o dal committente, l'obbligo di cui al comma 1 permane in carico ai soggetti tenuti alla restituzione dei pallet, anche se questi si avvalgono di soggetti terzi e indipendentemente dallo stato di conservazione e dalla conformità tecnica degli stessi. </w:t>
      </w:r>
    </w:p>
    <w:p w14:paraId="55C388C3"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3. In caso di impossibilità a provvedere all'immediato interscambio di pallet, il soggetto obbligato alla restituzione è tenuto all'emissione contestuale di un buono pallet, digitale o cartaceo, che può essere ceduto a terzi senza vincoli di forma. Su richiesta da parte del soggetto obbligato alla restituzione, per motivate ragioni organizzative e dimensionali che verranno definite nelle </w:t>
      </w:r>
      <w:proofErr w:type="spellStart"/>
      <w:r w:rsidRPr="006714BA">
        <w:rPr>
          <w:rFonts w:ascii="Times New Roman" w:hAnsi="Times New Roman" w:cs="Times New Roman"/>
          <w:i/>
          <w:sz w:val="26"/>
          <w:szCs w:val="26"/>
          <w14:ligatures w14:val="standardContextual"/>
        </w:rPr>
        <w:t>emanande</w:t>
      </w:r>
      <w:proofErr w:type="spellEnd"/>
      <w:r w:rsidRPr="006714BA">
        <w:rPr>
          <w:rFonts w:ascii="Times New Roman" w:hAnsi="Times New Roman" w:cs="Times New Roman"/>
          <w:i/>
          <w:sz w:val="26"/>
          <w:szCs w:val="26"/>
          <w14:ligatures w14:val="standardContextual"/>
        </w:rPr>
        <w:t xml:space="preserve"> linee guida, il proprietario dei pallet predispone un buono </w:t>
      </w:r>
      <w:r w:rsidRPr="006714BA">
        <w:rPr>
          <w:rFonts w:ascii="Times New Roman" w:hAnsi="Times New Roman" w:cs="Times New Roman"/>
          <w:i/>
          <w:sz w:val="26"/>
          <w:szCs w:val="26"/>
          <w14:ligatures w14:val="standardContextual"/>
        </w:rPr>
        <w:lastRenderedPageBreak/>
        <w:t xml:space="preserve">pallet cartaceo parzialmente precompilato, da allegare ai documenti di trasporto, che il soggetto obbligato alla restituzione completa e sottoscrive contestualmente alla consegna dei pallet e restituisce in copia originale al proprietario o committente. Decorsi 24 mesi dall’entrata in vigore della presente norma sarà valido solo il buono pallet in formato digitale. Il buono pallet deve essere debitamente sottoscritto dal soggetto obbligato alla restituzione dei pallet o dal soggetto terzo di cui si avvale quest’ultimo e deve contenere: data di emissione, numero progressivo, denominazione e dati identificativi del soggetto obbligato alla restituzione, compreso l’indirizzo di posta elettronica certificata (PEC) o, in mancanza, altro indirizzo di posta elettronica, i dati identificativi del beneficiario del buono, tipologia, quantità e, ove applicabile, qualità dei pallet da restituire.  Il buono pallet conferisce al possessore dello stesso il diritto alla restituzione dei pallet indicati nel titolo medesimo ai sensi dell’articolo 1996 c.c., oltre a quanto previsto al comma 4. </w:t>
      </w:r>
      <w:r w:rsidRPr="006714BA">
        <w:rPr>
          <w:rFonts w:ascii="Times New Roman" w:hAnsi="Times New Roman" w:cs="Times New Roman"/>
          <w:i/>
          <w:iCs/>
          <w:sz w:val="26"/>
          <w:szCs w:val="26"/>
          <w14:ligatures w14:val="standardContextual"/>
        </w:rPr>
        <w:t>La mancata indicazione sul buono pallet di anche uno solo dei suddetti requisiti informativi previsti come necessari comporta il diritto, per il possessore del buono pallet medesimo, di richiedere immediatamente al soggetto obbligato alla restituzione il pagamento di un importo pari al valore di mercato di ciascun pallet, determinato ai sensi del comma 9, moltiplicato per il numero di pallet non restituiti</w:t>
      </w:r>
      <w:r w:rsidRPr="006714BA">
        <w:rPr>
          <w:rFonts w:ascii="Times New Roman" w:hAnsi="Times New Roman" w:cs="Times New Roman"/>
          <w:i/>
          <w:sz w:val="26"/>
          <w:szCs w:val="26"/>
          <w14:ligatures w14:val="standardContextual"/>
        </w:rPr>
        <w:t xml:space="preserve">. </w:t>
      </w:r>
    </w:p>
    <w:p w14:paraId="49628060"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4. La mancata riconsegna di uno o più pallet entro sei mesi dalla data di emissione del buono pallet, secondo quanto previsto dal comma 3, comporta l'obbligo, per il soggetto obbligato alla restituzione, al pagamento di un importo pari al valore di mercato di ciascun pallet determinato ai sensi del comma 9, moltiplicato per il numero di pallet non restituiti. È fatto obbligo al possessore del buono pallet di restituirlo all'emittente, al momento della restituzione dei pallet ivi indicati o al momento del pagamento del relativo importo, determinato ai sensi del comma 9. </w:t>
      </w:r>
    </w:p>
    <w:p w14:paraId="62E3AD0D"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5. Il possessore del buono pallet che non pone in essere, entro sei mesi dalla data di emissione del buono pallet, almeno una richiesta di recupero dei pallet, trasmessa, con adeguato preavviso, all’indirizzo di posta elettronica fornito nel buono pallet dal soggetto obbligato alla restituzione, non può richiedere il pagamento previsto dal precedente comma 4 dopo la scadenza del sesto mese dall’emissione del buono pallet. In tal caso, il possessore del buono pallet procede ad una richiesta di recupero dei pallet nei confronti del soggetto obbligato alla restituzione, il quale deve rendersi disponibile entro i trenta giorni successivi alla richiesta stessa. Nel caso in cui la restituzione non avvenga entro tale ultimo termine, il soggetto obbligato alla restituzione è tenuto al pagamento in conformità al comma 4 che precede. </w:t>
      </w:r>
    </w:p>
    <w:p w14:paraId="5372C52E"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6. In caso di mancata riconsegna di uno o più pallet e mancata emissione del buono pallet, il soggetto obbligato alla restituzione è tenuto al pagamento immediato di un importo pari al valore di mercato di ciascun pallet parametrato al momento della consegna dello stesso al destinatario, determinato ai sensi del successivo comma 9, moltiplicato per il numero di pallet non restituiti. </w:t>
      </w:r>
    </w:p>
    <w:p w14:paraId="75036068"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7. Avuto riguardo alle indicazioni contenute sui documenti di trasporto in merito alla tipologia dei pallet utilizzati, i soggetti coinvolti nell’interscambio di pallet sono tenuti a far riferimento a capitolati, regolamenti tecnici e classificazioni tecnico-qualitative dei marchi registrati EPAL, EUR-UIC, ed altri nelle versioni in vigore, disponibili sui siti istituzionali dei Sistemi-pallet (art. 17-bis comma 2 lett. e). </w:t>
      </w:r>
    </w:p>
    <w:p w14:paraId="1D9668CC"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8. Ogni patto contrario alle disposizioni di cui al presente articolo e all'articolo 17-bis è nullo. </w:t>
      </w:r>
    </w:p>
    <w:p w14:paraId="2E3F2D0E"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lastRenderedPageBreak/>
        <w:t xml:space="preserve">9. Ciascun Sistema-pallet determina la metodologia e la relativa applicazione per calcolare il valore medio di mercato del pallet relativo al proprio Sistema-pallet gestito. I Sistemi pallet pubblicano sul proprio sito web il valore calcolato entro il quindicesimo giorno dei mesi di gennaio, maggio e settembre. In caso di omessa pubblicazione entro le scadenze indicate al comma precedente, si applica l’ultimo valore pubblicato. </w:t>
      </w:r>
    </w:p>
    <w:p w14:paraId="48B04ED9"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10. I Sistemi-pallet, ciascuno per il proprio ambito di appartenenza, esercitano l’attività di monitoraggio e controllo del corretto funzionamento del sistema di interscambio di pallet ed informano le autorità competenti circa possibili violazioni. </w:t>
      </w:r>
    </w:p>
    <w:p w14:paraId="2ECDAFBA"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11. I soggetti coinvolti nel mercato dei pallet possono segnalare eventuali violazioni ai Sistemi pallet e alle autorità competenti. </w:t>
      </w:r>
    </w:p>
    <w:p w14:paraId="23DB44B2" w14:textId="77777777" w:rsidR="00311C8D" w:rsidRPr="006714BA" w:rsidRDefault="00311C8D" w:rsidP="00311C8D">
      <w:pPr>
        <w:ind w:left="103" w:right="51"/>
        <w:contextualSpacing/>
        <w:jc w:val="both"/>
        <w:rPr>
          <w:rFonts w:ascii="Times New Roman" w:hAnsi="Times New Roman" w:cs="Times New Roman"/>
          <w:i/>
          <w:sz w:val="26"/>
          <w:szCs w:val="26"/>
          <w14:ligatures w14:val="standardContextual"/>
        </w:rPr>
      </w:pPr>
      <w:r w:rsidRPr="006714BA">
        <w:rPr>
          <w:rFonts w:ascii="Times New Roman" w:hAnsi="Times New Roman" w:cs="Times New Roman"/>
          <w:i/>
          <w:sz w:val="26"/>
          <w:szCs w:val="26"/>
          <w14:ligatures w14:val="standardContextual"/>
        </w:rPr>
        <w:t xml:space="preserve">12. Quanto previsto dal presente articolo non si applica ai Sistemi-pallet che non provvedono ad aggiornare, entro i dodici mesi successivi all’ultimo dato pubblicato sul proprio sito web, il valore medio di mercato dei pallet di riferimento.  </w:t>
      </w:r>
    </w:p>
    <w:p w14:paraId="2DE71723" w14:textId="77777777" w:rsidR="00311C8D" w:rsidRPr="006714BA" w:rsidRDefault="00311C8D" w:rsidP="00311C8D">
      <w:pPr>
        <w:ind w:left="103" w:right="51"/>
        <w:contextualSpacing/>
        <w:jc w:val="both"/>
        <w:rPr>
          <w:rFonts w:ascii="Times New Roman" w:hAnsi="Times New Roman" w:cs="Times New Roman"/>
          <w:sz w:val="26"/>
          <w:szCs w:val="26"/>
          <w14:ligatures w14:val="standardContextual"/>
        </w:rPr>
      </w:pPr>
      <w:r w:rsidRPr="006714BA">
        <w:rPr>
          <w:rFonts w:ascii="Times New Roman" w:hAnsi="Times New Roman" w:cs="Times New Roman"/>
          <w:i/>
          <w:sz w:val="26"/>
          <w:szCs w:val="26"/>
          <w14:ligatures w14:val="standardContextual"/>
        </w:rPr>
        <w:t xml:space="preserve">13. Le Associazioni di categoria maggiormente rappresentative coinvolte nel sistema di interscambio dei pallet, d’intesa con i Sistemi-pallet, redigono linee guida operative, alle quali è data adeguata pubblicità e che sono trasmesse al Ministero delle Imprese e del Made in </w:t>
      </w:r>
      <w:proofErr w:type="spellStart"/>
      <w:r w:rsidRPr="006714BA">
        <w:rPr>
          <w:rFonts w:ascii="Times New Roman" w:hAnsi="Times New Roman" w:cs="Times New Roman"/>
          <w:i/>
          <w:sz w:val="26"/>
          <w:szCs w:val="26"/>
          <w14:ligatures w14:val="standardContextual"/>
        </w:rPr>
        <w:t>Italy</w:t>
      </w:r>
      <w:proofErr w:type="spellEnd"/>
      <w:r w:rsidRPr="006714BA">
        <w:rPr>
          <w:rFonts w:ascii="Times New Roman" w:hAnsi="Times New Roman" w:cs="Times New Roman"/>
          <w:i/>
          <w:sz w:val="26"/>
          <w:szCs w:val="26"/>
          <w14:ligatures w14:val="standardContextual"/>
        </w:rPr>
        <w:t xml:space="preserve"> e al Ministero dell’Ambiente e della Sicurezza Energetica</w:t>
      </w:r>
      <w:r w:rsidRPr="006714BA">
        <w:rPr>
          <w:rFonts w:ascii="Times New Roman" w:hAnsi="Times New Roman" w:cs="Times New Roman"/>
          <w:sz w:val="26"/>
          <w:szCs w:val="26"/>
          <w14:ligatures w14:val="standardContextual"/>
        </w:rPr>
        <w:t xml:space="preserve">.” </w:t>
      </w:r>
    </w:p>
    <w:p w14:paraId="156F7594" w14:textId="77777777" w:rsidR="00311C8D" w:rsidRPr="006714BA" w:rsidRDefault="00311C8D" w:rsidP="00311C8D">
      <w:pPr>
        <w:tabs>
          <w:tab w:val="left" w:pos="284"/>
        </w:tabs>
        <w:suppressAutoHyphens w:val="0"/>
        <w:spacing w:after="158"/>
        <w:ind w:left="103" w:right="51"/>
        <w:jc w:val="both"/>
        <w:rPr>
          <w:rFonts w:ascii="Times New Roman" w:hAnsi="Times New Roman" w:cs="Times New Roman"/>
          <w:sz w:val="26"/>
          <w:szCs w:val="26"/>
          <w14:ligatures w14:val="standardContextual"/>
        </w:rPr>
      </w:pPr>
      <w:r w:rsidRPr="006714BA">
        <w:rPr>
          <w:rFonts w:ascii="Times New Roman" w:hAnsi="Times New Roman" w:cs="Times New Roman"/>
          <w:sz w:val="26"/>
          <w:szCs w:val="26"/>
          <w14:ligatures w14:val="standardContextual"/>
        </w:rPr>
        <w:t>2.  L’articolo 17-</w:t>
      </w:r>
      <w:r w:rsidRPr="006714BA">
        <w:rPr>
          <w:rFonts w:ascii="Times New Roman" w:hAnsi="Times New Roman" w:cs="Times New Roman"/>
          <w:i/>
          <w:iCs/>
          <w:sz w:val="26"/>
          <w:szCs w:val="26"/>
          <w14:ligatures w14:val="standardContextual"/>
        </w:rPr>
        <w:t>quater</w:t>
      </w:r>
      <w:r w:rsidRPr="006714BA">
        <w:rPr>
          <w:rFonts w:ascii="Times New Roman" w:hAnsi="Times New Roman" w:cs="Times New Roman"/>
          <w:sz w:val="26"/>
          <w:szCs w:val="26"/>
          <w14:ligatures w14:val="standardContextual"/>
        </w:rPr>
        <w:t xml:space="preserve"> del decreto -legge 21 marzo 22, n. 21, convertito con modifiche dalla legge 20 maggio 2022, n. 51, è abrogato.</w:t>
      </w:r>
    </w:p>
    <w:p w14:paraId="6FFE7CC3" w14:textId="77777777" w:rsidR="00311C8D" w:rsidRPr="006714BA" w:rsidRDefault="00311C8D" w:rsidP="00311C8D">
      <w:pPr>
        <w:tabs>
          <w:tab w:val="left" w:pos="284"/>
        </w:tabs>
        <w:suppressAutoHyphens w:val="0"/>
        <w:spacing w:after="158"/>
        <w:ind w:left="103" w:right="51"/>
        <w:jc w:val="both"/>
        <w:rPr>
          <w:rFonts w:ascii="Times New Roman" w:hAnsi="Times New Roman" w:cs="Times New Roman"/>
          <w:sz w:val="26"/>
          <w:szCs w:val="26"/>
          <w14:ligatures w14:val="standardContextual"/>
        </w:rPr>
      </w:pPr>
      <w:r w:rsidRPr="006714BA">
        <w:rPr>
          <w:rFonts w:ascii="Times New Roman" w:hAnsi="Times New Roman" w:cs="Times New Roman"/>
          <w:sz w:val="26"/>
          <w:szCs w:val="26"/>
          <w14:ligatures w14:val="standardContextual"/>
        </w:rPr>
        <w:t xml:space="preserve">3. Dall'attuazione della presente disposizione non devono derivare nuovi o maggiori oneri a carico della finanza pubblica. </w:t>
      </w:r>
    </w:p>
    <w:p w14:paraId="1A0B0AE9" w14:textId="55552C24" w:rsidR="00CC11E5" w:rsidRPr="00FF29D8" w:rsidRDefault="00C95D89" w:rsidP="0036301C">
      <w:pPr>
        <w:pStyle w:val="Titolo2"/>
        <w:jc w:val="center"/>
        <w:rPr>
          <w:rFonts w:ascii="Times New Roman" w:hAnsi="Times New Roman" w:cs="Times New Roman"/>
          <w:b/>
          <w:color w:val="auto"/>
        </w:rPr>
      </w:pPr>
      <w:bookmarkStart w:id="10" w:name="_Toc161655456"/>
      <w:bookmarkStart w:id="11" w:name="_Hlk141970982"/>
      <w:r w:rsidRPr="006714BA">
        <w:rPr>
          <w:rFonts w:ascii="Times New Roman" w:hAnsi="Times New Roman" w:cs="Times New Roman"/>
          <w:b/>
          <w:color w:val="auto"/>
        </w:rPr>
        <w:t xml:space="preserve">Capo </w:t>
      </w:r>
      <w:r w:rsidR="00FF29D8">
        <w:rPr>
          <w:rFonts w:ascii="Times New Roman" w:hAnsi="Times New Roman" w:cs="Times New Roman"/>
          <w:b/>
          <w:color w:val="auto"/>
        </w:rPr>
        <w:t>II</w:t>
      </w:r>
      <w:bookmarkEnd w:id="10"/>
    </w:p>
    <w:p w14:paraId="371686B2" w14:textId="543D9245" w:rsidR="00A30A27" w:rsidRPr="00C06939" w:rsidRDefault="007A0BBA" w:rsidP="0036301C">
      <w:pPr>
        <w:pStyle w:val="Titolo2"/>
        <w:jc w:val="center"/>
        <w:rPr>
          <w:rFonts w:ascii="Times New Roman" w:hAnsi="Times New Roman" w:cs="Times New Roman"/>
          <w:b/>
          <w:color w:val="FF0000"/>
        </w:rPr>
      </w:pPr>
      <w:bookmarkStart w:id="12" w:name="_Toc161655457"/>
      <w:bookmarkEnd w:id="11"/>
      <w:r w:rsidRPr="006714BA">
        <w:rPr>
          <w:rFonts w:ascii="Times New Roman" w:hAnsi="Times New Roman" w:cs="Times New Roman"/>
          <w:b/>
          <w:color w:val="auto"/>
        </w:rPr>
        <w:t>M</w:t>
      </w:r>
      <w:r w:rsidR="00CC11E5" w:rsidRPr="006714BA">
        <w:rPr>
          <w:rFonts w:ascii="Times New Roman" w:hAnsi="Times New Roman" w:cs="Times New Roman"/>
          <w:b/>
          <w:color w:val="auto"/>
        </w:rPr>
        <w:t xml:space="preserve">isure di semplificazione </w:t>
      </w:r>
      <w:r w:rsidRPr="006714BA">
        <w:rPr>
          <w:rFonts w:ascii="Times New Roman" w:hAnsi="Times New Roman" w:cs="Times New Roman"/>
          <w:b/>
          <w:color w:val="auto"/>
        </w:rPr>
        <w:t>in materia di turismo</w:t>
      </w:r>
      <w:bookmarkEnd w:id="12"/>
      <w:r w:rsidR="00C06939">
        <w:rPr>
          <w:rFonts w:ascii="Times New Roman" w:hAnsi="Times New Roman" w:cs="Times New Roman"/>
          <w:b/>
          <w:color w:val="FF0000"/>
        </w:rPr>
        <w:t xml:space="preserve"> </w:t>
      </w:r>
    </w:p>
    <w:p w14:paraId="34AE47D7" w14:textId="49149EA2" w:rsidR="00CC11E5" w:rsidRPr="006714BA" w:rsidRDefault="00BE5633" w:rsidP="0036301C">
      <w:pPr>
        <w:pStyle w:val="Titolo2"/>
        <w:jc w:val="center"/>
        <w:rPr>
          <w:rFonts w:ascii="Times New Roman" w:hAnsi="Times New Roman" w:cs="Times New Roman"/>
          <w:b/>
          <w:color w:val="auto"/>
        </w:rPr>
      </w:pPr>
      <w:r w:rsidRPr="006714BA">
        <w:rPr>
          <w:rFonts w:ascii="Times New Roman" w:hAnsi="Times New Roman" w:cs="Times New Roman"/>
          <w:b/>
          <w:color w:val="auto"/>
        </w:rPr>
        <w:fldChar w:fldCharType="begin"/>
      </w:r>
      <w:r w:rsidRPr="006714BA">
        <w:rPr>
          <w:color w:val="auto"/>
        </w:rPr>
        <w:instrText xml:space="preserve"> XE "</w:instrText>
      </w:r>
      <w:r w:rsidRPr="006714BA">
        <w:rPr>
          <w:rFonts w:ascii="Times New Roman" w:hAnsi="Times New Roman" w:cs="Times New Roman"/>
          <w:b/>
          <w:color w:val="auto"/>
        </w:rPr>
        <w:instrText>Capo III</w:instrText>
      </w:r>
      <w:r w:rsidRPr="006714BA">
        <w:rPr>
          <w:color w:val="auto"/>
        </w:rPr>
        <w:instrText xml:space="preserve">" </w:instrText>
      </w:r>
      <w:r w:rsidRPr="006714BA">
        <w:rPr>
          <w:rFonts w:ascii="Times New Roman" w:hAnsi="Times New Roman" w:cs="Times New Roman"/>
          <w:b/>
          <w:color w:val="auto"/>
        </w:rPr>
        <w:fldChar w:fldCharType="end"/>
      </w:r>
    </w:p>
    <w:p w14:paraId="1E34CFA0" w14:textId="52D2BBD8" w:rsidR="004E6B1C" w:rsidRPr="00FF29D8" w:rsidRDefault="004E6B1C" w:rsidP="00C23F19">
      <w:pPr>
        <w:pStyle w:val="Titolo3"/>
        <w:jc w:val="center"/>
        <w:rPr>
          <w:rFonts w:ascii="Times New Roman" w:eastAsiaTheme="minorEastAsia" w:hAnsi="Times New Roman" w:cs="Times New Roman"/>
          <w:b/>
          <w:iCs/>
          <w:color w:val="auto"/>
          <w:kern w:val="2"/>
          <w:sz w:val="26"/>
          <w:szCs w:val="26"/>
          <w14:ligatures w14:val="standardContextual"/>
        </w:rPr>
      </w:pPr>
      <w:bookmarkStart w:id="13" w:name="_Toc161655458"/>
      <w:bookmarkStart w:id="14" w:name="_Hlk156383980"/>
      <w:r w:rsidRPr="006714BA">
        <w:rPr>
          <w:rFonts w:ascii="Times New Roman" w:eastAsiaTheme="minorEastAsia" w:hAnsi="Times New Roman" w:cs="Times New Roman"/>
          <w:b/>
          <w:iCs/>
          <w:color w:val="auto"/>
          <w:kern w:val="2"/>
          <w:sz w:val="26"/>
          <w:szCs w:val="26"/>
          <w14:ligatures w14:val="standardContextual"/>
        </w:rPr>
        <w:t xml:space="preserve">Art. </w:t>
      </w:r>
      <w:r w:rsidR="00037D59">
        <w:rPr>
          <w:rFonts w:ascii="Times New Roman" w:eastAsiaTheme="minorEastAsia" w:hAnsi="Times New Roman" w:cs="Times New Roman"/>
          <w:b/>
          <w:iCs/>
          <w:color w:val="auto"/>
          <w:kern w:val="2"/>
          <w:sz w:val="26"/>
          <w:szCs w:val="26"/>
          <w14:ligatures w14:val="standardContextual"/>
        </w:rPr>
        <w:t>3</w:t>
      </w:r>
      <w:bookmarkEnd w:id="13"/>
    </w:p>
    <w:p w14:paraId="57D5EF04" w14:textId="77777777" w:rsidR="00CC08F7" w:rsidRDefault="004E6B1C" w:rsidP="00C23F19">
      <w:pPr>
        <w:pStyle w:val="Titolo3"/>
        <w:jc w:val="center"/>
        <w:rPr>
          <w:rFonts w:ascii="Times New Roman" w:eastAsiaTheme="minorEastAsia" w:hAnsi="Times New Roman" w:cs="Times New Roman"/>
          <w:b/>
          <w:i/>
          <w:color w:val="auto"/>
          <w:kern w:val="2"/>
          <w:sz w:val="26"/>
          <w:szCs w:val="26"/>
          <w14:ligatures w14:val="standardContextual"/>
        </w:rPr>
      </w:pPr>
      <w:bookmarkStart w:id="15" w:name="_Toc161655459"/>
      <w:r w:rsidRPr="006714BA">
        <w:rPr>
          <w:rFonts w:ascii="Times New Roman" w:eastAsiaTheme="minorEastAsia" w:hAnsi="Times New Roman" w:cs="Times New Roman"/>
          <w:b/>
          <w:i/>
          <w:color w:val="auto"/>
          <w:kern w:val="2"/>
          <w:sz w:val="26"/>
          <w:szCs w:val="26"/>
          <w14:ligatures w14:val="standardContextual"/>
        </w:rPr>
        <w:t>(Misure di semplificazione della disciplina della professione di guida alpina)</w:t>
      </w:r>
      <w:bookmarkEnd w:id="15"/>
    </w:p>
    <w:bookmarkEnd w:id="14"/>
    <w:p w14:paraId="103FF0AB" w14:textId="77777777" w:rsidR="004E6B1C" w:rsidRPr="006714BA" w:rsidRDefault="004E6B1C" w:rsidP="004E6B1C">
      <w:pPr>
        <w:tabs>
          <w:tab w:val="left" w:pos="567"/>
          <w:tab w:val="left" w:pos="975"/>
        </w:tabs>
        <w:spacing w:after="0" w:line="240" w:lineRule="auto"/>
        <w:contextualSpacing/>
        <w:jc w:val="center"/>
        <w:rPr>
          <w:rFonts w:ascii="Times New Roman" w:eastAsiaTheme="minorEastAsia" w:hAnsi="Times New Roman" w:cs="Times New Roman"/>
          <w:b/>
          <w:i/>
          <w:kern w:val="2"/>
          <w:sz w:val="26"/>
          <w:szCs w:val="26"/>
          <w14:ligatures w14:val="standardContextual"/>
        </w:rPr>
      </w:pPr>
    </w:p>
    <w:p w14:paraId="00009A14" w14:textId="77777777" w:rsidR="004E6B1C" w:rsidRPr="006714BA" w:rsidRDefault="004E6B1C" w:rsidP="004E6B1C">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 xml:space="preserve">1. All’articolo 42, comma 1, del decreto-legge 21 giugno 2013, n. 69, convertito, con modificazioni, dalla legge 9 agosto 2013, n. 98, dopo la lett. d), </w:t>
      </w:r>
      <w:r w:rsidR="00F801FF" w:rsidRPr="006714BA">
        <w:rPr>
          <w:rFonts w:ascii="Times New Roman" w:hAnsi="Times New Roman" w:cs="Times New Roman"/>
          <w:sz w:val="26"/>
          <w:szCs w:val="26"/>
        </w:rPr>
        <w:t xml:space="preserve">è aggiunta </w:t>
      </w:r>
      <w:r w:rsidRPr="006714BA">
        <w:rPr>
          <w:rFonts w:ascii="Times New Roman" w:hAnsi="Times New Roman" w:cs="Times New Roman"/>
          <w:sz w:val="26"/>
          <w:szCs w:val="26"/>
        </w:rPr>
        <w:t>la seguente: “</w:t>
      </w:r>
      <w:r w:rsidRPr="006714BA">
        <w:rPr>
          <w:rFonts w:ascii="Times New Roman" w:hAnsi="Times New Roman" w:cs="Times New Roman"/>
          <w:i/>
          <w:sz w:val="26"/>
          <w:szCs w:val="26"/>
        </w:rPr>
        <w:t>d-bis) certificato di idoneità psico-fisica all’attività di guida alpina - maestro di alpinismo o di aspirante guida, di cui all’articolo 5, comma 1, lett. c), della legge 2 gennaio 1989, n. 6</w:t>
      </w:r>
      <w:r w:rsidRPr="006714BA">
        <w:rPr>
          <w:rFonts w:ascii="Times New Roman" w:hAnsi="Times New Roman" w:cs="Times New Roman"/>
          <w:sz w:val="26"/>
          <w:szCs w:val="26"/>
        </w:rPr>
        <w:t>.”.</w:t>
      </w:r>
    </w:p>
    <w:p w14:paraId="3223AF75" w14:textId="77777777" w:rsidR="004E6B1C" w:rsidRPr="006714BA" w:rsidRDefault="004E6B1C" w:rsidP="004E6B1C">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2.  Alla legge 2 gennaio 1989, n. 6, sono apportate le seguenti modific</w:t>
      </w:r>
      <w:r w:rsidR="00F801FF" w:rsidRPr="006714BA">
        <w:rPr>
          <w:rFonts w:ascii="Times New Roman" w:hAnsi="Times New Roman" w:cs="Times New Roman"/>
          <w:sz w:val="26"/>
          <w:szCs w:val="26"/>
        </w:rPr>
        <w:t>azioni</w:t>
      </w:r>
      <w:r w:rsidRPr="006714BA">
        <w:rPr>
          <w:rFonts w:ascii="Times New Roman" w:hAnsi="Times New Roman" w:cs="Times New Roman"/>
          <w:sz w:val="26"/>
          <w:szCs w:val="26"/>
        </w:rPr>
        <w:t>:</w:t>
      </w:r>
    </w:p>
    <w:p w14:paraId="1E0EEC35" w14:textId="77777777" w:rsidR="004E6B1C" w:rsidRPr="006714BA" w:rsidRDefault="004E6B1C" w:rsidP="004E6B1C">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a) all’articolo 3 è soppresso il comma 4;</w:t>
      </w:r>
    </w:p>
    <w:p w14:paraId="3D886035" w14:textId="77777777" w:rsidR="004E6B1C" w:rsidRPr="006714BA" w:rsidRDefault="004E6B1C" w:rsidP="004E6B1C">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b) l’articolo 8 è sostituito con il seguente: “</w:t>
      </w:r>
      <w:r w:rsidRPr="006714BA">
        <w:rPr>
          <w:rFonts w:ascii="Times New Roman" w:hAnsi="Times New Roman" w:cs="Times New Roman"/>
          <w:i/>
          <w:sz w:val="26"/>
          <w:szCs w:val="26"/>
        </w:rPr>
        <w:t>8. L’iscrizione negli albi ha efficacia per tre anni ed il rinnovo è subordinato all’adempimento degli obblighi di aggiornamento professionale di cui all’articolo 9</w:t>
      </w:r>
      <w:r w:rsidRPr="006714BA">
        <w:rPr>
          <w:rFonts w:ascii="Times New Roman" w:hAnsi="Times New Roman" w:cs="Times New Roman"/>
          <w:sz w:val="26"/>
          <w:szCs w:val="26"/>
        </w:rPr>
        <w:t>.”;</w:t>
      </w:r>
    </w:p>
    <w:p w14:paraId="33DF9883" w14:textId="77777777" w:rsidR="004E6B1C" w:rsidRPr="006714BA" w:rsidRDefault="004E6B1C" w:rsidP="004E6B1C">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c) all’articolo 21, comma 2, le parole “</w:t>
      </w:r>
      <w:r w:rsidRPr="006714BA">
        <w:rPr>
          <w:rFonts w:ascii="Times New Roman" w:hAnsi="Times New Roman" w:cs="Times New Roman"/>
          <w:i/>
          <w:sz w:val="26"/>
          <w:szCs w:val="26"/>
        </w:rPr>
        <w:t>delle zone rocciose, dei ghiacciai, dei terreni innevati e di quelli</w:t>
      </w:r>
      <w:r w:rsidRPr="006714BA">
        <w:rPr>
          <w:rFonts w:ascii="Times New Roman" w:hAnsi="Times New Roman" w:cs="Times New Roman"/>
          <w:sz w:val="26"/>
          <w:szCs w:val="26"/>
        </w:rPr>
        <w:t>” sono sostituite dalle seguenti: “</w:t>
      </w:r>
      <w:r w:rsidRPr="006714BA">
        <w:rPr>
          <w:rFonts w:ascii="Times New Roman" w:hAnsi="Times New Roman" w:cs="Times New Roman"/>
          <w:i/>
          <w:sz w:val="26"/>
          <w:szCs w:val="26"/>
        </w:rPr>
        <w:t>dei ghiacciai e dei terreni</w:t>
      </w:r>
      <w:r w:rsidRPr="006714BA">
        <w:rPr>
          <w:rFonts w:ascii="Times New Roman" w:hAnsi="Times New Roman" w:cs="Times New Roman"/>
          <w:sz w:val="26"/>
          <w:szCs w:val="26"/>
        </w:rPr>
        <w:t>”.</w:t>
      </w:r>
    </w:p>
    <w:p w14:paraId="23EAA977" w14:textId="77777777" w:rsidR="00FC340C" w:rsidRPr="006714BA" w:rsidRDefault="00FC340C" w:rsidP="004E6B1C">
      <w:pPr>
        <w:tabs>
          <w:tab w:val="left" w:pos="567"/>
          <w:tab w:val="left" w:pos="975"/>
        </w:tabs>
        <w:spacing w:after="0" w:line="240" w:lineRule="auto"/>
        <w:contextualSpacing/>
        <w:jc w:val="both"/>
        <w:rPr>
          <w:rFonts w:ascii="Times New Roman" w:hAnsi="Times New Roman" w:cs="Times New Roman"/>
          <w:sz w:val="26"/>
          <w:szCs w:val="26"/>
        </w:rPr>
      </w:pPr>
    </w:p>
    <w:p w14:paraId="7C7405D4" w14:textId="11EA1B89" w:rsidR="00FC340C" w:rsidRPr="00FF29D8" w:rsidRDefault="00FC340C" w:rsidP="00C23F19">
      <w:pPr>
        <w:pStyle w:val="Titolo2"/>
        <w:jc w:val="center"/>
        <w:rPr>
          <w:rFonts w:ascii="Times New Roman" w:hAnsi="Times New Roman" w:cs="Times New Roman"/>
          <w:b/>
          <w:color w:val="auto"/>
        </w:rPr>
      </w:pPr>
      <w:bookmarkStart w:id="16" w:name="_Toc161655460"/>
      <w:r w:rsidRPr="006714BA">
        <w:rPr>
          <w:rFonts w:ascii="Times New Roman" w:hAnsi="Times New Roman" w:cs="Times New Roman"/>
          <w:b/>
          <w:color w:val="auto"/>
        </w:rPr>
        <w:t xml:space="preserve">Capo </w:t>
      </w:r>
      <w:r w:rsidR="00FF29D8">
        <w:rPr>
          <w:rFonts w:ascii="Times New Roman" w:hAnsi="Times New Roman" w:cs="Times New Roman"/>
          <w:b/>
          <w:color w:val="auto"/>
        </w:rPr>
        <w:t>II</w:t>
      </w:r>
      <w:r w:rsidR="009A3A5C">
        <w:rPr>
          <w:rFonts w:ascii="Times New Roman" w:hAnsi="Times New Roman" w:cs="Times New Roman"/>
          <w:b/>
          <w:color w:val="auto"/>
        </w:rPr>
        <w:t>I</w:t>
      </w:r>
      <w:bookmarkEnd w:id="16"/>
    </w:p>
    <w:p w14:paraId="0A10A0C9" w14:textId="56BE4B39" w:rsidR="00FC340C" w:rsidRPr="006714BA" w:rsidRDefault="00FC340C" w:rsidP="00C23F19">
      <w:pPr>
        <w:pStyle w:val="Titolo2"/>
        <w:jc w:val="center"/>
        <w:rPr>
          <w:rFonts w:ascii="Times New Roman" w:hAnsi="Times New Roman" w:cs="Times New Roman"/>
          <w:b/>
          <w:color w:val="auto"/>
        </w:rPr>
      </w:pPr>
      <w:bookmarkStart w:id="17" w:name="_Toc161655461"/>
      <w:r w:rsidRPr="006714BA">
        <w:rPr>
          <w:rFonts w:ascii="Times New Roman" w:hAnsi="Times New Roman" w:cs="Times New Roman"/>
          <w:b/>
          <w:color w:val="auto"/>
        </w:rPr>
        <w:t>Misure di semplificazione in materia di navigazione</w:t>
      </w:r>
      <w:bookmarkEnd w:id="17"/>
      <w:r w:rsidRPr="006714BA">
        <w:rPr>
          <w:rFonts w:ascii="Times New Roman" w:hAnsi="Times New Roman" w:cs="Times New Roman"/>
          <w:b/>
          <w:color w:val="auto"/>
        </w:rPr>
        <w:fldChar w:fldCharType="begin"/>
      </w:r>
      <w:r w:rsidRPr="006714BA">
        <w:rPr>
          <w:color w:val="auto"/>
        </w:rPr>
        <w:instrText xml:space="preserve"> XE "</w:instrText>
      </w:r>
      <w:r w:rsidRPr="006714BA">
        <w:rPr>
          <w:rFonts w:ascii="Times New Roman" w:hAnsi="Times New Roman" w:cs="Times New Roman"/>
          <w:b/>
          <w:color w:val="auto"/>
        </w:rPr>
        <w:instrText>Capo V</w:instrText>
      </w:r>
      <w:r w:rsidRPr="006714BA">
        <w:rPr>
          <w:color w:val="auto"/>
        </w:rPr>
        <w:instrText xml:space="preserve">" </w:instrText>
      </w:r>
      <w:r w:rsidRPr="006714BA">
        <w:rPr>
          <w:rFonts w:ascii="Times New Roman" w:hAnsi="Times New Roman" w:cs="Times New Roman"/>
          <w:b/>
          <w:color w:val="auto"/>
        </w:rPr>
        <w:fldChar w:fldCharType="end"/>
      </w:r>
    </w:p>
    <w:p w14:paraId="3AF501C8" w14:textId="77777777" w:rsidR="00FC340C" w:rsidRPr="006714BA" w:rsidRDefault="00FC340C" w:rsidP="00C23F19">
      <w:pPr>
        <w:tabs>
          <w:tab w:val="left" w:pos="567"/>
          <w:tab w:val="left" w:pos="975"/>
        </w:tabs>
        <w:spacing w:after="0" w:line="240" w:lineRule="auto"/>
        <w:contextualSpacing/>
        <w:jc w:val="center"/>
        <w:rPr>
          <w:rFonts w:ascii="Times New Roman" w:hAnsi="Times New Roman" w:cs="Times New Roman"/>
          <w:b/>
          <w:sz w:val="26"/>
          <w:szCs w:val="26"/>
        </w:rPr>
      </w:pPr>
    </w:p>
    <w:p w14:paraId="6452296D" w14:textId="51570123" w:rsidR="00FC340C" w:rsidRPr="00FF29D8" w:rsidRDefault="00FC340C" w:rsidP="00C23F19">
      <w:pPr>
        <w:pStyle w:val="Titolo3"/>
        <w:jc w:val="center"/>
        <w:rPr>
          <w:rFonts w:ascii="Times New Roman" w:eastAsiaTheme="minorEastAsia" w:hAnsi="Times New Roman" w:cs="Times New Roman"/>
          <w:b/>
          <w:iCs/>
          <w:dstrike/>
          <w:color w:val="auto"/>
          <w:kern w:val="2"/>
          <w:sz w:val="26"/>
          <w:szCs w:val="26"/>
          <w14:ligatures w14:val="standardContextual"/>
        </w:rPr>
      </w:pPr>
      <w:bookmarkStart w:id="18" w:name="_Toc161655462"/>
      <w:bookmarkStart w:id="19" w:name="_Hlk141980644"/>
      <w:r w:rsidRPr="006714BA">
        <w:rPr>
          <w:rFonts w:ascii="Times New Roman" w:eastAsiaTheme="minorEastAsia" w:hAnsi="Times New Roman" w:cs="Times New Roman"/>
          <w:b/>
          <w:iCs/>
          <w:color w:val="auto"/>
          <w:kern w:val="2"/>
          <w:sz w:val="26"/>
          <w:szCs w:val="26"/>
          <w14:ligatures w14:val="standardContextual"/>
        </w:rPr>
        <w:lastRenderedPageBreak/>
        <w:t xml:space="preserve">Art. </w:t>
      </w:r>
      <w:r w:rsidR="00037D59">
        <w:rPr>
          <w:rFonts w:ascii="Times New Roman" w:eastAsiaTheme="minorEastAsia" w:hAnsi="Times New Roman" w:cs="Times New Roman"/>
          <w:b/>
          <w:iCs/>
          <w:color w:val="auto"/>
          <w:kern w:val="2"/>
          <w:sz w:val="26"/>
          <w:szCs w:val="26"/>
          <w14:ligatures w14:val="standardContextual"/>
        </w:rPr>
        <w:t>4</w:t>
      </w:r>
      <w:bookmarkEnd w:id="18"/>
    </w:p>
    <w:p w14:paraId="3F0C1749" w14:textId="77777777" w:rsidR="00FC340C" w:rsidRPr="006714BA" w:rsidRDefault="00FC340C" w:rsidP="00C23F19">
      <w:pPr>
        <w:pStyle w:val="Titolo3"/>
        <w:jc w:val="center"/>
        <w:rPr>
          <w:rFonts w:ascii="Times New Roman" w:eastAsiaTheme="minorEastAsia" w:hAnsi="Times New Roman" w:cs="Times New Roman"/>
          <w:b/>
          <w:i/>
          <w:color w:val="auto"/>
          <w:kern w:val="2"/>
          <w:sz w:val="26"/>
          <w:szCs w:val="26"/>
          <w14:ligatures w14:val="standardContextual"/>
        </w:rPr>
      </w:pPr>
      <w:bookmarkStart w:id="20" w:name="_Toc161655463"/>
      <w:r w:rsidRPr="006714BA">
        <w:rPr>
          <w:rFonts w:ascii="Times New Roman" w:eastAsiaTheme="minorEastAsia" w:hAnsi="Times New Roman" w:cs="Times New Roman"/>
          <w:b/>
          <w:i/>
          <w:color w:val="auto"/>
          <w:kern w:val="2"/>
          <w:sz w:val="26"/>
          <w:szCs w:val="26"/>
          <w14:ligatures w14:val="standardContextual"/>
        </w:rPr>
        <w:t>(Esenzione dall’annotazione di imbarco e sbarco)</w:t>
      </w:r>
      <w:bookmarkEnd w:id="20"/>
      <w:r w:rsidRPr="006714BA">
        <w:rPr>
          <w:rFonts w:ascii="Times New Roman" w:eastAsiaTheme="minorEastAsia" w:hAnsi="Times New Roman" w:cs="Times New Roman"/>
          <w:b/>
          <w:i/>
          <w:color w:val="auto"/>
          <w:kern w:val="2"/>
          <w:sz w:val="26"/>
          <w:szCs w:val="26"/>
          <w14:ligatures w14:val="standardContextual"/>
        </w:rPr>
        <w:fldChar w:fldCharType="begin"/>
      </w:r>
      <w:r w:rsidRPr="006714BA">
        <w:rPr>
          <w:color w:val="auto"/>
        </w:rPr>
        <w:instrText xml:space="preserve"> XE "</w:instrText>
      </w:r>
      <w:r w:rsidRPr="006714BA">
        <w:rPr>
          <w:rFonts w:ascii="Times New Roman" w:eastAsiaTheme="minorEastAsia" w:hAnsi="Times New Roman" w:cs="Times New Roman"/>
          <w:b/>
          <w:iCs/>
          <w:color w:val="auto"/>
          <w:kern w:val="2"/>
          <w:sz w:val="26"/>
          <w:szCs w:val="26"/>
          <w14:ligatures w14:val="standardContextual"/>
        </w:rPr>
        <w:instrText>Art. 14</w:instrText>
      </w:r>
      <w:r w:rsidRPr="006714BA">
        <w:rPr>
          <w:color w:val="auto"/>
        </w:rPr>
        <w:instrText xml:space="preserve">" </w:instrText>
      </w:r>
      <w:r w:rsidRPr="006714BA">
        <w:rPr>
          <w:rFonts w:ascii="Times New Roman" w:eastAsiaTheme="minorEastAsia" w:hAnsi="Times New Roman" w:cs="Times New Roman"/>
          <w:b/>
          <w:i/>
          <w:color w:val="auto"/>
          <w:kern w:val="2"/>
          <w:sz w:val="26"/>
          <w:szCs w:val="26"/>
          <w14:ligatures w14:val="standardContextual"/>
        </w:rPr>
        <w:fldChar w:fldCharType="end"/>
      </w:r>
    </w:p>
    <w:p w14:paraId="4DE61972" w14:textId="77777777" w:rsidR="00FC340C" w:rsidRPr="006714BA" w:rsidRDefault="00FC340C" w:rsidP="00FC340C">
      <w:pPr>
        <w:suppressAutoHyphens w:val="0"/>
        <w:spacing w:before="120" w:after="120" w:line="240" w:lineRule="auto"/>
        <w:contextualSpacing/>
        <w:jc w:val="both"/>
        <w:rPr>
          <w:rFonts w:ascii="Times New Roman" w:hAnsi="Times New Roman" w:cs="Times New Roman"/>
          <w:sz w:val="26"/>
          <w:szCs w:val="26"/>
        </w:rPr>
      </w:pPr>
    </w:p>
    <w:bookmarkEnd w:id="19"/>
    <w:p w14:paraId="0F6B00A9" w14:textId="77777777" w:rsidR="00FC340C" w:rsidRPr="006714BA" w:rsidRDefault="00FC340C" w:rsidP="00FC340C">
      <w:pPr>
        <w:suppressAutoHyphens w:val="0"/>
        <w:spacing w:before="120" w:after="12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1. All’articolo 172-</w:t>
      </w:r>
      <w:r w:rsidRPr="006714BA">
        <w:rPr>
          <w:rFonts w:ascii="Times New Roman" w:hAnsi="Times New Roman" w:cs="Times New Roman"/>
          <w:i/>
          <w:sz w:val="26"/>
          <w:szCs w:val="26"/>
        </w:rPr>
        <w:t xml:space="preserve">bis </w:t>
      </w:r>
      <w:r w:rsidRPr="006714BA">
        <w:rPr>
          <w:rFonts w:ascii="Times New Roman" w:hAnsi="Times New Roman" w:cs="Times New Roman"/>
          <w:sz w:val="26"/>
          <w:szCs w:val="26"/>
        </w:rPr>
        <w:t xml:space="preserve">del codice della navigazione sono apportate le seguenti modificazioni: </w:t>
      </w:r>
    </w:p>
    <w:p w14:paraId="1705097F" w14:textId="77777777" w:rsidR="00FC340C" w:rsidRPr="006714BA" w:rsidRDefault="00FC340C" w:rsidP="00FC340C">
      <w:pPr>
        <w:suppressAutoHyphens w:val="0"/>
        <w:spacing w:before="120" w:after="12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a) il comma 1 è sostituito dal seguente: “</w:t>
      </w:r>
      <w:r w:rsidRPr="006714BA">
        <w:rPr>
          <w:rFonts w:ascii="Times New Roman" w:hAnsi="Times New Roman" w:cs="Times New Roman"/>
          <w:i/>
          <w:sz w:val="26"/>
          <w:szCs w:val="26"/>
        </w:rPr>
        <w:t>1. Per i marittimi arruolati con il patto di cui al secondo comma dell’articolo 327 su navi e galleggianti dello stesso tipo, appartenenti al medesimo armatore e adibiti al servizio nell’ambito dei porti e delle rade o a servizi pubblici di linea o privati di carattere locale e nazionale, l’</w:t>
      </w:r>
      <w:proofErr w:type="spellStart"/>
      <w:r w:rsidRPr="006714BA">
        <w:rPr>
          <w:rFonts w:ascii="Times New Roman" w:hAnsi="Times New Roman" w:cs="Times New Roman"/>
          <w:i/>
          <w:sz w:val="26"/>
          <w:szCs w:val="26"/>
        </w:rPr>
        <w:t>autorita</w:t>
      </w:r>
      <w:proofErr w:type="spellEnd"/>
      <w:r w:rsidRPr="006714BA">
        <w:rPr>
          <w:rFonts w:ascii="Times New Roman" w:hAnsi="Times New Roman" w:cs="Times New Roman"/>
          <w:i/>
          <w:sz w:val="26"/>
          <w:szCs w:val="26"/>
        </w:rPr>
        <w:t xml:space="preserve">̀ marittima competente per il porto di partenza o nel quale si svolge il servizio </w:t>
      </w:r>
      <w:proofErr w:type="spellStart"/>
      <w:r w:rsidRPr="006714BA">
        <w:rPr>
          <w:rFonts w:ascii="Times New Roman" w:hAnsi="Times New Roman" w:cs="Times New Roman"/>
          <w:i/>
          <w:sz w:val="26"/>
          <w:szCs w:val="26"/>
        </w:rPr>
        <w:t>puo</w:t>
      </w:r>
      <w:proofErr w:type="spellEnd"/>
      <w:r w:rsidRPr="006714BA">
        <w:rPr>
          <w:rFonts w:ascii="Times New Roman" w:hAnsi="Times New Roman" w:cs="Times New Roman"/>
          <w:i/>
          <w:sz w:val="26"/>
          <w:szCs w:val="26"/>
        </w:rPr>
        <w:t xml:space="preserve">̀ autorizzare che, in caso di trasbordo, non si faccia luogo all’annotazione di imbarco e sbarco sul ruolo di equipaggio o sulla licenza, qualora, per la particolare organizzazione del lavoro a bordo, vi sia necessità di far ruotare il personale tra le navi e i galleggianti medesimi. Tale autorizzazione è valida nell’ambito dei porti e delle rade nazionali oggetto dei servizi sopra indicati anche se ricompresi nella competenza di altre </w:t>
      </w:r>
      <w:proofErr w:type="spellStart"/>
      <w:r w:rsidRPr="006714BA">
        <w:rPr>
          <w:rFonts w:ascii="Times New Roman" w:hAnsi="Times New Roman" w:cs="Times New Roman"/>
          <w:i/>
          <w:sz w:val="26"/>
          <w:szCs w:val="26"/>
        </w:rPr>
        <w:t>autorita</w:t>
      </w:r>
      <w:proofErr w:type="spellEnd"/>
      <w:r w:rsidRPr="006714BA">
        <w:rPr>
          <w:rFonts w:ascii="Times New Roman" w:hAnsi="Times New Roman" w:cs="Times New Roman"/>
          <w:i/>
          <w:sz w:val="26"/>
          <w:szCs w:val="26"/>
        </w:rPr>
        <w:t>̀ marittime</w:t>
      </w:r>
      <w:r w:rsidRPr="006714BA">
        <w:rPr>
          <w:rFonts w:ascii="Times New Roman" w:hAnsi="Times New Roman" w:cs="Times New Roman"/>
          <w:sz w:val="26"/>
          <w:szCs w:val="26"/>
        </w:rPr>
        <w:t xml:space="preserve">”; </w:t>
      </w:r>
    </w:p>
    <w:p w14:paraId="374A0628" w14:textId="77777777" w:rsidR="00FC340C" w:rsidRPr="006714BA" w:rsidRDefault="00FC340C" w:rsidP="00FC340C">
      <w:pPr>
        <w:suppressAutoHyphens w:val="0"/>
        <w:spacing w:before="120" w:after="12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b) al comma 2, dopo le parole: “</w:t>
      </w:r>
      <w:r w:rsidRPr="006714BA">
        <w:rPr>
          <w:rFonts w:ascii="Times New Roman" w:hAnsi="Times New Roman" w:cs="Times New Roman"/>
          <w:i/>
          <w:sz w:val="26"/>
          <w:szCs w:val="26"/>
        </w:rPr>
        <w:t>all’</w:t>
      </w:r>
      <w:proofErr w:type="spellStart"/>
      <w:r w:rsidRPr="006714BA">
        <w:rPr>
          <w:rFonts w:ascii="Times New Roman" w:hAnsi="Times New Roman" w:cs="Times New Roman"/>
          <w:i/>
          <w:sz w:val="26"/>
          <w:szCs w:val="26"/>
        </w:rPr>
        <w:t>autorita</w:t>
      </w:r>
      <w:proofErr w:type="spellEnd"/>
      <w:r w:rsidRPr="006714BA">
        <w:rPr>
          <w:rFonts w:ascii="Times New Roman" w:hAnsi="Times New Roman" w:cs="Times New Roman"/>
          <w:i/>
          <w:sz w:val="26"/>
          <w:szCs w:val="26"/>
        </w:rPr>
        <w:t>̀ marittima</w:t>
      </w:r>
      <w:r w:rsidRPr="006714BA">
        <w:rPr>
          <w:rFonts w:ascii="Times New Roman" w:hAnsi="Times New Roman" w:cs="Times New Roman"/>
          <w:sz w:val="26"/>
          <w:szCs w:val="26"/>
        </w:rPr>
        <w:t>” sono inserite le seguenti: “</w:t>
      </w:r>
      <w:r w:rsidRPr="006714BA">
        <w:rPr>
          <w:rFonts w:ascii="Times New Roman" w:hAnsi="Times New Roman" w:cs="Times New Roman"/>
          <w:i/>
          <w:sz w:val="26"/>
          <w:szCs w:val="26"/>
        </w:rPr>
        <w:t>che ha rilasciato l’autorizzazione</w:t>
      </w:r>
      <w:r w:rsidRPr="006714BA">
        <w:rPr>
          <w:rFonts w:ascii="Times New Roman" w:hAnsi="Times New Roman" w:cs="Times New Roman"/>
          <w:sz w:val="26"/>
          <w:szCs w:val="26"/>
        </w:rPr>
        <w:t xml:space="preserve">”; </w:t>
      </w:r>
    </w:p>
    <w:p w14:paraId="2DDB0F23" w14:textId="7719FB9C" w:rsidR="00FC340C" w:rsidRDefault="00FC340C" w:rsidP="00FC340C">
      <w:pPr>
        <w:suppressAutoHyphens w:val="0"/>
        <w:spacing w:before="120" w:after="120" w:line="240" w:lineRule="auto"/>
        <w:contextualSpacing/>
        <w:jc w:val="both"/>
        <w:rPr>
          <w:rFonts w:ascii="Times New Roman" w:hAnsi="Times New Roman" w:cs="Times New Roman"/>
          <w:color w:val="FF0000"/>
          <w:sz w:val="26"/>
          <w:szCs w:val="26"/>
        </w:rPr>
      </w:pPr>
      <w:r w:rsidRPr="006714BA">
        <w:rPr>
          <w:rFonts w:ascii="Times New Roman" w:hAnsi="Times New Roman" w:cs="Times New Roman"/>
          <w:sz w:val="26"/>
          <w:szCs w:val="26"/>
        </w:rPr>
        <w:t xml:space="preserve">c) il comma 4 è sostituito dal seguente: “ </w:t>
      </w:r>
      <w:r w:rsidRPr="006714BA">
        <w:rPr>
          <w:rFonts w:ascii="Times New Roman" w:hAnsi="Times New Roman" w:cs="Times New Roman"/>
          <w:i/>
          <w:sz w:val="26"/>
          <w:szCs w:val="26"/>
        </w:rPr>
        <w:t>4. Nei casi previsti dal comma 3 la comunicazione di cui al comma 2 deve essere effettuata settimanalmente con apposita nota riepilogativa, previa comunicazione giornaliera scritta, anche in formato digitale, all’</w:t>
      </w:r>
      <w:proofErr w:type="spellStart"/>
      <w:r w:rsidRPr="006714BA">
        <w:rPr>
          <w:rFonts w:ascii="Times New Roman" w:hAnsi="Times New Roman" w:cs="Times New Roman"/>
          <w:i/>
          <w:sz w:val="26"/>
          <w:szCs w:val="26"/>
        </w:rPr>
        <w:t>autorita</w:t>
      </w:r>
      <w:proofErr w:type="spellEnd"/>
      <w:r w:rsidRPr="006714BA">
        <w:rPr>
          <w:rFonts w:ascii="Times New Roman" w:hAnsi="Times New Roman" w:cs="Times New Roman"/>
          <w:i/>
          <w:sz w:val="26"/>
          <w:szCs w:val="26"/>
        </w:rPr>
        <w:t>̀ marittima che ha rilasciato l’autorizzazione dell’effettiva composizione dell’equipaggio di ciascuna nave o galleggiant</w:t>
      </w:r>
      <w:r w:rsidRPr="00154DBE">
        <w:rPr>
          <w:rFonts w:ascii="Times New Roman" w:hAnsi="Times New Roman" w:cs="Times New Roman"/>
          <w:i/>
          <w:sz w:val="26"/>
          <w:szCs w:val="26"/>
        </w:rPr>
        <w:t>e</w:t>
      </w:r>
      <w:r w:rsidRPr="00154DBE">
        <w:rPr>
          <w:rFonts w:ascii="Times New Roman" w:hAnsi="Times New Roman" w:cs="Times New Roman"/>
          <w:sz w:val="26"/>
          <w:szCs w:val="26"/>
        </w:rPr>
        <w:t>”</w:t>
      </w:r>
      <w:r w:rsidR="00320C2C" w:rsidRPr="00154DBE">
        <w:rPr>
          <w:rFonts w:ascii="Times New Roman" w:hAnsi="Times New Roman" w:cs="Times New Roman"/>
          <w:sz w:val="26"/>
          <w:szCs w:val="26"/>
        </w:rPr>
        <w:t>;</w:t>
      </w:r>
    </w:p>
    <w:p w14:paraId="51DC32D5" w14:textId="0F54CF51" w:rsidR="00320C2C" w:rsidRPr="0034186A" w:rsidRDefault="00320C2C" w:rsidP="00FC340C">
      <w:pPr>
        <w:suppressAutoHyphens w:val="0"/>
        <w:spacing w:before="120" w:after="120" w:line="240" w:lineRule="auto"/>
        <w:contextualSpacing/>
        <w:jc w:val="both"/>
        <w:rPr>
          <w:rFonts w:ascii="Times New Roman" w:hAnsi="Times New Roman" w:cs="Times New Roman"/>
          <w:bCs/>
          <w:sz w:val="26"/>
          <w:szCs w:val="26"/>
        </w:rPr>
      </w:pPr>
      <w:r w:rsidRPr="0034186A">
        <w:rPr>
          <w:rFonts w:ascii="Times New Roman" w:hAnsi="Times New Roman" w:cs="Times New Roman"/>
          <w:bCs/>
          <w:sz w:val="26"/>
          <w:szCs w:val="26"/>
        </w:rPr>
        <w:t>d) al comma 5 dopo le parole: “</w:t>
      </w:r>
      <w:r w:rsidRPr="00154DBE">
        <w:rPr>
          <w:rFonts w:ascii="Times New Roman" w:hAnsi="Times New Roman" w:cs="Times New Roman"/>
          <w:bCs/>
          <w:i/>
          <w:sz w:val="26"/>
          <w:szCs w:val="26"/>
        </w:rPr>
        <w:t>di cui al presente articolo</w:t>
      </w:r>
      <w:r w:rsidRPr="0034186A">
        <w:rPr>
          <w:rFonts w:ascii="Times New Roman" w:hAnsi="Times New Roman" w:cs="Times New Roman"/>
          <w:bCs/>
          <w:sz w:val="26"/>
          <w:szCs w:val="26"/>
        </w:rPr>
        <w:t xml:space="preserve">” </w:t>
      </w:r>
      <w:r w:rsidR="00F500A4" w:rsidRPr="0034186A">
        <w:rPr>
          <w:rFonts w:ascii="Times New Roman" w:hAnsi="Times New Roman" w:cs="Times New Roman"/>
          <w:bCs/>
          <w:sz w:val="26"/>
          <w:szCs w:val="26"/>
        </w:rPr>
        <w:t xml:space="preserve">sono inserite </w:t>
      </w:r>
      <w:r w:rsidRPr="0034186A">
        <w:rPr>
          <w:rFonts w:ascii="Times New Roman" w:hAnsi="Times New Roman" w:cs="Times New Roman"/>
          <w:bCs/>
          <w:sz w:val="26"/>
          <w:szCs w:val="26"/>
        </w:rPr>
        <w:t xml:space="preserve">le seguenti: </w:t>
      </w:r>
      <w:r w:rsidRPr="00154DBE">
        <w:rPr>
          <w:rFonts w:ascii="Times New Roman" w:hAnsi="Times New Roman" w:cs="Times New Roman"/>
          <w:bCs/>
          <w:i/>
          <w:sz w:val="26"/>
          <w:szCs w:val="26"/>
        </w:rPr>
        <w:t>“, e comunica settimanalmente all’Autorità marittima che ha rilasciato l’autorizzazione l’orario di lavoro effettivamente compiuto dai marittimi di cui al comma 1</w:t>
      </w:r>
      <w:r w:rsidRPr="0034186A">
        <w:rPr>
          <w:rFonts w:ascii="Times New Roman" w:hAnsi="Times New Roman" w:cs="Times New Roman"/>
          <w:bCs/>
          <w:sz w:val="26"/>
          <w:szCs w:val="26"/>
        </w:rPr>
        <w:t>.”</w:t>
      </w:r>
    </w:p>
    <w:p w14:paraId="47E08D0D" w14:textId="77777777" w:rsidR="00FC340C" w:rsidRPr="001D35F3" w:rsidRDefault="00FC340C" w:rsidP="00FC340C">
      <w:pPr>
        <w:contextualSpacing/>
        <w:jc w:val="center"/>
        <w:rPr>
          <w:rFonts w:ascii="Times New Roman" w:hAnsi="Times New Roman" w:cs="Times New Roman"/>
          <w:b/>
          <w:bCs/>
          <w:i/>
          <w:iCs/>
          <w:sz w:val="26"/>
          <w:szCs w:val="26"/>
        </w:rPr>
      </w:pPr>
      <w:bookmarkStart w:id="21" w:name="_Hlk141980663"/>
    </w:p>
    <w:p w14:paraId="0C9015AD" w14:textId="79378FE9" w:rsidR="00FC340C" w:rsidRPr="00FF29D8" w:rsidRDefault="00FC340C" w:rsidP="00C23F19">
      <w:pPr>
        <w:pStyle w:val="Titolo3"/>
        <w:jc w:val="center"/>
        <w:rPr>
          <w:color w:val="auto"/>
        </w:rPr>
      </w:pPr>
      <w:bookmarkStart w:id="22" w:name="_Toc161655464"/>
      <w:r w:rsidRPr="006714BA">
        <w:rPr>
          <w:rFonts w:ascii="Times New Roman" w:hAnsi="Times New Roman" w:cs="Times New Roman"/>
          <w:b/>
          <w:bCs/>
          <w:color w:val="auto"/>
          <w:sz w:val="26"/>
          <w:szCs w:val="26"/>
        </w:rPr>
        <w:t xml:space="preserve">Art. </w:t>
      </w:r>
      <w:r w:rsidR="00037D59">
        <w:rPr>
          <w:rFonts w:ascii="Times New Roman" w:hAnsi="Times New Roman" w:cs="Times New Roman"/>
          <w:b/>
          <w:bCs/>
          <w:color w:val="auto"/>
          <w:sz w:val="26"/>
          <w:szCs w:val="26"/>
        </w:rPr>
        <w:t>5</w:t>
      </w:r>
      <w:bookmarkEnd w:id="22"/>
    </w:p>
    <w:p w14:paraId="0E9C3B2F" w14:textId="47A38488" w:rsidR="00FC340C" w:rsidRPr="006714BA" w:rsidRDefault="00FC340C" w:rsidP="00C23F19">
      <w:pPr>
        <w:pStyle w:val="Titolo3"/>
        <w:jc w:val="center"/>
        <w:rPr>
          <w:rFonts w:ascii="Times New Roman" w:hAnsi="Times New Roman" w:cs="Times New Roman"/>
          <w:b/>
          <w:bCs/>
          <w:i/>
          <w:iCs/>
          <w:color w:val="auto"/>
          <w:sz w:val="26"/>
          <w:szCs w:val="26"/>
        </w:rPr>
      </w:pPr>
      <w:bookmarkStart w:id="23" w:name="_Toc161655465"/>
      <w:r w:rsidRPr="006714BA">
        <w:rPr>
          <w:rFonts w:ascii="Times New Roman" w:hAnsi="Times New Roman" w:cs="Times New Roman"/>
          <w:b/>
          <w:bCs/>
          <w:i/>
          <w:iCs/>
          <w:color w:val="auto"/>
          <w:sz w:val="26"/>
          <w:szCs w:val="26"/>
        </w:rPr>
        <w:t>(Forma del contratto)</w:t>
      </w:r>
      <w:bookmarkEnd w:id="23"/>
      <w:r w:rsidRPr="006714BA">
        <w:rPr>
          <w:rFonts w:ascii="Times New Roman" w:hAnsi="Times New Roman" w:cs="Times New Roman"/>
          <w:b/>
          <w:bCs/>
          <w:i/>
          <w:iCs/>
          <w:color w:val="auto"/>
          <w:sz w:val="26"/>
          <w:szCs w:val="26"/>
        </w:rPr>
        <w:fldChar w:fldCharType="begin"/>
      </w:r>
      <w:r w:rsidRPr="006714BA">
        <w:rPr>
          <w:color w:val="auto"/>
        </w:rPr>
        <w:instrText xml:space="preserve"> XE "</w:instrText>
      </w:r>
      <w:r w:rsidRPr="006714BA">
        <w:rPr>
          <w:rFonts w:ascii="Times New Roman" w:hAnsi="Times New Roman" w:cs="Times New Roman"/>
          <w:b/>
          <w:bCs/>
          <w:color w:val="auto"/>
          <w:sz w:val="26"/>
          <w:szCs w:val="26"/>
        </w:rPr>
        <w:instrText>Art. 15</w:instrText>
      </w:r>
      <w:r w:rsidRPr="006714BA">
        <w:rPr>
          <w:color w:val="auto"/>
        </w:rPr>
        <w:instrText xml:space="preserve">" </w:instrText>
      </w:r>
      <w:r w:rsidRPr="006714BA">
        <w:rPr>
          <w:rFonts w:ascii="Times New Roman" w:hAnsi="Times New Roman" w:cs="Times New Roman"/>
          <w:b/>
          <w:bCs/>
          <w:i/>
          <w:iCs/>
          <w:color w:val="auto"/>
          <w:sz w:val="26"/>
          <w:szCs w:val="26"/>
        </w:rPr>
        <w:fldChar w:fldCharType="end"/>
      </w:r>
    </w:p>
    <w:bookmarkEnd w:id="21"/>
    <w:p w14:paraId="1A97296E" w14:textId="77777777" w:rsidR="00FC340C" w:rsidRPr="006714BA" w:rsidRDefault="00FC340C" w:rsidP="00FC340C">
      <w:pPr>
        <w:spacing w:after="240"/>
        <w:contextualSpacing/>
        <w:jc w:val="center"/>
        <w:rPr>
          <w:rFonts w:ascii="Times New Roman" w:hAnsi="Times New Roman" w:cs="Times New Roman"/>
          <w:sz w:val="24"/>
          <w:szCs w:val="24"/>
        </w:rPr>
      </w:pPr>
    </w:p>
    <w:p w14:paraId="341D3302" w14:textId="77777777" w:rsidR="00FC340C" w:rsidRPr="006714BA" w:rsidRDefault="00FC340C" w:rsidP="00FC340C">
      <w:pPr>
        <w:spacing w:after="240"/>
        <w:contextualSpacing/>
        <w:jc w:val="center"/>
        <w:rPr>
          <w:rFonts w:ascii="Times New Roman" w:hAnsi="Times New Roman" w:cs="Times New Roman"/>
          <w:b/>
          <w:bCs/>
          <w:i/>
          <w:iCs/>
          <w:sz w:val="26"/>
          <w:szCs w:val="26"/>
        </w:rPr>
      </w:pPr>
      <w:r w:rsidRPr="006714BA">
        <w:rPr>
          <w:rFonts w:ascii="Times New Roman" w:hAnsi="Times New Roman" w:cs="Times New Roman"/>
          <w:sz w:val="24"/>
          <w:szCs w:val="24"/>
        </w:rPr>
        <w:t>1</w:t>
      </w:r>
      <w:r w:rsidRPr="006714BA">
        <w:rPr>
          <w:rFonts w:ascii="Times New Roman" w:hAnsi="Times New Roman" w:cs="Times New Roman"/>
          <w:sz w:val="26"/>
          <w:szCs w:val="26"/>
        </w:rPr>
        <w:t xml:space="preserve">. All’articolo 328 del codice della navigazione sono apportate le seguenti modificazioni: </w:t>
      </w:r>
    </w:p>
    <w:p w14:paraId="5F3AA998" w14:textId="77777777" w:rsidR="00FC340C" w:rsidRPr="006714BA" w:rsidRDefault="00FC340C" w:rsidP="00FC340C">
      <w:pPr>
        <w:spacing w:line="240" w:lineRule="auto"/>
        <w:contextualSpacing/>
        <w:jc w:val="both"/>
        <w:rPr>
          <w:highlight w:val="yellow"/>
        </w:rPr>
      </w:pPr>
      <w:r w:rsidRPr="006714BA">
        <w:rPr>
          <w:rFonts w:ascii="Times New Roman" w:hAnsi="Times New Roman" w:cs="Times New Roman"/>
          <w:sz w:val="26"/>
          <w:szCs w:val="26"/>
        </w:rPr>
        <w:t>a)</w:t>
      </w:r>
      <w:r w:rsidRPr="006714BA">
        <w:rPr>
          <w:rFonts w:ascii="Times New Roman" w:hAnsi="Times New Roman" w:cs="Times New Roman"/>
          <w:i/>
          <w:iCs/>
          <w:sz w:val="26"/>
          <w:szCs w:val="26"/>
        </w:rPr>
        <w:t xml:space="preserve"> </w:t>
      </w:r>
      <w:r w:rsidRPr="006714BA">
        <w:rPr>
          <w:rFonts w:ascii="Times New Roman" w:hAnsi="Times New Roman" w:cs="Times New Roman"/>
          <w:sz w:val="26"/>
          <w:szCs w:val="26"/>
        </w:rPr>
        <w:t xml:space="preserve">il primo comma è sostituito dal seguente: </w:t>
      </w:r>
      <w:r w:rsidRPr="006714BA">
        <w:rPr>
          <w:rFonts w:ascii="Times New Roman" w:hAnsi="Times New Roman" w:cs="Times New Roman"/>
          <w:i/>
          <w:iCs/>
          <w:sz w:val="26"/>
          <w:szCs w:val="26"/>
        </w:rPr>
        <w:t xml:space="preserve">“Fatto salvo quanto previsto dall’art. 331, il contratto di arruolamento del comandante della nave deve essere stipulato per atto pubblico ricevuto dall’autorità marittima del porto dove si trova la nave o, se la nave è all’estero, dall’autorità marittima del porto di iscrizione della nave o del domicilio del comandante o dell’armatore. </w:t>
      </w:r>
      <w:r w:rsidRPr="006714BA">
        <w:rPr>
          <w:rFonts w:ascii="Times New Roman" w:hAnsi="Times New Roman" w:cs="Times New Roman"/>
          <w:i/>
          <w:sz w:val="26"/>
          <w:szCs w:val="26"/>
        </w:rPr>
        <w:t>I contratti di arruolamento dei membri dell’equipaggio diversi dal comandante e del personale addetto ai servizi complementari di bordo devono, a pena di nullità, essere stipulati per iscritto dal comandante della nave ovvero dall’armatore o da un suo procuratore, alla presenza di due testimoni, i quali vi appongono la propria sottoscrizione, fermo restando l’obbligo di procedere, alle annotazioni e alle convalide previste dall’articolo 357, terzo comma, del regolamento per l’esecuzione del presente codice (navigazione marittima). Il contratto è conservato fra i documenti di bordo”;</w:t>
      </w:r>
      <w:r w:rsidRPr="006714BA">
        <w:rPr>
          <w:rFonts w:ascii="Times New Roman" w:hAnsi="Times New Roman" w:cs="Times New Roman"/>
          <w:sz w:val="26"/>
          <w:szCs w:val="26"/>
        </w:rPr>
        <w:t xml:space="preserve"> </w:t>
      </w:r>
    </w:p>
    <w:p w14:paraId="68890C33" w14:textId="2E0C845F" w:rsidR="00FC340C" w:rsidRPr="00154DBE" w:rsidRDefault="00FC340C" w:rsidP="00FC340C">
      <w:pPr>
        <w:contextualSpacing/>
        <w:jc w:val="both"/>
        <w:rPr>
          <w:rFonts w:ascii="Times New Roman" w:hAnsi="Times New Roman" w:cs="Times New Roman"/>
          <w:sz w:val="26"/>
          <w:szCs w:val="26"/>
        </w:rPr>
      </w:pPr>
      <w:r w:rsidRPr="006714BA">
        <w:rPr>
          <w:rFonts w:ascii="Times New Roman" w:hAnsi="Times New Roman" w:cs="Times New Roman"/>
          <w:sz w:val="26"/>
          <w:szCs w:val="26"/>
        </w:rPr>
        <w:t>b) il secondo comma è sostituito dal seguente: “</w:t>
      </w:r>
      <w:r w:rsidRPr="006714BA">
        <w:rPr>
          <w:rFonts w:ascii="Times New Roman" w:hAnsi="Times New Roman" w:cs="Times New Roman"/>
          <w:i/>
          <w:iCs/>
          <w:sz w:val="26"/>
          <w:szCs w:val="26"/>
        </w:rPr>
        <w:t xml:space="preserve">Il contratto deve, a pena di nullità, essere annotato dall’autorità marittima sul ruolo equipaggio o sulla licenza nei casi previsti dal </w:t>
      </w:r>
      <w:r w:rsidRPr="001D35F3">
        <w:rPr>
          <w:rFonts w:ascii="Times New Roman" w:hAnsi="Times New Roman" w:cs="Times New Roman"/>
          <w:i/>
          <w:iCs/>
          <w:sz w:val="26"/>
          <w:szCs w:val="26"/>
        </w:rPr>
        <w:t xml:space="preserve">primo </w:t>
      </w:r>
      <w:r w:rsidR="00320C2C" w:rsidRPr="00154DBE">
        <w:rPr>
          <w:rFonts w:ascii="Times New Roman" w:hAnsi="Times New Roman" w:cs="Times New Roman"/>
          <w:bCs/>
          <w:i/>
          <w:iCs/>
          <w:sz w:val="26"/>
          <w:szCs w:val="26"/>
        </w:rPr>
        <w:t>periodo del primo</w:t>
      </w:r>
      <w:r w:rsidR="00320C2C" w:rsidRPr="00154DBE">
        <w:rPr>
          <w:rFonts w:ascii="Times New Roman" w:hAnsi="Times New Roman" w:cs="Times New Roman"/>
          <w:i/>
          <w:iCs/>
          <w:sz w:val="26"/>
          <w:szCs w:val="26"/>
        </w:rPr>
        <w:t xml:space="preserve"> </w:t>
      </w:r>
      <w:r w:rsidRPr="00154DBE">
        <w:rPr>
          <w:rFonts w:ascii="Times New Roman" w:hAnsi="Times New Roman" w:cs="Times New Roman"/>
          <w:i/>
          <w:iCs/>
          <w:sz w:val="26"/>
          <w:szCs w:val="26"/>
        </w:rPr>
        <w:t xml:space="preserve">comma e dal comandante della nave nei casi previsti dal secondo </w:t>
      </w:r>
      <w:r w:rsidR="00320C2C" w:rsidRPr="00154DBE">
        <w:rPr>
          <w:rFonts w:ascii="Times New Roman" w:hAnsi="Times New Roman" w:cs="Times New Roman"/>
          <w:bCs/>
          <w:i/>
          <w:iCs/>
          <w:sz w:val="26"/>
          <w:szCs w:val="26"/>
        </w:rPr>
        <w:t>periodo del medesimo</w:t>
      </w:r>
      <w:r w:rsidR="00320C2C" w:rsidRPr="00154DBE">
        <w:rPr>
          <w:rFonts w:ascii="Times New Roman" w:hAnsi="Times New Roman" w:cs="Times New Roman"/>
          <w:i/>
          <w:iCs/>
          <w:sz w:val="26"/>
          <w:szCs w:val="26"/>
        </w:rPr>
        <w:t xml:space="preserve"> </w:t>
      </w:r>
      <w:r w:rsidRPr="00154DBE">
        <w:rPr>
          <w:rFonts w:ascii="Times New Roman" w:hAnsi="Times New Roman" w:cs="Times New Roman"/>
          <w:i/>
          <w:iCs/>
          <w:sz w:val="26"/>
          <w:szCs w:val="26"/>
        </w:rPr>
        <w:t>comma</w:t>
      </w:r>
      <w:r w:rsidRPr="00154DBE">
        <w:rPr>
          <w:rFonts w:ascii="Times New Roman" w:hAnsi="Times New Roman" w:cs="Times New Roman"/>
          <w:sz w:val="26"/>
          <w:szCs w:val="26"/>
        </w:rPr>
        <w:t>”</w:t>
      </w:r>
      <w:r w:rsidR="00320C2C" w:rsidRPr="00154DBE">
        <w:rPr>
          <w:rFonts w:ascii="Times New Roman" w:hAnsi="Times New Roman" w:cs="Times New Roman"/>
          <w:sz w:val="26"/>
          <w:szCs w:val="26"/>
        </w:rPr>
        <w:t>.</w:t>
      </w:r>
    </w:p>
    <w:p w14:paraId="3CE75C1A" w14:textId="225CC16B" w:rsidR="00320C2C" w:rsidRPr="00154DBE" w:rsidRDefault="00320C2C" w:rsidP="00FC340C">
      <w:pPr>
        <w:contextualSpacing/>
        <w:jc w:val="both"/>
        <w:rPr>
          <w:rFonts w:ascii="Times New Roman" w:hAnsi="Times New Roman" w:cs="Times New Roman"/>
          <w:sz w:val="26"/>
          <w:szCs w:val="26"/>
        </w:rPr>
      </w:pPr>
      <w:r w:rsidRPr="00154DBE">
        <w:rPr>
          <w:rFonts w:ascii="Times New Roman" w:hAnsi="Times New Roman" w:cs="Times New Roman"/>
          <w:bCs/>
          <w:sz w:val="26"/>
          <w:szCs w:val="26"/>
        </w:rPr>
        <w:t>2. L’articolo 329 del codice della navigazione è abrogato.</w:t>
      </w:r>
    </w:p>
    <w:p w14:paraId="6CA5F484" w14:textId="77777777" w:rsidR="00FC340C" w:rsidRPr="006714BA" w:rsidRDefault="00FC340C" w:rsidP="00FC340C">
      <w:pPr>
        <w:contextualSpacing/>
        <w:jc w:val="both"/>
        <w:rPr>
          <w:rFonts w:ascii="Times New Roman" w:hAnsi="Times New Roman" w:cs="Times New Roman"/>
          <w:sz w:val="26"/>
          <w:szCs w:val="26"/>
        </w:rPr>
      </w:pPr>
      <w:r w:rsidRPr="006714BA">
        <w:rPr>
          <w:rFonts w:ascii="Times New Roman" w:hAnsi="Times New Roman" w:cs="Times New Roman"/>
          <w:sz w:val="26"/>
          <w:szCs w:val="26"/>
        </w:rPr>
        <w:t>c) dopo il secondo comma è inserito il seguente: “</w:t>
      </w:r>
      <w:r w:rsidRPr="006714BA">
        <w:rPr>
          <w:rFonts w:ascii="Times New Roman" w:hAnsi="Times New Roman" w:cs="Times New Roman"/>
          <w:i/>
          <w:sz w:val="26"/>
          <w:szCs w:val="26"/>
        </w:rPr>
        <w:t>Le disposizioni di cui ai commi precedenti non si applicano nei casi previsti dall’articolo 330.</w:t>
      </w:r>
      <w:r w:rsidRPr="006714BA">
        <w:rPr>
          <w:rFonts w:ascii="Times New Roman" w:hAnsi="Times New Roman" w:cs="Times New Roman"/>
          <w:sz w:val="26"/>
          <w:szCs w:val="26"/>
        </w:rPr>
        <w:t>”.</w:t>
      </w:r>
    </w:p>
    <w:p w14:paraId="5608037B" w14:textId="77777777" w:rsidR="00FC340C" w:rsidRPr="00A732DE" w:rsidRDefault="00FC340C" w:rsidP="00FC340C">
      <w:pPr>
        <w:jc w:val="center"/>
        <w:rPr>
          <w:rFonts w:ascii="Times New Roman" w:hAnsi="Times New Roman" w:cs="Times New Roman"/>
          <w:b/>
          <w:bCs/>
          <w:i/>
          <w:iCs/>
          <w:dstrike/>
          <w:sz w:val="26"/>
          <w:szCs w:val="26"/>
        </w:rPr>
      </w:pPr>
    </w:p>
    <w:p w14:paraId="0C7A6BE4" w14:textId="770887AB" w:rsidR="00FC340C" w:rsidRPr="00FF29D8" w:rsidRDefault="00FC340C" w:rsidP="00C23F19">
      <w:pPr>
        <w:pStyle w:val="Titolo3"/>
        <w:jc w:val="center"/>
        <w:rPr>
          <w:rFonts w:ascii="Times New Roman" w:hAnsi="Times New Roman" w:cs="Times New Roman"/>
          <w:b/>
          <w:bCs/>
          <w:color w:val="auto"/>
          <w:sz w:val="26"/>
          <w:szCs w:val="26"/>
        </w:rPr>
      </w:pPr>
      <w:bookmarkStart w:id="24" w:name="_Toc161655466"/>
      <w:bookmarkStart w:id="25" w:name="_Hlk141980742"/>
      <w:r w:rsidRPr="006714BA">
        <w:rPr>
          <w:rFonts w:ascii="Times New Roman" w:hAnsi="Times New Roman" w:cs="Times New Roman"/>
          <w:b/>
          <w:bCs/>
          <w:color w:val="auto"/>
          <w:sz w:val="26"/>
          <w:szCs w:val="26"/>
        </w:rPr>
        <w:t xml:space="preserve">Art. </w:t>
      </w:r>
      <w:r w:rsidR="00037D59">
        <w:rPr>
          <w:rFonts w:ascii="Times New Roman" w:hAnsi="Times New Roman" w:cs="Times New Roman"/>
          <w:b/>
          <w:bCs/>
          <w:color w:val="auto"/>
          <w:sz w:val="26"/>
          <w:szCs w:val="26"/>
        </w:rPr>
        <w:t>6</w:t>
      </w:r>
      <w:bookmarkEnd w:id="24"/>
    </w:p>
    <w:p w14:paraId="4F89B403" w14:textId="6B58EE51" w:rsidR="00FC340C" w:rsidRPr="006714BA" w:rsidRDefault="00FC340C" w:rsidP="00C23F19">
      <w:pPr>
        <w:pStyle w:val="Titolo3"/>
        <w:jc w:val="center"/>
        <w:rPr>
          <w:color w:val="auto"/>
        </w:rPr>
      </w:pPr>
      <w:bookmarkStart w:id="26" w:name="_Toc161655467"/>
      <w:r w:rsidRPr="006714BA">
        <w:rPr>
          <w:rFonts w:ascii="Times New Roman" w:hAnsi="Times New Roman" w:cs="Times New Roman"/>
          <w:b/>
          <w:bCs/>
          <w:i/>
          <w:iCs/>
          <w:color w:val="auto"/>
          <w:sz w:val="26"/>
          <w:szCs w:val="26"/>
        </w:rPr>
        <w:t>(Arruolamento del comandante in luogo ove non si trova l’armatore)</w:t>
      </w:r>
      <w:bookmarkEnd w:id="26"/>
      <w:r w:rsidRPr="006714BA">
        <w:rPr>
          <w:rFonts w:ascii="Times New Roman" w:hAnsi="Times New Roman" w:cs="Times New Roman"/>
          <w:b/>
          <w:bCs/>
          <w:i/>
          <w:iCs/>
          <w:color w:val="auto"/>
          <w:sz w:val="26"/>
          <w:szCs w:val="26"/>
        </w:rPr>
        <w:fldChar w:fldCharType="begin"/>
      </w:r>
      <w:r w:rsidRPr="006714BA">
        <w:rPr>
          <w:color w:val="auto"/>
        </w:rPr>
        <w:instrText xml:space="preserve"> XE "</w:instrText>
      </w:r>
      <w:r w:rsidRPr="006714BA">
        <w:rPr>
          <w:rFonts w:ascii="Times New Roman" w:hAnsi="Times New Roman" w:cs="Times New Roman"/>
          <w:b/>
          <w:bCs/>
          <w:color w:val="auto"/>
          <w:sz w:val="26"/>
          <w:szCs w:val="26"/>
        </w:rPr>
        <w:instrText>Art. 18</w:instrText>
      </w:r>
      <w:r w:rsidRPr="006714BA">
        <w:rPr>
          <w:color w:val="auto"/>
        </w:rPr>
        <w:instrText xml:space="preserve">" </w:instrText>
      </w:r>
      <w:r w:rsidRPr="006714BA">
        <w:rPr>
          <w:rFonts w:ascii="Times New Roman" w:hAnsi="Times New Roman" w:cs="Times New Roman"/>
          <w:b/>
          <w:bCs/>
          <w:i/>
          <w:iCs/>
          <w:color w:val="auto"/>
          <w:sz w:val="26"/>
          <w:szCs w:val="26"/>
        </w:rPr>
        <w:fldChar w:fldCharType="end"/>
      </w:r>
    </w:p>
    <w:bookmarkEnd w:id="25"/>
    <w:p w14:paraId="70CBBB0B" w14:textId="77777777" w:rsidR="00FC340C" w:rsidRPr="006714BA" w:rsidRDefault="00FC340C" w:rsidP="00FC340C">
      <w:pPr>
        <w:contextualSpacing/>
        <w:jc w:val="center"/>
      </w:pPr>
      <w:r w:rsidRPr="006714BA">
        <w:rPr>
          <w:rFonts w:ascii="Times New Roman" w:hAnsi="Times New Roman" w:cs="Times New Roman"/>
          <w:b/>
          <w:bCs/>
          <w:i/>
          <w:iCs/>
          <w:sz w:val="26"/>
          <w:szCs w:val="26"/>
        </w:rPr>
        <w:t> </w:t>
      </w:r>
    </w:p>
    <w:p w14:paraId="52D37AAC" w14:textId="77777777" w:rsidR="00FC340C" w:rsidRPr="006714BA" w:rsidRDefault="00FC340C" w:rsidP="00FC340C">
      <w:pPr>
        <w:contextualSpacing/>
        <w:jc w:val="both"/>
      </w:pPr>
      <w:r w:rsidRPr="006714BA">
        <w:rPr>
          <w:rFonts w:ascii="Times New Roman" w:hAnsi="Times New Roman" w:cs="Times New Roman"/>
          <w:sz w:val="26"/>
          <w:szCs w:val="26"/>
        </w:rPr>
        <w:t xml:space="preserve">1. All’articolo 331 del codice della navigazione sono apportate le seguenti modificazioni: </w:t>
      </w:r>
    </w:p>
    <w:p w14:paraId="1616050F" w14:textId="77777777" w:rsidR="00FC340C" w:rsidRPr="006714BA" w:rsidRDefault="00FC340C" w:rsidP="00FC340C">
      <w:pPr>
        <w:contextualSpacing/>
        <w:jc w:val="both"/>
      </w:pPr>
      <w:r w:rsidRPr="006714BA">
        <w:rPr>
          <w:rFonts w:ascii="Times New Roman" w:hAnsi="Times New Roman" w:cs="Times New Roman"/>
          <w:i/>
          <w:iCs/>
          <w:sz w:val="26"/>
          <w:szCs w:val="26"/>
        </w:rPr>
        <w:t xml:space="preserve">a) </w:t>
      </w:r>
      <w:r w:rsidRPr="006714BA">
        <w:rPr>
          <w:rFonts w:ascii="Times New Roman" w:hAnsi="Times New Roman" w:cs="Times New Roman"/>
          <w:sz w:val="26"/>
          <w:szCs w:val="26"/>
        </w:rPr>
        <w:t>al secondo comma, la parola: “</w:t>
      </w:r>
      <w:r w:rsidRPr="006714BA">
        <w:rPr>
          <w:rFonts w:ascii="Times New Roman" w:hAnsi="Times New Roman" w:cs="Times New Roman"/>
          <w:i/>
          <w:sz w:val="26"/>
          <w:szCs w:val="26"/>
        </w:rPr>
        <w:t>telegraficamente</w:t>
      </w:r>
      <w:r w:rsidRPr="006714BA">
        <w:rPr>
          <w:rFonts w:ascii="Times New Roman" w:hAnsi="Times New Roman" w:cs="Times New Roman"/>
          <w:sz w:val="26"/>
          <w:szCs w:val="26"/>
        </w:rPr>
        <w:t>” è sostituita dalle seguenti: “</w:t>
      </w:r>
      <w:r w:rsidRPr="006714BA">
        <w:rPr>
          <w:rFonts w:ascii="Times New Roman" w:hAnsi="Times New Roman" w:cs="Times New Roman"/>
          <w:i/>
          <w:sz w:val="26"/>
          <w:szCs w:val="26"/>
        </w:rPr>
        <w:t>in formato elettronico</w:t>
      </w:r>
      <w:r w:rsidRPr="006714BA">
        <w:rPr>
          <w:rFonts w:ascii="Times New Roman" w:hAnsi="Times New Roman" w:cs="Times New Roman"/>
          <w:sz w:val="26"/>
          <w:szCs w:val="26"/>
        </w:rPr>
        <w:t xml:space="preserve">”; </w:t>
      </w:r>
    </w:p>
    <w:p w14:paraId="65CCCB7E" w14:textId="73AADBE7" w:rsidR="00FC340C" w:rsidRDefault="00FC340C" w:rsidP="00FC340C">
      <w:pPr>
        <w:contextualSpacing/>
        <w:jc w:val="both"/>
        <w:rPr>
          <w:rFonts w:ascii="Times New Roman" w:hAnsi="Times New Roman" w:cs="Times New Roman"/>
          <w:sz w:val="26"/>
          <w:szCs w:val="26"/>
        </w:rPr>
      </w:pPr>
      <w:r w:rsidRPr="006714BA">
        <w:rPr>
          <w:rFonts w:ascii="Times New Roman" w:hAnsi="Times New Roman" w:cs="Times New Roman"/>
          <w:i/>
          <w:iCs/>
          <w:sz w:val="26"/>
          <w:szCs w:val="26"/>
        </w:rPr>
        <w:t xml:space="preserve">b) </w:t>
      </w:r>
      <w:r w:rsidRPr="006714BA">
        <w:rPr>
          <w:rFonts w:ascii="Times New Roman" w:hAnsi="Times New Roman" w:cs="Times New Roman"/>
          <w:sz w:val="26"/>
          <w:szCs w:val="26"/>
        </w:rPr>
        <w:t>al terzo comma, dopo le parole: “</w:t>
      </w:r>
      <w:r w:rsidRPr="006714BA">
        <w:rPr>
          <w:rFonts w:ascii="Times New Roman" w:hAnsi="Times New Roman" w:cs="Times New Roman"/>
          <w:i/>
          <w:sz w:val="26"/>
          <w:szCs w:val="26"/>
        </w:rPr>
        <w:t>porto d’imbarco</w:t>
      </w:r>
      <w:r w:rsidRPr="006714BA">
        <w:rPr>
          <w:rFonts w:ascii="Times New Roman" w:hAnsi="Times New Roman" w:cs="Times New Roman"/>
          <w:sz w:val="26"/>
          <w:szCs w:val="26"/>
        </w:rPr>
        <w:t xml:space="preserve">” sono inserite le seguenti: </w:t>
      </w:r>
      <w:r w:rsidR="00F500A4" w:rsidRPr="006714BA">
        <w:rPr>
          <w:rFonts w:ascii="Times New Roman" w:hAnsi="Times New Roman" w:cs="Times New Roman"/>
          <w:sz w:val="26"/>
          <w:szCs w:val="26"/>
        </w:rPr>
        <w:t>“,</w:t>
      </w:r>
      <w:r w:rsidRPr="006714BA">
        <w:rPr>
          <w:rFonts w:ascii="Times New Roman" w:hAnsi="Times New Roman" w:cs="Times New Roman"/>
          <w:i/>
          <w:sz w:val="26"/>
          <w:szCs w:val="26"/>
        </w:rPr>
        <w:t xml:space="preserve"> anche in formato digitale, </w:t>
      </w:r>
      <w:r w:rsidRPr="006714BA">
        <w:rPr>
          <w:rFonts w:ascii="Times New Roman" w:hAnsi="Times New Roman" w:cs="Times New Roman"/>
          <w:sz w:val="26"/>
          <w:szCs w:val="26"/>
        </w:rPr>
        <w:t xml:space="preserve">”. </w:t>
      </w:r>
    </w:p>
    <w:p w14:paraId="5010339A" w14:textId="77777777" w:rsidR="00FF29D8" w:rsidRDefault="00FF29D8" w:rsidP="00FC340C">
      <w:pPr>
        <w:contextualSpacing/>
        <w:jc w:val="both"/>
        <w:rPr>
          <w:rFonts w:ascii="Times New Roman" w:hAnsi="Times New Roman" w:cs="Times New Roman"/>
          <w:sz w:val="26"/>
          <w:szCs w:val="26"/>
        </w:rPr>
      </w:pPr>
    </w:p>
    <w:p w14:paraId="13EC9EA0" w14:textId="208A6063" w:rsidR="006222C6" w:rsidRPr="006222C6" w:rsidRDefault="006222C6" w:rsidP="006222C6">
      <w:pPr>
        <w:keepNext/>
        <w:keepLines/>
        <w:spacing w:before="40" w:after="0"/>
        <w:jc w:val="center"/>
        <w:outlineLvl w:val="2"/>
        <w:rPr>
          <w:rFonts w:ascii="Times New Roman" w:eastAsiaTheme="majorEastAsia" w:hAnsi="Times New Roman" w:cs="Times New Roman"/>
          <w:b/>
          <w:bCs/>
          <w:kern w:val="2"/>
          <w:sz w:val="26"/>
          <w:szCs w:val="26"/>
          <w14:ligatures w14:val="standardContextual"/>
        </w:rPr>
      </w:pPr>
      <w:bookmarkStart w:id="27" w:name="_Toc161655468"/>
      <w:bookmarkStart w:id="28" w:name="_Hlk161131492"/>
      <w:r w:rsidRPr="006222C6">
        <w:rPr>
          <w:rFonts w:ascii="Times New Roman" w:eastAsiaTheme="majorEastAsia" w:hAnsi="Times New Roman" w:cs="Times New Roman"/>
          <w:b/>
          <w:bCs/>
          <w:kern w:val="2"/>
          <w:sz w:val="26"/>
          <w:szCs w:val="26"/>
          <w14:ligatures w14:val="standardContextual"/>
        </w:rPr>
        <w:t>ART. 7</w:t>
      </w:r>
      <w:bookmarkEnd w:id="27"/>
    </w:p>
    <w:p w14:paraId="778E2834" w14:textId="77777777" w:rsidR="006222C6" w:rsidRPr="006222C6" w:rsidRDefault="006222C6" w:rsidP="006222C6">
      <w:pPr>
        <w:keepNext/>
        <w:keepLines/>
        <w:spacing w:before="40" w:after="0"/>
        <w:jc w:val="center"/>
        <w:outlineLvl w:val="2"/>
        <w:rPr>
          <w:rFonts w:ascii="Times New Roman" w:eastAsiaTheme="majorEastAsia" w:hAnsi="Times New Roman" w:cs="Times New Roman"/>
          <w:b/>
          <w:bCs/>
          <w:i/>
          <w:iCs/>
          <w:kern w:val="2"/>
          <w:sz w:val="26"/>
          <w:szCs w:val="26"/>
          <w14:ligatures w14:val="standardContextual"/>
        </w:rPr>
      </w:pPr>
      <w:bookmarkStart w:id="29" w:name="_Toc161655469"/>
      <w:r w:rsidRPr="006222C6">
        <w:rPr>
          <w:rFonts w:ascii="Times New Roman" w:eastAsiaTheme="majorEastAsia" w:hAnsi="Times New Roman" w:cs="Times New Roman"/>
          <w:b/>
          <w:bCs/>
          <w:i/>
          <w:iCs/>
          <w:kern w:val="2"/>
          <w:sz w:val="26"/>
          <w:szCs w:val="26"/>
          <w14:ligatures w14:val="standardContextual"/>
        </w:rPr>
        <w:t>(Riordino della disciplina del servizio sanitario a bordo di navi mercantili nazionali)</w:t>
      </w:r>
      <w:bookmarkEnd w:id="29"/>
      <w:r w:rsidRPr="006222C6">
        <w:rPr>
          <w:rFonts w:ascii="Times New Roman" w:eastAsiaTheme="majorEastAsia" w:hAnsi="Times New Roman" w:cs="Times New Roman"/>
          <w:b/>
          <w:bCs/>
          <w:i/>
          <w:iCs/>
          <w:kern w:val="2"/>
          <w:sz w:val="26"/>
          <w:szCs w:val="26"/>
          <w14:ligatures w14:val="standardContextual"/>
        </w:rPr>
        <w:fldChar w:fldCharType="begin"/>
      </w:r>
      <w:r w:rsidRPr="006222C6">
        <w:rPr>
          <w:rFonts w:asciiTheme="majorHAnsi" w:eastAsiaTheme="majorEastAsia" w:hAnsiTheme="majorHAnsi" w:cstheme="majorBidi"/>
          <w:b/>
          <w:bCs/>
          <w:sz w:val="24"/>
          <w:szCs w:val="24"/>
        </w:rPr>
        <w:instrText xml:space="preserve"> XE "</w:instrText>
      </w:r>
      <w:r w:rsidRPr="006222C6">
        <w:rPr>
          <w:rFonts w:ascii="Times New Roman" w:eastAsiaTheme="majorEastAsia" w:hAnsi="Times New Roman" w:cs="Times New Roman"/>
          <w:b/>
          <w:bCs/>
          <w:kern w:val="2"/>
          <w:sz w:val="26"/>
          <w:szCs w:val="26"/>
          <w14:ligatures w14:val="standardContextual"/>
        </w:rPr>
        <w:instrText>Art. 19</w:instrText>
      </w:r>
      <w:r w:rsidRPr="006222C6">
        <w:rPr>
          <w:rFonts w:asciiTheme="majorHAnsi" w:eastAsiaTheme="majorEastAsia" w:hAnsiTheme="majorHAnsi" w:cstheme="majorBidi"/>
          <w:b/>
          <w:bCs/>
          <w:sz w:val="24"/>
          <w:szCs w:val="24"/>
        </w:rPr>
        <w:instrText xml:space="preserve">" </w:instrText>
      </w:r>
      <w:r w:rsidRPr="006222C6">
        <w:rPr>
          <w:rFonts w:ascii="Times New Roman" w:eastAsiaTheme="majorEastAsia" w:hAnsi="Times New Roman" w:cs="Times New Roman"/>
          <w:b/>
          <w:bCs/>
          <w:i/>
          <w:iCs/>
          <w:kern w:val="2"/>
          <w:sz w:val="26"/>
          <w:szCs w:val="26"/>
          <w14:ligatures w14:val="standardContextual"/>
        </w:rPr>
        <w:fldChar w:fldCharType="end"/>
      </w:r>
    </w:p>
    <w:p w14:paraId="23A9490E" w14:textId="77777777" w:rsidR="006222C6" w:rsidRPr="006222C6" w:rsidRDefault="006222C6" w:rsidP="006222C6">
      <w:pPr>
        <w:suppressAutoHyphens w:val="0"/>
        <w:contextualSpacing/>
        <w:jc w:val="both"/>
        <w:rPr>
          <w:rFonts w:ascii="Times New Roman" w:hAnsi="Times New Roman" w:cs="Times New Roman"/>
          <w:b/>
          <w:bCs/>
          <w:i/>
          <w:iCs/>
          <w:kern w:val="2"/>
          <w:sz w:val="26"/>
          <w:szCs w:val="26"/>
          <w14:ligatures w14:val="standardContextual"/>
        </w:rPr>
      </w:pPr>
    </w:p>
    <w:p w14:paraId="306462CC" w14:textId="77777777" w:rsidR="006222C6" w:rsidRPr="005D4EA3" w:rsidRDefault="006222C6" w:rsidP="006222C6">
      <w:pPr>
        <w:suppressAutoHyphens w:val="0"/>
        <w:contextualSpacing/>
        <w:jc w:val="both"/>
        <w:rPr>
          <w:rFonts w:ascii="Times New Roman" w:hAnsi="Times New Roman" w:cs="Times New Roman"/>
          <w:kern w:val="2"/>
          <w:sz w:val="26"/>
          <w:szCs w:val="26"/>
          <w14:ligatures w14:val="standardContextual"/>
        </w:rPr>
      </w:pPr>
      <w:r w:rsidRPr="005D4EA3">
        <w:rPr>
          <w:rFonts w:ascii="Times New Roman" w:hAnsi="Times New Roman" w:cs="Times New Roman"/>
          <w:kern w:val="2"/>
          <w:sz w:val="26"/>
          <w:szCs w:val="26"/>
          <w14:ligatures w14:val="standardContextual"/>
        </w:rPr>
        <w:t>1. Al fine di riordinare la disciplina in materia di servizio sanitario di bordo, con regolamento adottato ai sensi dell'articolo 17, comma 3, della legge 23 agosto 1988, n. 400, su proposta del Ministro della salute, di concerto con il Ministro delle infrastrutture e dei trasporti, entro novanta giorni dalla data di entrata in vigore della presente legge, sono definite le modalità del servizio sanitario reso a bordo delle navi mercantili nazionali, nonché le funzioni e le modalità di selezione delle figure professionali del medico e dell’infermiere di bordo.</w:t>
      </w:r>
    </w:p>
    <w:p w14:paraId="162EF53E" w14:textId="77777777" w:rsidR="006222C6" w:rsidRPr="005D4EA3" w:rsidRDefault="006222C6" w:rsidP="006222C6">
      <w:pPr>
        <w:suppressAutoHyphens w:val="0"/>
        <w:contextualSpacing/>
        <w:jc w:val="both"/>
        <w:rPr>
          <w:rFonts w:ascii="Times New Roman" w:hAnsi="Times New Roman" w:cs="Times New Roman"/>
          <w:kern w:val="2"/>
          <w:sz w:val="26"/>
          <w:szCs w:val="26"/>
          <w14:ligatures w14:val="standardContextual"/>
        </w:rPr>
      </w:pPr>
      <w:r w:rsidRPr="005D4EA3">
        <w:rPr>
          <w:rFonts w:ascii="Times New Roman" w:hAnsi="Times New Roman" w:cs="Times New Roman"/>
          <w:kern w:val="2"/>
          <w:sz w:val="26"/>
          <w:szCs w:val="26"/>
          <w14:ligatures w14:val="standardContextual"/>
        </w:rPr>
        <w:t>2. Dalla data di entrata in vigore del regolamento di cui al comma 1, sono abrogate le disposizioni contenute nel Capo IV del regio decreto 29 settembre 1895, n. 636.</w:t>
      </w:r>
    </w:p>
    <w:p w14:paraId="228309CA" w14:textId="77777777" w:rsidR="006222C6" w:rsidRPr="005D4EA3" w:rsidRDefault="006222C6" w:rsidP="006222C6">
      <w:pPr>
        <w:suppressAutoHyphens w:val="0"/>
        <w:contextualSpacing/>
        <w:jc w:val="both"/>
        <w:rPr>
          <w:rFonts w:ascii="Times New Roman" w:hAnsi="Times New Roman" w:cs="Times New Roman"/>
          <w:kern w:val="2"/>
          <w:sz w:val="26"/>
          <w:szCs w:val="26"/>
          <w14:ligatures w14:val="standardContextual"/>
        </w:rPr>
      </w:pPr>
      <w:r w:rsidRPr="005D4EA3">
        <w:rPr>
          <w:rFonts w:ascii="Times New Roman" w:hAnsi="Times New Roman" w:cs="Times New Roman"/>
          <w:kern w:val="2"/>
          <w:sz w:val="26"/>
          <w:szCs w:val="26"/>
          <w14:ligatures w14:val="standardContextual"/>
        </w:rPr>
        <w:t>3. All’attuazione delle disposizioni di cui ai commi 1 e 2, si provvede con le risorse strumentali e finanziarie disponibili a legislazione vigente e senza nuovi o maggiori oneri per la finanza pubblica.</w:t>
      </w:r>
    </w:p>
    <w:bookmarkEnd w:id="28"/>
    <w:p w14:paraId="3D7CF0A5" w14:textId="77777777" w:rsidR="004B31F6" w:rsidRPr="005D4EA3" w:rsidRDefault="004B31F6" w:rsidP="00FF29D8">
      <w:pPr>
        <w:contextualSpacing/>
        <w:jc w:val="center"/>
        <w:rPr>
          <w:rFonts w:ascii="Times New Roman" w:hAnsi="Times New Roman" w:cs="Times New Roman"/>
          <w:dstrike/>
          <w:color w:val="FF0000"/>
          <w:sz w:val="26"/>
          <w:szCs w:val="26"/>
        </w:rPr>
      </w:pPr>
    </w:p>
    <w:p w14:paraId="48B8D540" w14:textId="77777777" w:rsidR="00FC340C" w:rsidRPr="005D4EA3" w:rsidRDefault="00FC340C" w:rsidP="004E6B1C">
      <w:pPr>
        <w:tabs>
          <w:tab w:val="left" w:pos="567"/>
          <w:tab w:val="left" w:pos="975"/>
        </w:tabs>
        <w:spacing w:after="0" w:line="240" w:lineRule="auto"/>
        <w:contextualSpacing/>
        <w:jc w:val="both"/>
        <w:rPr>
          <w:rFonts w:ascii="Times New Roman" w:hAnsi="Times New Roman" w:cs="Times New Roman"/>
          <w:sz w:val="26"/>
          <w:szCs w:val="26"/>
        </w:rPr>
      </w:pPr>
    </w:p>
    <w:p w14:paraId="75D9E006" w14:textId="60468E81" w:rsidR="00FC340C" w:rsidRPr="006714BA" w:rsidRDefault="00FC340C" w:rsidP="00FB044B">
      <w:pPr>
        <w:pStyle w:val="Titolo2"/>
        <w:jc w:val="center"/>
        <w:rPr>
          <w:rFonts w:ascii="Times New Roman" w:hAnsi="Times New Roman" w:cs="Times New Roman"/>
          <w:b/>
          <w:color w:val="auto"/>
        </w:rPr>
      </w:pPr>
      <w:bookmarkStart w:id="30" w:name="_Toc161655470"/>
      <w:r w:rsidRPr="006714BA">
        <w:rPr>
          <w:rFonts w:ascii="Times New Roman" w:hAnsi="Times New Roman" w:cs="Times New Roman"/>
          <w:b/>
          <w:color w:val="auto"/>
        </w:rPr>
        <w:t xml:space="preserve">Capo </w:t>
      </w:r>
      <w:r w:rsidR="009A3A5C">
        <w:rPr>
          <w:rFonts w:ascii="Times New Roman" w:hAnsi="Times New Roman" w:cs="Times New Roman"/>
          <w:b/>
          <w:color w:val="auto"/>
        </w:rPr>
        <w:t>I</w:t>
      </w:r>
      <w:r w:rsidRPr="006714BA">
        <w:rPr>
          <w:rFonts w:ascii="Times New Roman" w:hAnsi="Times New Roman" w:cs="Times New Roman"/>
          <w:b/>
          <w:color w:val="auto"/>
        </w:rPr>
        <w:t>V</w:t>
      </w:r>
      <w:bookmarkEnd w:id="30"/>
    </w:p>
    <w:p w14:paraId="427435F9" w14:textId="3BA9787C" w:rsidR="00FC340C" w:rsidRPr="006714BA" w:rsidRDefault="00FC340C" w:rsidP="00FB044B">
      <w:pPr>
        <w:pStyle w:val="Titolo2"/>
        <w:jc w:val="center"/>
        <w:rPr>
          <w:rFonts w:ascii="Times New Roman" w:hAnsi="Times New Roman" w:cs="Times New Roman"/>
          <w:b/>
          <w:color w:val="auto"/>
        </w:rPr>
      </w:pPr>
      <w:bookmarkStart w:id="31" w:name="_Toc161655471"/>
      <w:r w:rsidRPr="006714BA">
        <w:rPr>
          <w:rFonts w:ascii="Times New Roman" w:hAnsi="Times New Roman" w:cs="Times New Roman"/>
          <w:b/>
          <w:color w:val="auto"/>
        </w:rPr>
        <w:t>Ulteriori misure di semplificazione</w:t>
      </w:r>
      <w:bookmarkEnd w:id="31"/>
      <w:r w:rsidRPr="006714BA">
        <w:rPr>
          <w:rFonts w:ascii="Times New Roman" w:hAnsi="Times New Roman" w:cs="Times New Roman"/>
          <w:b/>
          <w:color w:val="auto"/>
        </w:rPr>
        <w:fldChar w:fldCharType="begin"/>
      </w:r>
      <w:r w:rsidRPr="006714BA">
        <w:rPr>
          <w:color w:val="auto"/>
        </w:rPr>
        <w:instrText xml:space="preserve"> XE "</w:instrText>
      </w:r>
      <w:r w:rsidRPr="006714BA">
        <w:rPr>
          <w:rFonts w:ascii="Times New Roman" w:hAnsi="Times New Roman" w:cs="Times New Roman"/>
          <w:b/>
          <w:color w:val="auto"/>
        </w:rPr>
        <w:instrText>Capo VI</w:instrText>
      </w:r>
      <w:r w:rsidRPr="006714BA">
        <w:rPr>
          <w:color w:val="auto"/>
        </w:rPr>
        <w:instrText xml:space="preserve">" </w:instrText>
      </w:r>
      <w:r w:rsidRPr="006714BA">
        <w:rPr>
          <w:rFonts w:ascii="Times New Roman" w:hAnsi="Times New Roman" w:cs="Times New Roman"/>
          <w:b/>
          <w:color w:val="auto"/>
        </w:rPr>
        <w:fldChar w:fldCharType="end"/>
      </w:r>
    </w:p>
    <w:p w14:paraId="6C57424C" w14:textId="77777777" w:rsidR="00FC340C" w:rsidRPr="006714BA" w:rsidRDefault="00FC340C" w:rsidP="00FC340C">
      <w:pPr>
        <w:pStyle w:val="Paragrafoelenco"/>
        <w:tabs>
          <w:tab w:val="left" w:pos="142"/>
          <w:tab w:val="left" w:pos="284"/>
          <w:tab w:val="center" w:pos="4819"/>
          <w:tab w:val="left" w:pos="5655"/>
        </w:tabs>
        <w:spacing w:after="0" w:line="276" w:lineRule="auto"/>
        <w:ind w:left="0"/>
        <w:rPr>
          <w:rFonts w:ascii="Times New Roman" w:hAnsi="Times New Roman" w:cs="Times New Roman"/>
          <w:b/>
          <w:sz w:val="26"/>
          <w:szCs w:val="26"/>
        </w:rPr>
      </w:pPr>
      <w:bookmarkStart w:id="32" w:name="_Hlk141969971"/>
      <w:r w:rsidRPr="006714BA">
        <w:rPr>
          <w:rFonts w:ascii="Times New Roman" w:hAnsi="Times New Roman" w:cs="Times New Roman"/>
          <w:b/>
          <w:i/>
          <w:sz w:val="26"/>
          <w:szCs w:val="26"/>
        </w:rPr>
        <w:tab/>
      </w:r>
      <w:r w:rsidRPr="006714BA">
        <w:rPr>
          <w:rFonts w:ascii="Times New Roman" w:hAnsi="Times New Roman" w:cs="Times New Roman"/>
          <w:b/>
          <w:i/>
          <w:sz w:val="26"/>
          <w:szCs w:val="26"/>
        </w:rPr>
        <w:tab/>
      </w:r>
      <w:r w:rsidRPr="006714BA">
        <w:rPr>
          <w:rFonts w:ascii="Times New Roman" w:hAnsi="Times New Roman" w:cs="Times New Roman"/>
          <w:b/>
          <w:i/>
          <w:sz w:val="26"/>
          <w:szCs w:val="26"/>
        </w:rPr>
        <w:tab/>
      </w:r>
      <w:bookmarkEnd w:id="32"/>
    </w:p>
    <w:p w14:paraId="6A975F75" w14:textId="12168546" w:rsidR="00FC340C" w:rsidRPr="00FF29D8" w:rsidRDefault="00FC340C" w:rsidP="00FB044B">
      <w:pPr>
        <w:pStyle w:val="Titolo3"/>
        <w:jc w:val="center"/>
        <w:rPr>
          <w:rFonts w:ascii="Times New Roman" w:hAnsi="Times New Roman" w:cs="Times New Roman"/>
          <w:b/>
          <w:bCs/>
          <w:dstrike/>
          <w:color w:val="auto"/>
          <w:sz w:val="26"/>
          <w:szCs w:val="26"/>
        </w:rPr>
      </w:pPr>
      <w:bookmarkStart w:id="33" w:name="_Toc161655472"/>
      <w:bookmarkStart w:id="34" w:name="_Hlk161131436"/>
      <w:r w:rsidRPr="006714BA">
        <w:rPr>
          <w:rFonts w:ascii="Times New Roman" w:hAnsi="Times New Roman" w:cs="Times New Roman"/>
          <w:b/>
          <w:bCs/>
          <w:color w:val="auto"/>
          <w:sz w:val="26"/>
          <w:szCs w:val="26"/>
        </w:rPr>
        <w:t xml:space="preserve">Art. </w:t>
      </w:r>
      <w:r w:rsidR="00037D59">
        <w:rPr>
          <w:rFonts w:ascii="Times New Roman" w:hAnsi="Times New Roman" w:cs="Times New Roman"/>
          <w:b/>
          <w:bCs/>
          <w:color w:val="auto"/>
          <w:sz w:val="26"/>
          <w:szCs w:val="26"/>
        </w:rPr>
        <w:t>8</w:t>
      </w:r>
      <w:bookmarkEnd w:id="33"/>
    </w:p>
    <w:p w14:paraId="4C360377" w14:textId="5CB60D52" w:rsidR="00FC340C" w:rsidRPr="006714BA" w:rsidRDefault="00FC340C" w:rsidP="00FB044B">
      <w:pPr>
        <w:pStyle w:val="Titolo3"/>
        <w:jc w:val="center"/>
        <w:rPr>
          <w:rFonts w:ascii="Times New Roman" w:hAnsi="Times New Roman" w:cs="Times New Roman"/>
          <w:b/>
          <w:bCs/>
          <w:i/>
          <w:iCs/>
          <w:color w:val="auto"/>
          <w:sz w:val="26"/>
          <w:szCs w:val="26"/>
        </w:rPr>
      </w:pPr>
      <w:bookmarkStart w:id="35" w:name="_Toc161655473"/>
      <w:r w:rsidRPr="006714BA">
        <w:rPr>
          <w:rFonts w:ascii="Times New Roman" w:hAnsi="Times New Roman" w:cs="Times New Roman"/>
          <w:b/>
          <w:bCs/>
          <w:color w:val="auto"/>
          <w:sz w:val="26"/>
          <w:szCs w:val="26"/>
        </w:rPr>
        <w:t>(</w:t>
      </w:r>
      <w:r w:rsidRPr="006714BA">
        <w:rPr>
          <w:rFonts w:ascii="Times New Roman" w:hAnsi="Times New Roman" w:cs="Times New Roman"/>
          <w:b/>
          <w:bCs/>
          <w:i/>
          <w:iCs/>
          <w:color w:val="auto"/>
          <w:sz w:val="26"/>
          <w:szCs w:val="26"/>
        </w:rPr>
        <w:t>Disposizioni in materia di rilascio del nulla osta al lavoro)</w:t>
      </w:r>
      <w:bookmarkEnd w:id="35"/>
      <w:r w:rsidRPr="006714BA">
        <w:rPr>
          <w:rFonts w:ascii="Times New Roman" w:hAnsi="Times New Roman" w:cs="Times New Roman"/>
          <w:b/>
          <w:bCs/>
          <w:i/>
          <w:iCs/>
          <w:color w:val="auto"/>
          <w:sz w:val="26"/>
          <w:szCs w:val="26"/>
        </w:rPr>
        <w:fldChar w:fldCharType="begin"/>
      </w:r>
      <w:r w:rsidRPr="006714BA">
        <w:rPr>
          <w:color w:val="auto"/>
        </w:rPr>
        <w:instrText xml:space="preserve"> XE "</w:instrText>
      </w:r>
      <w:r w:rsidRPr="006714BA">
        <w:rPr>
          <w:rFonts w:ascii="Times New Roman" w:hAnsi="Times New Roman" w:cs="Times New Roman"/>
          <w:b/>
          <w:bCs/>
          <w:color w:val="auto"/>
          <w:sz w:val="26"/>
          <w:szCs w:val="26"/>
        </w:rPr>
        <w:instrText>Art. 22</w:instrText>
      </w:r>
      <w:r w:rsidRPr="006714BA">
        <w:rPr>
          <w:color w:val="auto"/>
        </w:rPr>
        <w:instrText xml:space="preserve">" </w:instrText>
      </w:r>
      <w:r w:rsidRPr="006714BA">
        <w:rPr>
          <w:rFonts w:ascii="Times New Roman" w:hAnsi="Times New Roman" w:cs="Times New Roman"/>
          <w:b/>
          <w:bCs/>
          <w:i/>
          <w:iCs/>
          <w:color w:val="auto"/>
          <w:sz w:val="26"/>
          <w:szCs w:val="26"/>
        </w:rPr>
        <w:fldChar w:fldCharType="end"/>
      </w:r>
    </w:p>
    <w:p w14:paraId="4F2FBEA7" w14:textId="77777777" w:rsidR="00FC340C" w:rsidRPr="006714BA" w:rsidRDefault="00FC340C" w:rsidP="00FC340C">
      <w:pPr>
        <w:tabs>
          <w:tab w:val="left" w:pos="567"/>
          <w:tab w:val="left" w:pos="975"/>
        </w:tabs>
        <w:spacing w:after="0" w:line="240" w:lineRule="auto"/>
        <w:jc w:val="center"/>
        <w:rPr>
          <w:rFonts w:ascii="Times New Roman" w:hAnsi="Times New Roman" w:cs="Times New Roman"/>
          <w:b/>
          <w:bCs/>
          <w:i/>
          <w:iCs/>
          <w:sz w:val="26"/>
          <w:szCs w:val="26"/>
        </w:rPr>
      </w:pPr>
    </w:p>
    <w:p w14:paraId="75B1DF03" w14:textId="77777777" w:rsidR="00FC340C" w:rsidRPr="006714BA" w:rsidRDefault="00FC340C" w:rsidP="00FC340C">
      <w:pPr>
        <w:tabs>
          <w:tab w:val="left" w:pos="567"/>
          <w:tab w:val="left" w:pos="975"/>
        </w:tabs>
        <w:spacing w:after="0" w:line="240" w:lineRule="auto"/>
        <w:jc w:val="both"/>
        <w:rPr>
          <w:rFonts w:ascii="Times New Roman" w:hAnsi="Times New Roman" w:cs="Times New Roman"/>
          <w:sz w:val="26"/>
          <w:szCs w:val="26"/>
        </w:rPr>
      </w:pPr>
      <w:r w:rsidRPr="006714BA">
        <w:rPr>
          <w:rFonts w:ascii="Times New Roman" w:hAnsi="Times New Roman" w:cs="Times New Roman"/>
          <w:sz w:val="26"/>
          <w:szCs w:val="26"/>
        </w:rPr>
        <w:t>1. All’articolo 44 del decreto-legge 21 giugno 2022, n. 73, convertito, con modificazioni, dalla legge 4 agosto 2022, n. 122, sono apportate le seguenti modificazioni:</w:t>
      </w:r>
    </w:p>
    <w:p w14:paraId="43C567D5" w14:textId="32C9CA87" w:rsidR="00FC340C" w:rsidRPr="005D4EA3" w:rsidRDefault="00FC340C" w:rsidP="00FC340C">
      <w:pPr>
        <w:tabs>
          <w:tab w:val="left" w:pos="567"/>
          <w:tab w:val="left" w:pos="975"/>
        </w:tabs>
        <w:spacing w:after="0" w:line="240" w:lineRule="auto"/>
        <w:jc w:val="both"/>
        <w:rPr>
          <w:rFonts w:ascii="Times New Roman" w:hAnsi="Times New Roman" w:cs="Times New Roman"/>
          <w:i/>
          <w:iCs/>
          <w:sz w:val="26"/>
          <w:szCs w:val="26"/>
        </w:rPr>
      </w:pPr>
      <w:r w:rsidRPr="006714BA">
        <w:rPr>
          <w:rFonts w:ascii="Times New Roman" w:hAnsi="Times New Roman" w:cs="Times New Roman"/>
          <w:sz w:val="26"/>
          <w:szCs w:val="26"/>
        </w:rPr>
        <w:t>a) al comma 1, dopo le parole “</w:t>
      </w:r>
      <w:r w:rsidRPr="006714BA">
        <w:rPr>
          <w:rFonts w:ascii="Times New Roman" w:hAnsi="Times New Roman" w:cs="Times New Roman"/>
          <w:i/>
          <w:iCs/>
          <w:sz w:val="26"/>
          <w:szCs w:val="26"/>
        </w:rPr>
        <w:t>sul piano nazionale</w:t>
      </w:r>
      <w:r w:rsidRPr="006714BA">
        <w:rPr>
          <w:rFonts w:ascii="Times New Roman" w:hAnsi="Times New Roman" w:cs="Times New Roman"/>
          <w:sz w:val="26"/>
          <w:szCs w:val="26"/>
        </w:rPr>
        <w:t xml:space="preserve">” aggiungere le seguenti: </w:t>
      </w:r>
      <w:bookmarkStart w:id="36" w:name="_Hlk161054733"/>
      <w:r w:rsidR="0021547E" w:rsidRPr="005D4EA3">
        <w:rPr>
          <w:rFonts w:ascii="Calibri" w:hAnsi="Calibri" w:cs="Calibri"/>
          <w:i/>
          <w:iCs/>
        </w:rPr>
        <w:t xml:space="preserve">“, </w:t>
      </w:r>
      <w:r w:rsidR="0021547E" w:rsidRPr="005D4EA3">
        <w:rPr>
          <w:rFonts w:ascii="Times New Roman" w:hAnsi="Times New Roman" w:cs="Times New Roman"/>
          <w:i/>
          <w:iCs/>
          <w:sz w:val="26"/>
          <w:szCs w:val="26"/>
        </w:rPr>
        <w:t>anche avvalendosi delle rispettive articolazioni territoriali,”;</w:t>
      </w:r>
    </w:p>
    <w:bookmarkEnd w:id="36"/>
    <w:p w14:paraId="06AF2F20" w14:textId="026B6846" w:rsidR="0021547E" w:rsidRPr="005D4EA3" w:rsidRDefault="00FC340C" w:rsidP="0021547E">
      <w:pPr>
        <w:tabs>
          <w:tab w:val="left" w:pos="567"/>
          <w:tab w:val="left" w:pos="975"/>
        </w:tabs>
        <w:spacing w:after="0" w:line="240" w:lineRule="auto"/>
        <w:jc w:val="both"/>
        <w:rPr>
          <w:rFonts w:ascii="Times New Roman" w:hAnsi="Times New Roman" w:cs="Times New Roman"/>
          <w:i/>
          <w:iCs/>
          <w:sz w:val="26"/>
          <w:szCs w:val="26"/>
        </w:rPr>
      </w:pPr>
      <w:r w:rsidRPr="006714BA">
        <w:rPr>
          <w:rFonts w:ascii="Times New Roman" w:hAnsi="Times New Roman" w:cs="Times New Roman"/>
          <w:sz w:val="26"/>
          <w:szCs w:val="26"/>
        </w:rPr>
        <w:t>b) al comma 5, dopo le parole “</w:t>
      </w:r>
      <w:r w:rsidRPr="006714BA">
        <w:rPr>
          <w:rFonts w:ascii="Times New Roman" w:hAnsi="Times New Roman" w:cs="Times New Roman"/>
          <w:i/>
          <w:iCs/>
          <w:sz w:val="26"/>
          <w:szCs w:val="26"/>
        </w:rPr>
        <w:t>sul piano nazionale”</w:t>
      </w:r>
      <w:r w:rsidRPr="006714BA">
        <w:rPr>
          <w:rFonts w:ascii="Times New Roman" w:hAnsi="Times New Roman" w:cs="Times New Roman"/>
          <w:sz w:val="26"/>
          <w:szCs w:val="26"/>
        </w:rPr>
        <w:t xml:space="preserve"> aggiungere le seguenti: </w:t>
      </w:r>
      <w:r w:rsidR="0021547E" w:rsidRPr="005D4EA3">
        <w:rPr>
          <w:rFonts w:ascii="Calibri" w:hAnsi="Calibri" w:cs="Calibri"/>
          <w:i/>
          <w:iCs/>
        </w:rPr>
        <w:t xml:space="preserve">“, </w:t>
      </w:r>
      <w:r w:rsidR="0021547E" w:rsidRPr="005D4EA3">
        <w:rPr>
          <w:rFonts w:ascii="Times New Roman" w:hAnsi="Times New Roman" w:cs="Times New Roman"/>
          <w:i/>
          <w:iCs/>
          <w:sz w:val="26"/>
          <w:szCs w:val="26"/>
        </w:rPr>
        <w:t>anche avvalendosi delle rispettive articolazioni territoriali,”.</w:t>
      </w:r>
    </w:p>
    <w:p w14:paraId="072D2608" w14:textId="09AFA403" w:rsidR="00FC340C" w:rsidRPr="0021547E" w:rsidRDefault="00FC340C" w:rsidP="00FC340C">
      <w:pPr>
        <w:tabs>
          <w:tab w:val="left" w:pos="567"/>
          <w:tab w:val="left" w:pos="975"/>
        </w:tabs>
        <w:spacing w:after="0" w:line="240" w:lineRule="auto"/>
        <w:jc w:val="both"/>
        <w:rPr>
          <w:rFonts w:ascii="Times New Roman" w:hAnsi="Times New Roman" w:cs="Times New Roman"/>
          <w:i/>
          <w:iCs/>
          <w:dstrike/>
          <w:sz w:val="26"/>
          <w:szCs w:val="26"/>
        </w:rPr>
      </w:pPr>
    </w:p>
    <w:bookmarkEnd w:id="34"/>
    <w:p w14:paraId="6A18B79A" w14:textId="77777777" w:rsidR="00FC340C" w:rsidRPr="006714BA" w:rsidRDefault="00FC340C" w:rsidP="00FC340C">
      <w:pPr>
        <w:tabs>
          <w:tab w:val="left" w:pos="567"/>
          <w:tab w:val="left" w:pos="975"/>
        </w:tabs>
        <w:spacing w:after="0" w:line="240" w:lineRule="auto"/>
        <w:jc w:val="both"/>
        <w:rPr>
          <w:rFonts w:ascii="Times New Roman" w:hAnsi="Times New Roman" w:cs="Times New Roman"/>
          <w:b/>
          <w:bCs/>
          <w:i/>
          <w:iCs/>
          <w:sz w:val="26"/>
          <w:szCs w:val="26"/>
        </w:rPr>
      </w:pPr>
    </w:p>
    <w:p w14:paraId="117BA57A" w14:textId="684C1D8D" w:rsidR="00FC340C" w:rsidRPr="00FF29D8" w:rsidRDefault="00FC340C" w:rsidP="00F238F5">
      <w:pPr>
        <w:pStyle w:val="Titolo3"/>
        <w:jc w:val="center"/>
        <w:rPr>
          <w:rFonts w:ascii="Times New Roman" w:hAnsi="Times New Roman" w:cs="Times New Roman"/>
          <w:b/>
          <w:bCs/>
          <w:color w:val="auto"/>
          <w:sz w:val="26"/>
          <w:szCs w:val="26"/>
        </w:rPr>
      </w:pPr>
      <w:bookmarkStart w:id="37" w:name="_Toc161655474"/>
      <w:r w:rsidRPr="006714BA">
        <w:rPr>
          <w:rFonts w:ascii="Times New Roman" w:hAnsi="Times New Roman" w:cs="Times New Roman"/>
          <w:b/>
          <w:bCs/>
          <w:color w:val="auto"/>
          <w:sz w:val="26"/>
          <w:szCs w:val="26"/>
        </w:rPr>
        <w:t xml:space="preserve">Art. </w:t>
      </w:r>
      <w:r w:rsidR="00C65407">
        <w:rPr>
          <w:rFonts w:ascii="Times New Roman" w:hAnsi="Times New Roman" w:cs="Times New Roman"/>
          <w:b/>
          <w:bCs/>
          <w:color w:val="auto"/>
          <w:sz w:val="26"/>
          <w:szCs w:val="26"/>
        </w:rPr>
        <w:t>9</w:t>
      </w:r>
      <w:bookmarkEnd w:id="37"/>
    </w:p>
    <w:p w14:paraId="2D60369A" w14:textId="3F5E1955" w:rsidR="00FC340C" w:rsidRDefault="00FC340C" w:rsidP="001D35F3">
      <w:pPr>
        <w:pStyle w:val="Titolo3"/>
        <w:jc w:val="center"/>
        <w:rPr>
          <w:rFonts w:ascii="Times New Roman" w:hAnsi="Times New Roman" w:cs="Times New Roman"/>
          <w:b/>
          <w:bCs/>
          <w:i/>
          <w:iCs/>
          <w:color w:val="auto"/>
          <w:sz w:val="26"/>
          <w:szCs w:val="26"/>
        </w:rPr>
      </w:pPr>
      <w:bookmarkStart w:id="38" w:name="_Toc161655475"/>
      <w:r w:rsidRPr="006714BA">
        <w:rPr>
          <w:rFonts w:ascii="Times New Roman" w:hAnsi="Times New Roman" w:cs="Times New Roman"/>
          <w:b/>
          <w:bCs/>
          <w:i/>
          <w:iCs/>
          <w:color w:val="auto"/>
          <w:sz w:val="26"/>
          <w:szCs w:val="26"/>
        </w:rPr>
        <w:t>(Semplificazioni in materia di rifiuti)</w:t>
      </w:r>
      <w:bookmarkEnd w:id="38"/>
      <w:r w:rsidR="00CC08F7">
        <w:rPr>
          <w:rFonts w:ascii="Times New Roman" w:hAnsi="Times New Roman" w:cs="Times New Roman"/>
          <w:b/>
          <w:bCs/>
          <w:i/>
          <w:iCs/>
          <w:color w:val="auto"/>
          <w:sz w:val="26"/>
          <w:szCs w:val="26"/>
        </w:rPr>
        <w:t xml:space="preserve"> </w:t>
      </w:r>
    </w:p>
    <w:p w14:paraId="5F820077" w14:textId="77777777" w:rsidR="00AA0749" w:rsidRPr="00AA0749" w:rsidRDefault="00AA0749" w:rsidP="00AA0749"/>
    <w:p w14:paraId="5F1B7348" w14:textId="5F058935" w:rsidR="00FC340C" w:rsidRPr="006714BA" w:rsidRDefault="00F238F5" w:rsidP="00FC340C">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lastRenderedPageBreak/>
        <w:t xml:space="preserve">1. </w:t>
      </w:r>
      <w:r w:rsidR="00FC340C" w:rsidRPr="006714BA">
        <w:rPr>
          <w:rFonts w:ascii="Times New Roman" w:hAnsi="Times New Roman" w:cs="Times New Roman"/>
          <w:sz w:val="26"/>
          <w:szCs w:val="26"/>
        </w:rPr>
        <w:t>All'allegato L-</w:t>
      </w:r>
      <w:r w:rsidR="00FC340C" w:rsidRPr="00154DBE">
        <w:rPr>
          <w:rFonts w:ascii="Times New Roman" w:hAnsi="Times New Roman" w:cs="Times New Roman"/>
          <w:i/>
          <w:sz w:val="26"/>
          <w:szCs w:val="26"/>
        </w:rPr>
        <w:t>quinquies</w:t>
      </w:r>
      <w:r w:rsidR="00FC340C" w:rsidRPr="006714BA">
        <w:rPr>
          <w:rFonts w:ascii="Times New Roman" w:hAnsi="Times New Roman" w:cs="Times New Roman"/>
          <w:sz w:val="26"/>
          <w:szCs w:val="26"/>
        </w:rPr>
        <w:t xml:space="preserve"> del decreto legislativo 3 aprile 2006, n. 152, “</w:t>
      </w:r>
      <w:r w:rsidR="00FC340C" w:rsidRPr="00154DBE">
        <w:rPr>
          <w:rFonts w:ascii="Times New Roman" w:hAnsi="Times New Roman" w:cs="Times New Roman"/>
          <w:i/>
          <w:sz w:val="26"/>
          <w:szCs w:val="26"/>
        </w:rPr>
        <w:t>Elenco delle attività che producono rifiuti di cui all'art. 183, comma 1, lettera b-ter, punto 2</w:t>
      </w:r>
      <w:r w:rsidR="00FC340C" w:rsidRPr="006714BA">
        <w:rPr>
          <w:rFonts w:ascii="Times New Roman" w:hAnsi="Times New Roman" w:cs="Times New Roman"/>
          <w:sz w:val="26"/>
          <w:szCs w:val="26"/>
        </w:rPr>
        <w:t xml:space="preserve">”, come modificato dal decreto legislativo 3 settembre 2020, n. 116 dopo il punto 20 è inserito il seguente: </w:t>
      </w:r>
    </w:p>
    <w:p w14:paraId="3B2279FB" w14:textId="7F4BFCC5" w:rsidR="00FC340C" w:rsidRPr="006714BA" w:rsidRDefault="00FC340C" w:rsidP="00FC340C">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w:t>
      </w:r>
      <w:r w:rsidRPr="00154DBE">
        <w:rPr>
          <w:rFonts w:ascii="Times New Roman" w:hAnsi="Times New Roman" w:cs="Times New Roman"/>
          <w:i/>
          <w:sz w:val="26"/>
          <w:szCs w:val="26"/>
        </w:rPr>
        <w:t>20</w:t>
      </w:r>
      <w:r w:rsidR="00154DBE" w:rsidRPr="00154DBE">
        <w:rPr>
          <w:rFonts w:ascii="Times New Roman" w:hAnsi="Times New Roman" w:cs="Times New Roman"/>
          <w:i/>
          <w:sz w:val="26"/>
          <w:szCs w:val="26"/>
        </w:rPr>
        <w:t>-</w:t>
      </w:r>
      <w:r w:rsidRPr="00154DBE">
        <w:rPr>
          <w:rFonts w:ascii="Times New Roman" w:hAnsi="Times New Roman" w:cs="Times New Roman"/>
          <w:i/>
          <w:sz w:val="26"/>
          <w:szCs w:val="26"/>
        </w:rPr>
        <w:t>bis. - Attività di cura e manutenzione del paesaggio e del verde pubblico e privato</w:t>
      </w:r>
      <w:r w:rsidRPr="006714BA">
        <w:rPr>
          <w:rFonts w:ascii="Times New Roman" w:hAnsi="Times New Roman" w:cs="Times New Roman"/>
          <w:sz w:val="26"/>
          <w:szCs w:val="26"/>
        </w:rPr>
        <w:t>”</w:t>
      </w:r>
      <w:r w:rsidR="00154DBE">
        <w:rPr>
          <w:rFonts w:ascii="Times New Roman" w:hAnsi="Times New Roman" w:cs="Times New Roman"/>
          <w:sz w:val="26"/>
          <w:szCs w:val="26"/>
        </w:rPr>
        <w:t>.</w:t>
      </w:r>
    </w:p>
    <w:p w14:paraId="34AE7072" w14:textId="77777777" w:rsidR="00FC340C" w:rsidRPr="006714BA" w:rsidRDefault="00FC340C" w:rsidP="00FC340C">
      <w:pPr>
        <w:tabs>
          <w:tab w:val="left" w:pos="567"/>
          <w:tab w:val="left" w:pos="975"/>
        </w:tabs>
        <w:spacing w:after="0" w:line="240" w:lineRule="auto"/>
        <w:contextualSpacing/>
        <w:jc w:val="both"/>
        <w:rPr>
          <w:rFonts w:ascii="Times New Roman" w:hAnsi="Times New Roman" w:cs="Times New Roman"/>
          <w:sz w:val="26"/>
          <w:szCs w:val="26"/>
        </w:rPr>
      </w:pPr>
    </w:p>
    <w:p w14:paraId="45349E3B" w14:textId="193558E8" w:rsidR="00FC340C" w:rsidRPr="006714BA" w:rsidRDefault="00FC340C" w:rsidP="00F238F5">
      <w:pPr>
        <w:pStyle w:val="Titolo1"/>
        <w:spacing w:before="0" w:line="240" w:lineRule="auto"/>
        <w:jc w:val="center"/>
        <w:rPr>
          <w:rFonts w:ascii="Times New Roman" w:hAnsi="Times New Roman" w:cs="Times New Roman"/>
          <w:b/>
          <w:bCs/>
          <w:color w:val="auto"/>
          <w:sz w:val="26"/>
          <w:szCs w:val="26"/>
        </w:rPr>
      </w:pPr>
      <w:bookmarkStart w:id="39" w:name="_Toc161655476"/>
      <w:r w:rsidRPr="006714BA">
        <w:rPr>
          <w:rFonts w:ascii="Times New Roman" w:hAnsi="Times New Roman" w:cs="Times New Roman"/>
          <w:b/>
          <w:bCs/>
          <w:color w:val="auto"/>
          <w:sz w:val="26"/>
          <w:szCs w:val="26"/>
        </w:rPr>
        <w:t>Titolo II</w:t>
      </w:r>
      <w:bookmarkEnd w:id="39"/>
    </w:p>
    <w:p w14:paraId="0EA7242A" w14:textId="41499874" w:rsidR="00FC340C" w:rsidRPr="006714BA" w:rsidRDefault="00FC340C" w:rsidP="00F238F5">
      <w:pPr>
        <w:pStyle w:val="Titolo1"/>
        <w:spacing w:before="0" w:line="240" w:lineRule="auto"/>
        <w:jc w:val="center"/>
        <w:rPr>
          <w:rFonts w:ascii="Times New Roman" w:hAnsi="Times New Roman" w:cs="Times New Roman"/>
          <w:b/>
          <w:bCs/>
          <w:color w:val="auto"/>
          <w:sz w:val="26"/>
          <w:szCs w:val="26"/>
        </w:rPr>
      </w:pPr>
      <w:bookmarkStart w:id="40" w:name="_Toc161655477"/>
      <w:r w:rsidRPr="006714BA">
        <w:rPr>
          <w:rFonts w:ascii="Times New Roman" w:hAnsi="Times New Roman" w:cs="Times New Roman"/>
          <w:b/>
          <w:bCs/>
          <w:color w:val="auto"/>
          <w:sz w:val="26"/>
          <w:szCs w:val="26"/>
        </w:rPr>
        <w:t>Misure di semplificazione in favore dei cittadini</w:t>
      </w:r>
      <w:bookmarkEnd w:id="40"/>
    </w:p>
    <w:p w14:paraId="0306CAEE" w14:textId="77777777" w:rsidR="00996D31" w:rsidRPr="006714BA" w:rsidRDefault="00996D31" w:rsidP="00F238F5">
      <w:pPr>
        <w:jc w:val="center"/>
        <w:rPr>
          <w:rFonts w:ascii="Times New Roman" w:hAnsi="Times New Roman" w:cs="Times New Roman"/>
          <w:b/>
          <w:bCs/>
          <w:sz w:val="26"/>
          <w:szCs w:val="26"/>
        </w:rPr>
      </w:pPr>
    </w:p>
    <w:p w14:paraId="3D2313DC" w14:textId="052945DE" w:rsidR="004E6B1C" w:rsidRPr="006714BA" w:rsidRDefault="004E6B1C" w:rsidP="00F238F5">
      <w:pPr>
        <w:pStyle w:val="Titolo2"/>
        <w:jc w:val="center"/>
        <w:rPr>
          <w:rFonts w:ascii="Times New Roman" w:hAnsi="Times New Roman" w:cs="Times New Roman"/>
          <w:b/>
          <w:bCs/>
          <w:color w:val="auto"/>
        </w:rPr>
      </w:pPr>
      <w:bookmarkStart w:id="41" w:name="_Toc161655478"/>
      <w:r w:rsidRPr="006714BA">
        <w:rPr>
          <w:rFonts w:ascii="Times New Roman" w:hAnsi="Times New Roman" w:cs="Times New Roman"/>
          <w:b/>
          <w:bCs/>
          <w:color w:val="auto"/>
        </w:rPr>
        <w:t xml:space="preserve">Capo </w:t>
      </w:r>
      <w:r w:rsidR="00597261" w:rsidRPr="006714BA">
        <w:rPr>
          <w:rFonts w:ascii="Times New Roman" w:hAnsi="Times New Roman" w:cs="Times New Roman"/>
          <w:b/>
          <w:bCs/>
          <w:color w:val="auto"/>
        </w:rPr>
        <w:t>I</w:t>
      </w:r>
      <w:bookmarkEnd w:id="41"/>
    </w:p>
    <w:p w14:paraId="05BDA608" w14:textId="55577A46" w:rsidR="00FC340C" w:rsidRPr="006714BA" w:rsidRDefault="004E6B1C" w:rsidP="00F238F5">
      <w:pPr>
        <w:pStyle w:val="Titolo2"/>
        <w:jc w:val="center"/>
        <w:rPr>
          <w:rFonts w:ascii="Times New Roman" w:hAnsi="Times New Roman" w:cs="Times New Roman"/>
          <w:b/>
          <w:bCs/>
          <w:color w:val="auto"/>
        </w:rPr>
      </w:pPr>
      <w:bookmarkStart w:id="42" w:name="_Toc161655479"/>
      <w:r w:rsidRPr="006714BA">
        <w:rPr>
          <w:rFonts w:ascii="Times New Roman" w:hAnsi="Times New Roman" w:cs="Times New Roman"/>
          <w:b/>
          <w:bCs/>
          <w:color w:val="auto"/>
        </w:rPr>
        <w:t xml:space="preserve">Semplificazione dei procedimenti amministrativi </w:t>
      </w:r>
      <w:r w:rsidR="00311C8D" w:rsidRPr="006714BA">
        <w:rPr>
          <w:rFonts w:ascii="Times New Roman" w:hAnsi="Times New Roman" w:cs="Times New Roman"/>
          <w:b/>
          <w:bCs/>
          <w:color w:val="auto"/>
        </w:rPr>
        <w:t>in favore di cittadini</w:t>
      </w:r>
      <w:bookmarkEnd w:id="42"/>
    </w:p>
    <w:p w14:paraId="1076895F" w14:textId="5EC6AD2A" w:rsidR="006B16B0" w:rsidRPr="00FF29D8" w:rsidRDefault="006B16B0" w:rsidP="006B16B0">
      <w:pPr>
        <w:shd w:val="clear" w:color="auto" w:fill="FDFDFD"/>
        <w:spacing w:before="100" w:beforeAutospacing="1" w:after="120" w:line="240" w:lineRule="auto"/>
        <w:jc w:val="center"/>
        <w:rPr>
          <w:rFonts w:ascii="Times New Roman" w:hAnsi="Times New Roman" w:cs="Times New Roman"/>
          <w:b/>
          <w:bCs/>
          <w:sz w:val="26"/>
          <w:szCs w:val="26"/>
        </w:rPr>
      </w:pPr>
      <w:r w:rsidRPr="00FF29D8">
        <w:rPr>
          <w:rFonts w:ascii="Times New Roman" w:hAnsi="Times New Roman" w:cs="Times New Roman"/>
          <w:b/>
          <w:bCs/>
          <w:sz w:val="26"/>
          <w:szCs w:val="26"/>
        </w:rPr>
        <w:t>Art.</w:t>
      </w:r>
      <w:r w:rsidR="00C65407">
        <w:rPr>
          <w:rFonts w:ascii="Times New Roman" w:hAnsi="Times New Roman" w:cs="Times New Roman"/>
          <w:b/>
          <w:bCs/>
          <w:sz w:val="26"/>
          <w:szCs w:val="26"/>
        </w:rPr>
        <w:t xml:space="preserve"> </w:t>
      </w:r>
      <w:r w:rsidR="005D4EA3">
        <w:rPr>
          <w:rFonts w:ascii="Times New Roman" w:hAnsi="Times New Roman" w:cs="Times New Roman"/>
          <w:b/>
          <w:bCs/>
          <w:sz w:val="26"/>
          <w:szCs w:val="26"/>
        </w:rPr>
        <w:t>1</w:t>
      </w:r>
      <w:r w:rsidR="00C65407">
        <w:rPr>
          <w:rFonts w:ascii="Times New Roman" w:hAnsi="Times New Roman" w:cs="Times New Roman"/>
          <w:b/>
          <w:bCs/>
          <w:sz w:val="26"/>
          <w:szCs w:val="26"/>
        </w:rPr>
        <w:t>0</w:t>
      </w:r>
    </w:p>
    <w:p w14:paraId="3343C273" w14:textId="77777777" w:rsidR="006B16B0" w:rsidRPr="006B16B0" w:rsidRDefault="006B16B0" w:rsidP="006B16B0">
      <w:pPr>
        <w:shd w:val="clear" w:color="auto" w:fill="FDFDFD"/>
        <w:spacing w:before="100" w:beforeAutospacing="1" w:after="120" w:line="240" w:lineRule="auto"/>
        <w:jc w:val="center"/>
        <w:rPr>
          <w:rFonts w:ascii="Times New Roman" w:hAnsi="Times New Roman" w:cs="Times New Roman"/>
          <w:b/>
          <w:bCs/>
          <w:sz w:val="26"/>
          <w:szCs w:val="26"/>
        </w:rPr>
      </w:pPr>
      <w:bookmarkStart w:id="43" w:name="_Toc156458431"/>
      <w:r w:rsidRPr="00FF29D8">
        <w:rPr>
          <w:rFonts w:ascii="Times New Roman" w:hAnsi="Times New Roman" w:cs="Times New Roman"/>
          <w:b/>
          <w:bCs/>
          <w:i/>
          <w:iCs/>
          <w:sz w:val="26"/>
          <w:szCs w:val="26"/>
        </w:rPr>
        <w:t>(Misure di semplificazione in materia di rilascio autorizzazioni all’inumazione, alla tumulazione, alla cremazione e all’affido o dispersione delle ceneri)</w:t>
      </w:r>
      <w:bookmarkEnd w:id="43"/>
    </w:p>
    <w:p w14:paraId="1C771BDB" w14:textId="7D23281B" w:rsidR="006B16B0" w:rsidRPr="009A3A5C" w:rsidRDefault="006B16B0" w:rsidP="006B16B0">
      <w:pPr>
        <w:shd w:val="clear" w:color="auto" w:fill="FDFDFD"/>
        <w:spacing w:before="100" w:beforeAutospacing="1" w:after="120" w:line="240" w:lineRule="auto"/>
        <w:jc w:val="both"/>
        <w:rPr>
          <w:rFonts w:ascii="Times New Roman" w:hAnsi="Times New Roman" w:cs="Times New Roman"/>
          <w:sz w:val="26"/>
          <w:szCs w:val="26"/>
        </w:rPr>
      </w:pPr>
      <w:r w:rsidRPr="009A3A5C">
        <w:rPr>
          <w:rFonts w:ascii="Times New Roman" w:hAnsi="Times New Roman" w:cs="Times New Roman"/>
          <w:sz w:val="26"/>
          <w:szCs w:val="26"/>
        </w:rPr>
        <w:t>1. All’articolo 3, comma 1, della legge 30 marzo 2001, n. 130, sono apportate le seguenti modificazioni:</w:t>
      </w:r>
    </w:p>
    <w:p w14:paraId="207453A9" w14:textId="06EDFFE6" w:rsidR="006B16B0" w:rsidRPr="005D4EA3" w:rsidRDefault="006B16B0" w:rsidP="006B16B0">
      <w:pPr>
        <w:shd w:val="clear" w:color="auto" w:fill="FDFDFD"/>
        <w:spacing w:before="100" w:beforeAutospacing="1" w:after="120" w:line="240" w:lineRule="auto"/>
        <w:jc w:val="both"/>
        <w:rPr>
          <w:rFonts w:ascii="Times New Roman" w:hAnsi="Times New Roman" w:cs="Times New Roman"/>
          <w:sz w:val="26"/>
          <w:szCs w:val="26"/>
        </w:rPr>
      </w:pPr>
      <w:r w:rsidRPr="009A3A5C">
        <w:rPr>
          <w:rFonts w:ascii="Times New Roman" w:hAnsi="Times New Roman" w:cs="Times New Roman"/>
          <w:sz w:val="26"/>
          <w:szCs w:val="26"/>
        </w:rPr>
        <w:t xml:space="preserve">a) alla lettera a), </w:t>
      </w:r>
      <w:r w:rsidR="00C65407" w:rsidRPr="005D4EA3">
        <w:rPr>
          <w:rFonts w:ascii="Times New Roman" w:hAnsi="Times New Roman" w:cs="Times New Roman"/>
          <w:sz w:val="26"/>
          <w:szCs w:val="26"/>
        </w:rPr>
        <w:t xml:space="preserve">dopo le parole </w:t>
      </w:r>
      <w:r w:rsidR="00C65407" w:rsidRPr="005D4EA3">
        <w:rPr>
          <w:rFonts w:ascii="Times New Roman" w:hAnsi="Times New Roman" w:cs="Times New Roman"/>
          <w:i/>
          <w:iCs/>
          <w:sz w:val="26"/>
          <w:szCs w:val="26"/>
        </w:rPr>
        <w:t>“l’autorizzazione alla cremazione spetta all’ufficiale dello stato civile del comune di decesso, che la rilascia</w:t>
      </w:r>
      <w:r w:rsidR="00C65407" w:rsidRPr="005D4EA3">
        <w:rPr>
          <w:rFonts w:ascii="Times New Roman" w:hAnsi="Times New Roman" w:cs="Times New Roman"/>
          <w:sz w:val="26"/>
          <w:szCs w:val="26"/>
        </w:rPr>
        <w:t xml:space="preserve">”, sono aggiunte le seguenti: </w:t>
      </w:r>
      <w:r w:rsidR="00C65407" w:rsidRPr="005D4EA3">
        <w:rPr>
          <w:rFonts w:ascii="Times New Roman" w:hAnsi="Times New Roman" w:cs="Times New Roman"/>
          <w:i/>
          <w:iCs/>
          <w:sz w:val="26"/>
          <w:szCs w:val="26"/>
        </w:rPr>
        <w:t xml:space="preserve">“in modalità digitale” </w:t>
      </w:r>
      <w:r w:rsidR="00C65407" w:rsidRPr="005D4EA3">
        <w:rPr>
          <w:rFonts w:ascii="Times New Roman" w:hAnsi="Times New Roman" w:cs="Times New Roman"/>
          <w:sz w:val="26"/>
          <w:szCs w:val="26"/>
        </w:rPr>
        <w:t>e dopo le parole “</w:t>
      </w:r>
      <w:r w:rsidR="00C65407" w:rsidRPr="005D4EA3">
        <w:rPr>
          <w:rFonts w:ascii="Times New Roman" w:hAnsi="Times New Roman" w:cs="Times New Roman"/>
          <w:i/>
          <w:iCs/>
          <w:sz w:val="26"/>
          <w:szCs w:val="26"/>
        </w:rPr>
        <w:t>acquisito un certificato in carta libera</w:t>
      </w:r>
      <w:r w:rsidR="00C65407" w:rsidRPr="005D4EA3">
        <w:rPr>
          <w:rFonts w:ascii="Times New Roman" w:hAnsi="Times New Roman" w:cs="Times New Roman"/>
          <w:sz w:val="26"/>
          <w:szCs w:val="26"/>
        </w:rPr>
        <w:t>” sono aggiunte le seguenti: “</w:t>
      </w:r>
      <w:r w:rsidR="00C65407" w:rsidRPr="005D4EA3">
        <w:rPr>
          <w:rFonts w:ascii="Times New Roman" w:hAnsi="Times New Roman" w:cs="Times New Roman"/>
          <w:i/>
          <w:iCs/>
          <w:sz w:val="26"/>
          <w:szCs w:val="26"/>
        </w:rPr>
        <w:t>o con modalità digitale</w:t>
      </w:r>
      <w:r w:rsidR="00C65407" w:rsidRPr="005D4EA3">
        <w:rPr>
          <w:rFonts w:ascii="Times New Roman" w:hAnsi="Times New Roman" w:cs="Times New Roman"/>
          <w:sz w:val="26"/>
          <w:szCs w:val="26"/>
        </w:rPr>
        <w:t>”</w:t>
      </w:r>
    </w:p>
    <w:p w14:paraId="29BA4F97" w14:textId="77777777" w:rsidR="006B16B0" w:rsidRPr="009A3A5C" w:rsidRDefault="006B16B0" w:rsidP="006B16B0">
      <w:pPr>
        <w:shd w:val="clear" w:color="auto" w:fill="FDFDFD"/>
        <w:spacing w:before="100" w:beforeAutospacing="1" w:after="120" w:line="240" w:lineRule="auto"/>
        <w:jc w:val="both"/>
        <w:rPr>
          <w:rFonts w:ascii="Times New Roman" w:hAnsi="Times New Roman" w:cs="Times New Roman"/>
          <w:sz w:val="26"/>
          <w:szCs w:val="26"/>
        </w:rPr>
      </w:pPr>
      <w:r w:rsidRPr="009A3A5C">
        <w:rPr>
          <w:rFonts w:ascii="Times New Roman" w:hAnsi="Times New Roman" w:cs="Times New Roman"/>
          <w:sz w:val="26"/>
          <w:szCs w:val="26"/>
        </w:rPr>
        <w:t>b) dopo la lettera a) sono aggiunte le seguenti:</w:t>
      </w:r>
    </w:p>
    <w:p w14:paraId="6B8C1B7C" w14:textId="77777777" w:rsidR="006B16B0" w:rsidRPr="009A3A5C" w:rsidRDefault="006B16B0" w:rsidP="006B16B0">
      <w:pPr>
        <w:shd w:val="clear" w:color="auto" w:fill="FDFDFD"/>
        <w:spacing w:before="100" w:beforeAutospacing="1" w:after="120" w:line="240" w:lineRule="auto"/>
        <w:jc w:val="both"/>
        <w:rPr>
          <w:rFonts w:ascii="Times New Roman" w:hAnsi="Times New Roman" w:cs="Times New Roman"/>
          <w:sz w:val="26"/>
          <w:szCs w:val="26"/>
        </w:rPr>
      </w:pPr>
      <w:r w:rsidRPr="009A3A5C">
        <w:rPr>
          <w:rFonts w:ascii="Times New Roman" w:hAnsi="Times New Roman" w:cs="Times New Roman"/>
          <w:sz w:val="26"/>
          <w:szCs w:val="26"/>
        </w:rPr>
        <w:t>1) “</w:t>
      </w:r>
      <w:r w:rsidRPr="009A3A5C">
        <w:rPr>
          <w:rFonts w:ascii="Times New Roman" w:hAnsi="Times New Roman" w:cs="Times New Roman"/>
          <w:i/>
          <w:sz w:val="26"/>
          <w:szCs w:val="26"/>
        </w:rPr>
        <w:t>a-bis): “Le autorizzazioni all’affido o dispersione delle ceneri sono rilasciate, per via telematica, dall’Ufficiale dello stato civile del Comune del decesso sulla base dell’avviso di morte, scheda ISTAT, certificato necroscopico, e ogni ulteriore dato e informazione in possesso, trasmessi anche telematicamente dalla Direzione sanitaria competente, dal medico curante e dal medico necroscopo o dalla impresa funebre su incarico degli aventi titolo</w:t>
      </w:r>
      <w:r w:rsidRPr="009A3A5C">
        <w:rPr>
          <w:rFonts w:ascii="Times New Roman" w:hAnsi="Times New Roman" w:cs="Times New Roman"/>
          <w:sz w:val="26"/>
          <w:szCs w:val="26"/>
        </w:rPr>
        <w:t>”;</w:t>
      </w:r>
    </w:p>
    <w:p w14:paraId="790756C2" w14:textId="77777777" w:rsidR="006B16B0" w:rsidRPr="009A3A5C" w:rsidRDefault="006B16B0" w:rsidP="006B16B0">
      <w:pPr>
        <w:shd w:val="clear" w:color="auto" w:fill="FDFDFD"/>
        <w:spacing w:before="100" w:beforeAutospacing="1" w:after="120" w:line="240" w:lineRule="auto"/>
        <w:jc w:val="both"/>
        <w:rPr>
          <w:rFonts w:ascii="Times New Roman" w:hAnsi="Times New Roman" w:cs="Times New Roman"/>
          <w:sz w:val="26"/>
          <w:szCs w:val="26"/>
        </w:rPr>
      </w:pPr>
      <w:r w:rsidRPr="009A3A5C">
        <w:rPr>
          <w:rFonts w:ascii="Times New Roman" w:hAnsi="Times New Roman" w:cs="Times New Roman"/>
          <w:sz w:val="26"/>
          <w:szCs w:val="26"/>
        </w:rPr>
        <w:t>2) “</w:t>
      </w:r>
      <w:r w:rsidRPr="009A3A5C">
        <w:rPr>
          <w:rFonts w:ascii="Times New Roman" w:hAnsi="Times New Roman" w:cs="Times New Roman"/>
          <w:i/>
          <w:sz w:val="26"/>
          <w:szCs w:val="26"/>
        </w:rPr>
        <w:t>a-ter): “Gli avvisi, le autorizzazioni e tutti documenti necessari per la cremazione e l’affido o la dispersione delle ceneri vengono formati e inoltrati tempestivamente da parte del Comune in cui è avvenuto il decesso agli aventi titolo ovvero all’impresa funebre incaricata, per via telematica</w:t>
      </w:r>
      <w:r w:rsidRPr="009A3A5C">
        <w:rPr>
          <w:rFonts w:ascii="Times New Roman" w:hAnsi="Times New Roman" w:cs="Times New Roman"/>
          <w:sz w:val="26"/>
          <w:szCs w:val="26"/>
        </w:rPr>
        <w:t>”;</w:t>
      </w:r>
    </w:p>
    <w:p w14:paraId="29985447" w14:textId="737ED3A6" w:rsidR="006B16B0" w:rsidRPr="009A3A5C" w:rsidRDefault="006B16B0" w:rsidP="006B16B0">
      <w:pPr>
        <w:shd w:val="clear" w:color="auto" w:fill="FDFDFD"/>
        <w:spacing w:before="100" w:beforeAutospacing="1" w:after="120" w:line="240" w:lineRule="auto"/>
        <w:jc w:val="both"/>
        <w:rPr>
          <w:rFonts w:ascii="Times New Roman" w:hAnsi="Times New Roman" w:cs="Times New Roman"/>
          <w:sz w:val="26"/>
          <w:szCs w:val="26"/>
        </w:rPr>
      </w:pPr>
      <w:r w:rsidRPr="009A3A5C">
        <w:rPr>
          <w:rFonts w:ascii="Times New Roman" w:hAnsi="Times New Roman" w:cs="Times New Roman"/>
          <w:sz w:val="26"/>
          <w:szCs w:val="26"/>
        </w:rPr>
        <w:t>c) dopo la lettera b) è aggiunta la seguente: “</w:t>
      </w:r>
      <w:r w:rsidRPr="009A3A5C">
        <w:rPr>
          <w:rFonts w:ascii="Times New Roman" w:hAnsi="Times New Roman" w:cs="Times New Roman"/>
          <w:i/>
          <w:sz w:val="26"/>
          <w:szCs w:val="26"/>
        </w:rPr>
        <w:t xml:space="preserve">b-bis) Le dichiarazioni </w:t>
      </w:r>
      <w:r w:rsidR="00C65407" w:rsidRPr="005D4EA3">
        <w:rPr>
          <w:rFonts w:ascii="Times New Roman" w:hAnsi="Times New Roman" w:cs="Times New Roman"/>
          <w:iCs/>
          <w:sz w:val="26"/>
          <w:szCs w:val="26"/>
        </w:rPr>
        <w:t>di cui al n. 3</w:t>
      </w:r>
      <w:r w:rsidR="00C65407">
        <w:rPr>
          <w:rFonts w:ascii="Times New Roman" w:hAnsi="Times New Roman" w:cs="Times New Roman"/>
          <w:iCs/>
          <w:sz w:val="26"/>
          <w:szCs w:val="26"/>
        </w:rPr>
        <w:t xml:space="preserve"> sono rese </w:t>
      </w:r>
      <w:r w:rsidRPr="009A3A5C">
        <w:rPr>
          <w:rFonts w:ascii="Times New Roman" w:hAnsi="Times New Roman" w:cs="Times New Roman"/>
          <w:i/>
          <w:sz w:val="26"/>
          <w:szCs w:val="26"/>
        </w:rPr>
        <w:t>con qualsiasi mezzo idoneo, anche in formato digitale, garantendo in ogni caso l'identità del dichiarante e sono acquisite, ai fini del rilascio dell’autorizzazione, anche per via telematica</w:t>
      </w:r>
      <w:r w:rsidRPr="009A3A5C">
        <w:rPr>
          <w:rFonts w:ascii="Times New Roman" w:hAnsi="Times New Roman" w:cs="Times New Roman"/>
          <w:sz w:val="26"/>
          <w:szCs w:val="26"/>
        </w:rPr>
        <w:t>”.</w:t>
      </w:r>
    </w:p>
    <w:p w14:paraId="1083DCAD" w14:textId="77777777" w:rsidR="00FC340C" w:rsidRPr="006714BA" w:rsidRDefault="00FC340C" w:rsidP="004E6B1C">
      <w:pPr>
        <w:jc w:val="center"/>
        <w:rPr>
          <w:rFonts w:ascii="Times New Roman" w:hAnsi="Times New Roman" w:cs="Times New Roman"/>
          <w:b/>
          <w:bCs/>
          <w:sz w:val="26"/>
          <w:szCs w:val="26"/>
        </w:rPr>
      </w:pPr>
    </w:p>
    <w:p w14:paraId="2DB5A3A1" w14:textId="5093E0D5" w:rsidR="00311C8D" w:rsidRPr="00FF29D8" w:rsidRDefault="00311C8D" w:rsidP="00F238F5">
      <w:pPr>
        <w:pStyle w:val="Titolo3"/>
        <w:jc w:val="center"/>
        <w:rPr>
          <w:rFonts w:ascii="Times New Roman" w:hAnsi="Times New Roman" w:cs="Times New Roman"/>
          <w:b/>
          <w:bCs/>
          <w:color w:val="auto"/>
          <w:sz w:val="26"/>
          <w:szCs w:val="26"/>
        </w:rPr>
      </w:pPr>
      <w:bookmarkStart w:id="44" w:name="_Toc161655480"/>
      <w:r w:rsidRPr="006714BA">
        <w:rPr>
          <w:rFonts w:ascii="Times New Roman" w:hAnsi="Times New Roman" w:cs="Times New Roman"/>
          <w:b/>
          <w:bCs/>
          <w:color w:val="auto"/>
          <w:sz w:val="26"/>
          <w:szCs w:val="26"/>
        </w:rPr>
        <w:t xml:space="preserve">Art.  </w:t>
      </w:r>
      <w:r w:rsidR="00C65407">
        <w:rPr>
          <w:rFonts w:ascii="Times New Roman" w:hAnsi="Times New Roman" w:cs="Times New Roman"/>
          <w:b/>
          <w:bCs/>
          <w:color w:val="auto"/>
          <w:sz w:val="26"/>
          <w:szCs w:val="26"/>
        </w:rPr>
        <w:t>11</w:t>
      </w:r>
      <w:bookmarkEnd w:id="44"/>
    </w:p>
    <w:p w14:paraId="2C53159B" w14:textId="5DDF740D" w:rsidR="00311C8D" w:rsidRPr="006714BA" w:rsidRDefault="00311C8D" w:rsidP="00F238F5">
      <w:pPr>
        <w:pStyle w:val="Titolo3"/>
        <w:jc w:val="center"/>
        <w:rPr>
          <w:rFonts w:ascii="Times New Roman" w:hAnsi="Times New Roman" w:cs="Times New Roman"/>
          <w:b/>
          <w:bCs/>
          <w:i/>
          <w:iCs/>
          <w:color w:val="auto"/>
          <w:sz w:val="26"/>
          <w:szCs w:val="26"/>
        </w:rPr>
      </w:pPr>
      <w:bookmarkStart w:id="45" w:name="_Toc161655481"/>
      <w:r w:rsidRPr="006714BA">
        <w:rPr>
          <w:rFonts w:ascii="Times New Roman" w:hAnsi="Times New Roman" w:cs="Times New Roman"/>
          <w:b/>
          <w:bCs/>
          <w:i/>
          <w:iCs/>
          <w:color w:val="auto"/>
          <w:sz w:val="26"/>
          <w:szCs w:val="26"/>
        </w:rPr>
        <w:t>(Modifiche al codice civile in materia di dichiarazione di assenza e morte presunta)</w:t>
      </w:r>
      <w:bookmarkEnd w:id="45"/>
      <w:r w:rsidR="00BE5633" w:rsidRPr="006714BA">
        <w:rPr>
          <w:rFonts w:ascii="Times New Roman" w:hAnsi="Times New Roman" w:cs="Times New Roman"/>
          <w:b/>
          <w:bCs/>
          <w:i/>
          <w:iCs/>
          <w:color w:val="auto"/>
          <w:sz w:val="26"/>
          <w:szCs w:val="26"/>
        </w:rPr>
        <w:fldChar w:fldCharType="begin"/>
      </w:r>
      <w:r w:rsidR="00BE5633" w:rsidRPr="006714BA">
        <w:rPr>
          <w:color w:val="auto"/>
        </w:rPr>
        <w:instrText xml:space="preserve"> XE "</w:instrText>
      </w:r>
      <w:r w:rsidR="00BE5633" w:rsidRPr="006714BA">
        <w:rPr>
          <w:rFonts w:ascii="Times New Roman" w:hAnsi="Times New Roman" w:cs="Times New Roman"/>
          <w:b/>
          <w:bCs/>
          <w:color w:val="auto"/>
          <w:sz w:val="26"/>
          <w:szCs w:val="26"/>
        </w:rPr>
        <w:instrText>Art.  10</w:instrText>
      </w:r>
      <w:r w:rsidR="00BE5633" w:rsidRPr="006714BA">
        <w:rPr>
          <w:color w:val="auto"/>
        </w:rPr>
        <w:instrText xml:space="preserve">" </w:instrText>
      </w:r>
      <w:r w:rsidR="00BE5633" w:rsidRPr="006714BA">
        <w:rPr>
          <w:rFonts w:ascii="Times New Roman" w:hAnsi="Times New Roman" w:cs="Times New Roman"/>
          <w:b/>
          <w:bCs/>
          <w:i/>
          <w:iCs/>
          <w:color w:val="auto"/>
          <w:sz w:val="26"/>
          <w:szCs w:val="26"/>
        </w:rPr>
        <w:fldChar w:fldCharType="end"/>
      </w:r>
    </w:p>
    <w:p w14:paraId="0A70A50B" w14:textId="77777777" w:rsidR="00311C8D" w:rsidRPr="006714BA" w:rsidRDefault="00311C8D" w:rsidP="00154DBE">
      <w:pPr>
        <w:shd w:val="clear" w:color="auto" w:fill="FDFDFD"/>
        <w:spacing w:before="100" w:beforeAutospacing="1" w:after="12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1.  All’art. 49 del codice civile le parole “</w:t>
      </w:r>
      <w:r w:rsidRPr="00154DBE">
        <w:rPr>
          <w:rFonts w:ascii="Times New Roman" w:hAnsi="Times New Roman" w:cs="Times New Roman"/>
          <w:i/>
          <w:sz w:val="26"/>
          <w:szCs w:val="26"/>
        </w:rPr>
        <w:t>due anni</w:t>
      </w:r>
      <w:r w:rsidRPr="006714BA">
        <w:rPr>
          <w:rFonts w:ascii="Times New Roman" w:hAnsi="Times New Roman" w:cs="Times New Roman"/>
          <w:sz w:val="26"/>
          <w:szCs w:val="26"/>
        </w:rPr>
        <w:t>” sono sostituite dalle seguenti: “</w:t>
      </w:r>
      <w:r w:rsidRPr="006714BA">
        <w:rPr>
          <w:rFonts w:ascii="Times New Roman" w:hAnsi="Times New Roman" w:cs="Times New Roman"/>
          <w:i/>
          <w:iCs/>
          <w:sz w:val="26"/>
          <w:szCs w:val="26"/>
        </w:rPr>
        <w:t>un anno</w:t>
      </w:r>
      <w:r w:rsidRPr="006714BA">
        <w:rPr>
          <w:rFonts w:ascii="Times New Roman" w:hAnsi="Times New Roman" w:cs="Times New Roman"/>
          <w:sz w:val="26"/>
          <w:szCs w:val="26"/>
        </w:rPr>
        <w:t>”.</w:t>
      </w:r>
    </w:p>
    <w:p w14:paraId="1E784049" w14:textId="77777777" w:rsidR="00311C8D" w:rsidRPr="006714BA" w:rsidRDefault="00311C8D" w:rsidP="00154DBE">
      <w:pPr>
        <w:shd w:val="clear" w:color="auto" w:fill="FDFDFD"/>
        <w:spacing w:before="100" w:beforeAutospacing="1" w:after="12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lastRenderedPageBreak/>
        <w:t>2. All’art. 58 del codice civile, primo comma, la parola “</w:t>
      </w:r>
      <w:r w:rsidRPr="00154DBE">
        <w:rPr>
          <w:rFonts w:ascii="Times New Roman" w:hAnsi="Times New Roman" w:cs="Times New Roman"/>
          <w:i/>
          <w:sz w:val="26"/>
          <w:szCs w:val="26"/>
        </w:rPr>
        <w:t>dieci</w:t>
      </w:r>
      <w:r w:rsidRPr="006714BA">
        <w:rPr>
          <w:rFonts w:ascii="Times New Roman" w:hAnsi="Times New Roman" w:cs="Times New Roman"/>
          <w:sz w:val="26"/>
          <w:szCs w:val="26"/>
        </w:rPr>
        <w:t>” è sostituita dalla seguente: “</w:t>
      </w:r>
      <w:r w:rsidRPr="006714BA">
        <w:rPr>
          <w:rFonts w:ascii="Times New Roman" w:hAnsi="Times New Roman" w:cs="Times New Roman"/>
          <w:i/>
          <w:iCs/>
          <w:sz w:val="26"/>
          <w:szCs w:val="26"/>
        </w:rPr>
        <w:t>cinque</w:t>
      </w:r>
      <w:r w:rsidRPr="006714BA">
        <w:rPr>
          <w:rFonts w:ascii="Times New Roman" w:hAnsi="Times New Roman" w:cs="Times New Roman"/>
          <w:sz w:val="26"/>
          <w:szCs w:val="26"/>
        </w:rPr>
        <w:t>”.</w:t>
      </w:r>
    </w:p>
    <w:p w14:paraId="36728F19" w14:textId="77777777" w:rsidR="00340086" w:rsidRPr="00A732DE" w:rsidRDefault="00340086" w:rsidP="000654C8">
      <w:pPr>
        <w:tabs>
          <w:tab w:val="left" w:pos="567"/>
          <w:tab w:val="left" w:pos="975"/>
        </w:tabs>
        <w:spacing w:after="0" w:line="240" w:lineRule="auto"/>
        <w:contextualSpacing/>
        <w:jc w:val="both"/>
        <w:rPr>
          <w:rFonts w:ascii="Times New Roman" w:hAnsi="Times New Roman" w:cs="Times New Roman"/>
          <w:bCs/>
          <w:i/>
          <w:iCs/>
          <w:dstrike/>
          <w:sz w:val="26"/>
          <w:szCs w:val="26"/>
        </w:rPr>
      </w:pPr>
    </w:p>
    <w:p w14:paraId="0CF7788A" w14:textId="7A78C9FA" w:rsidR="000F143A" w:rsidRPr="006714BA" w:rsidRDefault="000F143A" w:rsidP="00340086">
      <w:pPr>
        <w:pStyle w:val="Titolo3"/>
        <w:jc w:val="center"/>
        <w:rPr>
          <w:rFonts w:ascii="Times New Roman" w:hAnsi="Times New Roman" w:cs="Times New Roman"/>
          <w:b/>
          <w:bCs/>
          <w:color w:val="auto"/>
          <w:sz w:val="26"/>
          <w:szCs w:val="26"/>
        </w:rPr>
      </w:pPr>
      <w:bookmarkStart w:id="46" w:name="_Toc161655482"/>
      <w:r w:rsidRPr="006714BA">
        <w:rPr>
          <w:rFonts w:ascii="Times New Roman" w:hAnsi="Times New Roman" w:cs="Times New Roman"/>
          <w:b/>
          <w:bCs/>
          <w:color w:val="auto"/>
          <w:sz w:val="26"/>
          <w:szCs w:val="26"/>
        </w:rPr>
        <w:t xml:space="preserve">Art. </w:t>
      </w:r>
      <w:r w:rsidR="00C65407">
        <w:rPr>
          <w:rFonts w:ascii="Times New Roman" w:hAnsi="Times New Roman" w:cs="Times New Roman"/>
          <w:b/>
          <w:bCs/>
          <w:color w:val="auto"/>
          <w:sz w:val="26"/>
          <w:szCs w:val="26"/>
        </w:rPr>
        <w:t>12</w:t>
      </w:r>
      <w:bookmarkEnd w:id="46"/>
    </w:p>
    <w:p w14:paraId="0CD7F33E" w14:textId="11DF4327" w:rsidR="000F143A" w:rsidRPr="006714BA" w:rsidRDefault="000F143A" w:rsidP="00340086">
      <w:pPr>
        <w:pStyle w:val="Titolo3"/>
        <w:jc w:val="center"/>
        <w:rPr>
          <w:rFonts w:ascii="Times New Roman" w:hAnsi="Times New Roman" w:cs="Times New Roman"/>
          <w:b/>
          <w:bCs/>
          <w:i/>
          <w:iCs/>
          <w:color w:val="auto"/>
          <w:sz w:val="26"/>
          <w:szCs w:val="26"/>
        </w:rPr>
      </w:pPr>
      <w:bookmarkStart w:id="47" w:name="_Toc161655483"/>
      <w:r w:rsidRPr="006714BA">
        <w:rPr>
          <w:rFonts w:ascii="Times New Roman" w:hAnsi="Times New Roman" w:cs="Times New Roman"/>
          <w:b/>
          <w:bCs/>
          <w:i/>
          <w:iCs/>
          <w:color w:val="auto"/>
          <w:sz w:val="26"/>
          <w:szCs w:val="26"/>
        </w:rPr>
        <w:t>(Diposizioni in materia di traduzioni giurate)</w:t>
      </w:r>
      <w:bookmarkEnd w:id="47"/>
      <w:r w:rsidRPr="006714BA">
        <w:rPr>
          <w:rFonts w:ascii="Times New Roman" w:hAnsi="Times New Roman" w:cs="Times New Roman"/>
          <w:b/>
          <w:bCs/>
          <w:i/>
          <w:iCs/>
          <w:color w:val="auto"/>
          <w:sz w:val="26"/>
          <w:szCs w:val="26"/>
        </w:rPr>
        <w:fldChar w:fldCharType="begin"/>
      </w:r>
      <w:r w:rsidRPr="006714BA">
        <w:rPr>
          <w:color w:val="auto"/>
        </w:rPr>
        <w:instrText xml:space="preserve"> XE "</w:instrText>
      </w:r>
      <w:r w:rsidRPr="006714BA">
        <w:rPr>
          <w:rFonts w:ascii="Times New Roman" w:hAnsi="Times New Roman" w:cs="Times New Roman"/>
          <w:b/>
          <w:bCs/>
          <w:color w:val="auto"/>
          <w:sz w:val="26"/>
          <w:szCs w:val="26"/>
        </w:rPr>
        <w:instrText>Art. 11</w:instrText>
      </w:r>
      <w:r w:rsidRPr="006714BA">
        <w:rPr>
          <w:color w:val="auto"/>
        </w:rPr>
        <w:instrText xml:space="preserve">" </w:instrText>
      </w:r>
      <w:r w:rsidRPr="006714BA">
        <w:rPr>
          <w:rFonts w:ascii="Times New Roman" w:hAnsi="Times New Roman" w:cs="Times New Roman"/>
          <w:b/>
          <w:bCs/>
          <w:i/>
          <w:iCs/>
          <w:color w:val="auto"/>
          <w:sz w:val="26"/>
          <w:szCs w:val="26"/>
        </w:rPr>
        <w:fldChar w:fldCharType="end"/>
      </w:r>
    </w:p>
    <w:p w14:paraId="539B5256" w14:textId="77777777" w:rsidR="000F143A" w:rsidRPr="006714BA" w:rsidRDefault="000F143A" w:rsidP="000F143A">
      <w:pPr>
        <w:tabs>
          <w:tab w:val="left" w:pos="567"/>
          <w:tab w:val="left" w:pos="975"/>
        </w:tabs>
        <w:spacing w:after="0" w:line="240" w:lineRule="auto"/>
        <w:contextualSpacing/>
        <w:jc w:val="center"/>
        <w:rPr>
          <w:rFonts w:ascii="Times New Roman" w:hAnsi="Times New Roman" w:cs="Times New Roman"/>
          <w:b/>
          <w:bCs/>
          <w:i/>
          <w:iCs/>
          <w:sz w:val="26"/>
          <w:szCs w:val="26"/>
        </w:rPr>
      </w:pPr>
    </w:p>
    <w:p w14:paraId="08B28BA8" w14:textId="77777777" w:rsidR="000F143A" w:rsidRPr="006714BA" w:rsidRDefault="000F143A" w:rsidP="000F143A">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 xml:space="preserve">1. Gli atti notori e i verbali di giuramento di perizia stragiudiziali sono ricevuti dal cancelliere. </w:t>
      </w:r>
    </w:p>
    <w:p w14:paraId="44A45A69" w14:textId="1C2A7DA2" w:rsidR="000F143A" w:rsidRPr="006714BA" w:rsidRDefault="000F143A" w:rsidP="000F143A">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2. Le perizie stragiudiziali, ivi comprese le traduzioni giurate, possono altresì essere formate</w:t>
      </w:r>
      <w:r w:rsidR="006222C6" w:rsidRPr="000B6B30">
        <w:rPr>
          <w:rFonts w:ascii="Times New Roman" w:hAnsi="Times New Roman" w:cs="Times New Roman"/>
          <w:bCs/>
          <w:sz w:val="26"/>
          <w:szCs w:val="26"/>
        </w:rPr>
        <w:t>,</w:t>
      </w:r>
      <w:r w:rsidRPr="000B6B30">
        <w:rPr>
          <w:rFonts w:ascii="Times New Roman" w:hAnsi="Times New Roman" w:cs="Times New Roman"/>
          <w:sz w:val="26"/>
          <w:szCs w:val="26"/>
        </w:rPr>
        <w:t xml:space="preserve"> </w:t>
      </w:r>
      <w:r w:rsidRPr="006714BA">
        <w:rPr>
          <w:rFonts w:ascii="Times New Roman" w:hAnsi="Times New Roman" w:cs="Times New Roman"/>
          <w:sz w:val="26"/>
          <w:szCs w:val="26"/>
        </w:rPr>
        <w:t xml:space="preserve">sottoscritte </w:t>
      </w:r>
      <w:r w:rsidR="006222C6" w:rsidRPr="005D4EA3">
        <w:rPr>
          <w:rFonts w:ascii="Times New Roman" w:hAnsi="Times New Roman" w:cs="Times New Roman"/>
          <w:sz w:val="26"/>
          <w:szCs w:val="26"/>
        </w:rPr>
        <w:t xml:space="preserve">e trasmesse </w:t>
      </w:r>
      <w:r w:rsidRPr="005D4EA3">
        <w:rPr>
          <w:rFonts w:ascii="Times New Roman" w:hAnsi="Times New Roman" w:cs="Times New Roman"/>
          <w:sz w:val="26"/>
          <w:szCs w:val="26"/>
        </w:rPr>
        <w:t xml:space="preserve">digitalmente </w:t>
      </w:r>
      <w:r w:rsidR="006B13CF" w:rsidRPr="005D4EA3">
        <w:rPr>
          <w:rFonts w:ascii="Times New Roman" w:hAnsi="Times New Roman" w:cs="Times New Roman"/>
          <w:sz w:val="26"/>
          <w:szCs w:val="26"/>
        </w:rPr>
        <w:t>nel rispetto della normativa, anche regolamentare, concernente la sottoscrizione, la trasmissione e la ricezione dei documenti informatici nel processo civile</w:t>
      </w:r>
      <w:r w:rsidR="006B13CF" w:rsidRPr="006B13CF">
        <w:rPr>
          <w:rFonts w:ascii="Times New Roman" w:hAnsi="Times New Roman" w:cs="Times New Roman"/>
          <w:sz w:val="26"/>
          <w:szCs w:val="26"/>
        </w:rPr>
        <w:t xml:space="preserve">. </w:t>
      </w:r>
      <w:r w:rsidRPr="006714BA">
        <w:rPr>
          <w:rFonts w:ascii="Times New Roman" w:hAnsi="Times New Roman" w:cs="Times New Roman"/>
          <w:sz w:val="26"/>
          <w:szCs w:val="26"/>
        </w:rPr>
        <w:t>In tal caso, l’atto contiene il giuramento di avere bene e fedelmente adempiuto le funzioni affidate allo scopo di far conoscere la verità e, se si tratta di traduzioni giurate, l’attestazione di conformità del testo tradotto al testo in lingua originale.  </w:t>
      </w:r>
    </w:p>
    <w:p w14:paraId="702D58B1" w14:textId="77777777" w:rsidR="000F143A" w:rsidRDefault="000F143A" w:rsidP="000F143A">
      <w:pPr>
        <w:tabs>
          <w:tab w:val="left" w:pos="567"/>
          <w:tab w:val="left" w:pos="975"/>
        </w:tabs>
        <w:spacing w:after="0" w:line="240" w:lineRule="auto"/>
        <w:contextualSpacing/>
        <w:jc w:val="both"/>
        <w:rPr>
          <w:rFonts w:ascii="Times New Roman" w:hAnsi="Times New Roman" w:cs="Times New Roman"/>
          <w:sz w:val="26"/>
          <w:szCs w:val="26"/>
        </w:rPr>
      </w:pPr>
      <w:r w:rsidRPr="006714BA">
        <w:rPr>
          <w:rFonts w:ascii="Times New Roman" w:hAnsi="Times New Roman" w:cs="Times New Roman"/>
          <w:sz w:val="26"/>
          <w:szCs w:val="26"/>
        </w:rPr>
        <w:t>3. L’articolo 5 del regio decreto 9 ottobre 1922, n. 1366, è abrogato.  </w:t>
      </w:r>
    </w:p>
    <w:p w14:paraId="3F13635C" w14:textId="77777777" w:rsidR="009649B5" w:rsidRDefault="009649B5" w:rsidP="000F143A">
      <w:pPr>
        <w:tabs>
          <w:tab w:val="left" w:pos="567"/>
          <w:tab w:val="left" w:pos="975"/>
        </w:tabs>
        <w:spacing w:after="0" w:line="240" w:lineRule="auto"/>
        <w:contextualSpacing/>
        <w:jc w:val="both"/>
        <w:rPr>
          <w:rFonts w:ascii="Times New Roman" w:hAnsi="Times New Roman" w:cs="Times New Roman"/>
          <w:sz w:val="26"/>
          <w:szCs w:val="26"/>
        </w:rPr>
      </w:pPr>
    </w:p>
    <w:p w14:paraId="5A0A3C13" w14:textId="3A5F5D60" w:rsidR="009649B5" w:rsidRPr="000B6B30" w:rsidRDefault="009649B5" w:rsidP="000B6B30">
      <w:pPr>
        <w:pStyle w:val="Titolo3"/>
        <w:jc w:val="center"/>
        <w:rPr>
          <w:rFonts w:ascii="Times New Roman" w:hAnsi="Times New Roman" w:cs="Times New Roman"/>
          <w:b/>
          <w:color w:val="auto"/>
          <w:sz w:val="26"/>
          <w:szCs w:val="26"/>
        </w:rPr>
      </w:pPr>
      <w:bookmarkStart w:id="48" w:name="_Toc161655484"/>
      <w:bookmarkStart w:id="49" w:name="_Hlk161131405"/>
      <w:bookmarkStart w:id="50" w:name="_Hlk161655366"/>
      <w:r w:rsidRPr="000B6B30">
        <w:rPr>
          <w:rFonts w:ascii="Times New Roman" w:hAnsi="Times New Roman" w:cs="Times New Roman"/>
          <w:b/>
          <w:color w:val="auto"/>
          <w:sz w:val="26"/>
          <w:szCs w:val="26"/>
        </w:rPr>
        <w:t xml:space="preserve">ART. </w:t>
      </w:r>
      <w:r w:rsidR="00C65407" w:rsidRPr="000B6B30">
        <w:rPr>
          <w:rFonts w:ascii="Times New Roman" w:hAnsi="Times New Roman" w:cs="Times New Roman"/>
          <w:b/>
          <w:color w:val="auto"/>
          <w:sz w:val="26"/>
          <w:szCs w:val="26"/>
        </w:rPr>
        <w:t>13</w:t>
      </w:r>
      <w:bookmarkEnd w:id="48"/>
    </w:p>
    <w:p w14:paraId="55AF7B5E" w14:textId="47A71717" w:rsidR="009649B5" w:rsidRPr="000B6B30" w:rsidRDefault="009649B5" w:rsidP="000B6B30">
      <w:pPr>
        <w:pStyle w:val="Titolo3"/>
        <w:jc w:val="center"/>
        <w:rPr>
          <w:rFonts w:ascii="Times New Roman" w:hAnsi="Times New Roman" w:cs="Times New Roman"/>
          <w:b/>
          <w:i/>
          <w:color w:val="auto"/>
          <w:sz w:val="26"/>
          <w:szCs w:val="26"/>
        </w:rPr>
      </w:pPr>
      <w:bookmarkStart w:id="51" w:name="_Toc147324580"/>
      <w:bookmarkStart w:id="52" w:name="_Toc147410682"/>
      <w:bookmarkStart w:id="53" w:name="_Toc1378207925"/>
      <w:bookmarkStart w:id="54" w:name="_Toc161655485"/>
      <w:r w:rsidRPr="000B6B30">
        <w:rPr>
          <w:rFonts w:ascii="Times New Roman" w:hAnsi="Times New Roman" w:cs="Times New Roman"/>
          <w:b/>
          <w:i/>
          <w:color w:val="auto"/>
          <w:sz w:val="26"/>
          <w:szCs w:val="26"/>
        </w:rPr>
        <w:t>(Misure di semplificazione in materi</w:t>
      </w:r>
      <w:r w:rsidR="000B6B30" w:rsidRPr="000B6B30">
        <w:rPr>
          <w:rFonts w:ascii="Times New Roman" w:hAnsi="Times New Roman" w:cs="Times New Roman"/>
          <w:b/>
          <w:i/>
          <w:color w:val="auto"/>
          <w:sz w:val="26"/>
          <w:szCs w:val="26"/>
        </w:rPr>
        <w:t>a</w:t>
      </w:r>
      <w:r w:rsidRPr="000B6B30">
        <w:rPr>
          <w:rFonts w:ascii="Times New Roman" w:hAnsi="Times New Roman" w:cs="Times New Roman"/>
          <w:b/>
          <w:i/>
          <w:color w:val="auto"/>
          <w:sz w:val="26"/>
          <w:szCs w:val="26"/>
        </w:rPr>
        <w:t xml:space="preserve"> di permesso di costruire immobili vincolati</w:t>
      </w:r>
      <w:bookmarkEnd w:id="51"/>
      <w:bookmarkEnd w:id="52"/>
      <w:bookmarkEnd w:id="53"/>
      <w:r w:rsidRPr="000B6B30">
        <w:rPr>
          <w:rFonts w:ascii="Times New Roman" w:hAnsi="Times New Roman" w:cs="Times New Roman"/>
          <w:b/>
          <w:i/>
          <w:color w:val="auto"/>
          <w:sz w:val="26"/>
          <w:szCs w:val="26"/>
        </w:rPr>
        <w:t>)</w:t>
      </w:r>
      <w:bookmarkEnd w:id="54"/>
    </w:p>
    <w:p w14:paraId="481CB684" w14:textId="77777777" w:rsidR="009649B5" w:rsidRPr="002F1067" w:rsidRDefault="009649B5" w:rsidP="009649B5">
      <w:pPr>
        <w:tabs>
          <w:tab w:val="left" w:pos="567"/>
          <w:tab w:val="left" w:pos="975"/>
        </w:tabs>
        <w:spacing w:after="0" w:line="240" w:lineRule="auto"/>
        <w:contextualSpacing/>
        <w:jc w:val="both"/>
        <w:rPr>
          <w:rFonts w:ascii="Times New Roman" w:hAnsi="Times New Roman" w:cs="Times New Roman"/>
          <w:bCs/>
          <w:i/>
          <w:iCs/>
          <w:dstrike/>
          <w:sz w:val="26"/>
          <w:szCs w:val="26"/>
        </w:rPr>
      </w:pPr>
    </w:p>
    <w:bookmarkEnd w:id="49"/>
    <w:p w14:paraId="68F95A1F" w14:textId="71370455" w:rsidR="009E05A5" w:rsidRPr="005D4EA3" w:rsidRDefault="009E05A5" w:rsidP="005D4EA3">
      <w:pPr>
        <w:jc w:val="both"/>
        <w:rPr>
          <w:rFonts w:ascii="Calibri" w:hAnsi="Calibri" w:cs="Calibri"/>
          <w:sz w:val="24"/>
          <w:szCs w:val="24"/>
        </w:rPr>
      </w:pPr>
      <w:r w:rsidRPr="00A07853">
        <w:rPr>
          <w:rFonts w:ascii="Times New Roman" w:hAnsi="Times New Roman" w:cs="Times New Roman"/>
          <w:sz w:val="24"/>
          <w:szCs w:val="24"/>
        </w:rPr>
        <w:t xml:space="preserve">1.All’art. 20, comma 8, primo periodo, del decreto Presidente della Repubblica 6 giugno 2001, n. 380, </w:t>
      </w:r>
      <w:r w:rsidRPr="005D4EA3">
        <w:rPr>
          <w:rFonts w:ascii="Times New Roman" w:hAnsi="Times New Roman" w:cs="Times New Roman"/>
          <w:sz w:val="24"/>
          <w:szCs w:val="24"/>
        </w:rPr>
        <w:t>dopo le parole</w:t>
      </w:r>
      <w:r w:rsidRPr="005D4EA3">
        <w:rPr>
          <w:rFonts w:ascii="Times New Roman" w:hAnsi="Times New Roman" w:cs="Times New Roman"/>
          <w:i/>
          <w:iCs/>
          <w:sz w:val="24"/>
          <w:szCs w:val="24"/>
        </w:rPr>
        <w:t xml:space="preserve"> “, fatti salvi i casi in cui sussistano vincoli relativi all’assetto idrogeologico, ambientali, paesaggistici o culturali, per i quali si applicano le disposizioni di cui agli </w:t>
      </w:r>
      <w:r w:rsidRPr="000B6B30">
        <w:rPr>
          <w:rFonts w:ascii="Times New Roman" w:hAnsi="Times New Roman" w:cs="Times New Roman"/>
          <w:i/>
          <w:iCs/>
          <w:sz w:val="24"/>
          <w:szCs w:val="24"/>
        </w:rPr>
        <w:t>articoli da 14 e seguenti della legge 7 agosto 1990, n. 241</w:t>
      </w:r>
      <w:r w:rsidRPr="005D4EA3">
        <w:rPr>
          <w:rFonts w:ascii="Times New Roman" w:hAnsi="Times New Roman" w:cs="Times New Roman"/>
          <w:i/>
          <w:iCs/>
          <w:sz w:val="24"/>
          <w:szCs w:val="24"/>
        </w:rPr>
        <w:t xml:space="preserve">.”, </w:t>
      </w:r>
      <w:r w:rsidRPr="005D4EA3">
        <w:rPr>
          <w:rFonts w:ascii="Times New Roman" w:hAnsi="Times New Roman" w:cs="Times New Roman"/>
          <w:sz w:val="24"/>
          <w:szCs w:val="24"/>
        </w:rPr>
        <w:t xml:space="preserve">sono aggiunte le seguenti: </w:t>
      </w:r>
      <w:r w:rsidRPr="005D4EA3">
        <w:rPr>
          <w:rFonts w:ascii="Times New Roman" w:hAnsi="Times New Roman" w:cs="Times New Roman"/>
          <w:i/>
          <w:iCs/>
          <w:sz w:val="24"/>
          <w:szCs w:val="24"/>
        </w:rPr>
        <w:t xml:space="preserve">“Nei casi in cui sussistano vincoli relativi all'assetto idrogeologico, ambientali, paesaggistici o culturali, qualora sia stata preventivamente acquisita specifica autorizzazione, nulla osta o atto di assenso comunque denominato </w:t>
      </w:r>
      <w:bookmarkStart w:id="55" w:name="_Hlk161131068"/>
      <w:r w:rsidRPr="005D4EA3">
        <w:rPr>
          <w:rFonts w:ascii="Times New Roman" w:hAnsi="Times New Roman" w:cs="Times New Roman"/>
          <w:i/>
          <w:iCs/>
          <w:sz w:val="24"/>
          <w:szCs w:val="24"/>
        </w:rPr>
        <w:t>relativamente al medesimo intervento da parte dell’autorità preposta alla cura di tali interessi</w:t>
      </w:r>
      <w:bookmarkEnd w:id="55"/>
      <w:r w:rsidRPr="005D4EA3">
        <w:rPr>
          <w:rFonts w:ascii="Times New Roman" w:hAnsi="Times New Roman" w:cs="Times New Roman"/>
          <w:i/>
          <w:iCs/>
          <w:sz w:val="24"/>
          <w:szCs w:val="24"/>
        </w:rPr>
        <w:t>, il silenzio-assenso, al ricorrere delle condizioni previste dal presente comma, si intende comunque formato.”</w:t>
      </w:r>
    </w:p>
    <w:bookmarkEnd w:id="50"/>
    <w:p w14:paraId="5E91FCA7" w14:textId="77777777" w:rsidR="0057452C" w:rsidRPr="002F1067" w:rsidRDefault="0057452C" w:rsidP="009649B5">
      <w:pPr>
        <w:tabs>
          <w:tab w:val="left" w:pos="567"/>
          <w:tab w:val="left" w:pos="975"/>
        </w:tabs>
        <w:spacing w:after="0" w:line="240" w:lineRule="auto"/>
        <w:contextualSpacing/>
        <w:jc w:val="both"/>
        <w:rPr>
          <w:rFonts w:ascii="Times New Roman" w:hAnsi="Times New Roman" w:cs="Times New Roman"/>
          <w:b/>
          <w:bCs/>
          <w:i/>
          <w:iCs/>
          <w:dstrike/>
          <w:sz w:val="26"/>
          <w:szCs w:val="26"/>
        </w:rPr>
      </w:pPr>
    </w:p>
    <w:p w14:paraId="253A5344" w14:textId="77777777" w:rsidR="00FA2A3D" w:rsidRPr="006714BA" w:rsidRDefault="00FA2A3D" w:rsidP="00FA2A3D">
      <w:pPr>
        <w:tabs>
          <w:tab w:val="left" w:pos="567"/>
          <w:tab w:val="left" w:pos="975"/>
        </w:tabs>
        <w:spacing w:after="0" w:line="240" w:lineRule="auto"/>
        <w:contextualSpacing/>
        <w:jc w:val="center"/>
        <w:rPr>
          <w:rFonts w:ascii="Times New Roman" w:hAnsi="Times New Roman" w:cs="Times New Roman"/>
          <w:b/>
          <w:bCs/>
          <w:sz w:val="26"/>
          <w:szCs w:val="26"/>
        </w:rPr>
      </w:pPr>
    </w:p>
    <w:p w14:paraId="49992F72" w14:textId="0A63789B" w:rsidR="00FA2A3D" w:rsidRPr="006714BA" w:rsidRDefault="00FA2A3D" w:rsidP="00F238F5">
      <w:pPr>
        <w:pStyle w:val="Titolo2"/>
        <w:jc w:val="center"/>
        <w:rPr>
          <w:rFonts w:ascii="Times New Roman" w:hAnsi="Times New Roman" w:cs="Times New Roman"/>
          <w:b/>
          <w:bCs/>
          <w:color w:val="auto"/>
        </w:rPr>
      </w:pPr>
      <w:bookmarkStart w:id="56" w:name="_Toc161655486"/>
      <w:r w:rsidRPr="006714BA">
        <w:rPr>
          <w:rFonts w:ascii="Times New Roman" w:hAnsi="Times New Roman" w:cs="Times New Roman"/>
          <w:b/>
          <w:bCs/>
          <w:color w:val="auto"/>
        </w:rPr>
        <w:t>Capo II</w:t>
      </w:r>
      <w:bookmarkEnd w:id="56"/>
    </w:p>
    <w:p w14:paraId="14BDF6CB" w14:textId="3FABCECB" w:rsidR="00FA2A3D" w:rsidRPr="006714BA" w:rsidRDefault="00FA2A3D" w:rsidP="00F238F5">
      <w:pPr>
        <w:pStyle w:val="Titolo2"/>
        <w:jc w:val="center"/>
        <w:rPr>
          <w:rFonts w:ascii="Times New Roman" w:hAnsi="Times New Roman" w:cs="Times New Roman"/>
          <w:b/>
          <w:bCs/>
          <w:color w:val="auto"/>
        </w:rPr>
      </w:pPr>
      <w:bookmarkStart w:id="57" w:name="_Toc161655487"/>
      <w:r w:rsidRPr="006714BA">
        <w:rPr>
          <w:rFonts w:ascii="Times New Roman" w:hAnsi="Times New Roman" w:cs="Times New Roman"/>
          <w:b/>
          <w:bCs/>
          <w:color w:val="auto"/>
        </w:rPr>
        <w:t>Misure di semplificazione in materia di istruzione</w:t>
      </w:r>
      <w:bookmarkEnd w:id="57"/>
    </w:p>
    <w:p w14:paraId="56B17D12" w14:textId="77777777" w:rsidR="00FA2A3D" w:rsidRPr="006714BA" w:rsidRDefault="00FA2A3D" w:rsidP="00FA2A3D">
      <w:pPr>
        <w:tabs>
          <w:tab w:val="left" w:pos="567"/>
          <w:tab w:val="left" w:pos="975"/>
        </w:tabs>
        <w:spacing w:after="0" w:line="240" w:lineRule="auto"/>
        <w:contextualSpacing/>
        <w:jc w:val="center"/>
        <w:rPr>
          <w:rFonts w:ascii="Times New Roman" w:hAnsi="Times New Roman" w:cs="Times New Roman"/>
          <w:b/>
          <w:bCs/>
          <w:sz w:val="26"/>
          <w:szCs w:val="26"/>
        </w:rPr>
      </w:pPr>
    </w:p>
    <w:p w14:paraId="60A662B4" w14:textId="3F60BD08" w:rsidR="00803E6F" w:rsidRPr="00FF29D8" w:rsidRDefault="00803E6F" w:rsidP="00F238F5">
      <w:pPr>
        <w:pStyle w:val="Titolo3"/>
        <w:jc w:val="center"/>
        <w:rPr>
          <w:rFonts w:ascii="Times New Roman" w:hAnsi="Times New Roman" w:cs="Times New Roman"/>
          <w:b/>
          <w:color w:val="auto"/>
          <w:sz w:val="26"/>
          <w:szCs w:val="26"/>
        </w:rPr>
      </w:pPr>
      <w:bookmarkStart w:id="58" w:name="_Toc161655488"/>
      <w:r w:rsidRPr="006714BA">
        <w:rPr>
          <w:rFonts w:ascii="Times New Roman" w:hAnsi="Times New Roman" w:cs="Times New Roman"/>
          <w:b/>
          <w:color w:val="auto"/>
          <w:sz w:val="26"/>
          <w:szCs w:val="26"/>
        </w:rPr>
        <w:t xml:space="preserve">ART. </w:t>
      </w:r>
      <w:r w:rsidR="00C65407">
        <w:rPr>
          <w:rFonts w:ascii="Times New Roman" w:hAnsi="Times New Roman" w:cs="Times New Roman"/>
          <w:b/>
          <w:color w:val="auto"/>
          <w:sz w:val="26"/>
          <w:szCs w:val="26"/>
        </w:rPr>
        <w:t>14</w:t>
      </w:r>
      <w:bookmarkEnd w:id="58"/>
    </w:p>
    <w:p w14:paraId="6A25879A" w14:textId="368A4EB6" w:rsidR="00F151A9" w:rsidRDefault="00803E6F" w:rsidP="00F238F5">
      <w:pPr>
        <w:pStyle w:val="Titolo3"/>
        <w:jc w:val="center"/>
        <w:rPr>
          <w:rFonts w:ascii="Times New Roman" w:hAnsi="Times New Roman" w:cs="Times New Roman"/>
          <w:b/>
          <w:i/>
          <w:color w:val="auto"/>
          <w:sz w:val="26"/>
          <w:szCs w:val="26"/>
        </w:rPr>
      </w:pPr>
      <w:bookmarkStart w:id="59" w:name="_Toc161655489"/>
      <w:r w:rsidRPr="006714BA">
        <w:rPr>
          <w:rFonts w:ascii="Times New Roman" w:hAnsi="Times New Roman" w:cs="Times New Roman"/>
          <w:b/>
          <w:i/>
          <w:color w:val="auto"/>
          <w:sz w:val="26"/>
          <w:szCs w:val="26"/>
        </w:rPr>
        <w:t>(</w:t>
      </w:r>
      <w:r w:rsidRPr="006714BA">
        <w:rPr>
          <w:rFonts w:ascii="Times New Roman" w:hAnsi="Times New Roman" w:cs="Times New Roman"/>
          <w:b/>
          <w:i/>
          <w:iCs/>
          <w:color w:val="auto"/>
          <w:sz w:val="26"/>
          <w:szCs w:val="26"/>
        </w:rPr>
        <w:t>Misure in materia di parità scolastica</w:t>
      </w:r>
      <w:r w:rsidRPr="006714BA">
        <w:rPr>
          <w:rFonts w:ascii="Times New Roman" w:hAnsi="Times New Roman" w:cs="Times New Roman"/>
          <w:b/>
          <w:i/>
          <w:color w:val="auto"/>
          <w:sz w:val="26"/>
          <w:szCs w:val="26"/>
        </w:rPr>
        <w:t>)</w:t>
      </w:r>
      <w:bookmarkEnd w:id="59"/>
    </w:p>
    <w:p w14:paraId="28504286" w14:textId="77777777" w:rsidR="007E574D" w:rsidRPr="005D4EA3" w:rsidRDefault="007E574D" w:rsidP="007E574D">
      <w:pPr>
        <w:numPr>
          <w:ilvl w:val="0"/>
          <w:numId w:val="25"/>
        </w:numPr>
        <w:suppressAutoHyphens w:val="0"/>
        <w:spacing w:line="276" w:lineRule="auto"/>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All’articolo 1 della legge 10 marzo 2000, n. 62, sono apportate le seguenti modificazioni:</w:t>
      </w:r>
    </w:p>
    <w:p w14:paraId="2A14D856" w14:textId="77777777" w:rsidR="007E574D" w:rsidRPr="005D4EA3" w:rsidRDefault="007E574D" w:rsidP="007E574D">
      <w:pPr>
        <w:numPr>
          <w:ilvl w:val="0"/>
          <w:numId w:val="26"/>
        </w:numPr>
        <w:suppressAutoHyphens w:val="0"/>
        <w:spacing w:line="276" w:lineRule="auto"/>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 xml:space="preserve">al comma 4, dopo la lettera </w:t>
      </w:r>
      <w:r w:rsidRPr="005D4EA3">
        <w:rPr>
          <w:rFonts w:ascii="Times New Roman" w:hAnsi="Times New Roman" w:cs="Times New Roman"/>
          <w:i/>
          <w:iCs/>
          <w:kern w:val="2"/>
          <w:sz w:val="24"/>
          <w:szCs w:val="24"/>
          <w14:ligatures w14:val="standardContextual"/>
        </w:rPr>
        <w:t>h</w:t>
      </w:r>
      <w:r w:rsidRPr="005D4EA3">
        <w:rPr>
          <w:rFonts w:ascii="Times New Roman" w:hAnsi="Times New Roman" w:cs="Times New Roman"/>
          <w:kern w:val="2"/>
          <w:sz w:val="24"/>
          <w:szCs w:val="24"/>
          <w14:ligatures w14:val="standardContextual"/>
        </w:rPr>
        <w:t>), è aggiunta la seguente:</w:t>
      </w:r>
    </w:p>
    <w:p w14:paraId="7CBC23EB" w14:textId="77777777" w:rsidR="007E574D" w:rsidRPr="005D4EA3" w:rsidRDefault="007E574D" w:rsidP="005D4EA3">
      <w:pPr>
        <w:suppressAutoHyphens w:val="0"/>
        <w:spacing w:line="276" w:lineRule="auto"/>
        <w:ind w:left="142"/>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«h-</w:t>
      </w:r>
      <w:r w:rsidRPr="005D4EA3">
        <w:rPr>
          <w:rFonts w:ascii="Times New Roman" w:hAnsi="Times New Roman" w:cs="Times New Roman"/>
          <w:i/>
          <w:iCs/>
          <w:kern w:val="2"/>
          <w:sz w:val="24"/>
          <w:szCs w:val="24"/>
          <w14:ligatures w14:val="standardContextual"/>
        </w:rPr>
        <w:t>bis</w:t>
      </w:r>
      <w:r w:rsidRPr="005D4EA3">
        <w:rPr>
          <w:rFonts w:ascii="Times New Roman" w:hAnsi="Times New Roman" w:cs="Times New Roman"/>
          <w:kern w:val="2"/>
          <w:sz w:val="24"/>
          <w:szCs w:val="24"/>
          <w14:ligatures w14:val="standardContextual"/>
        </w:rPr>
        <w:t>) la regolarità degli adempimenti fiscali e contributivi, fermo restando il disposto di cui al comma 13-</w:t>
      </w:r>
      <w:r w:rsidRPr="005D4EA3">
        <w:rPr>
          <w:rFonts w:ascii="Times New Roman" w:hAnsi="Times New Roman" w:cs="Times New Roman"/>
          <w:i/>
          <w:iCs/>
          <w:kern w:val="2"/>
          <w:sz w:val="24"/>
          <w:szCs w:val="24"/>
          <w14:ligatures w14:val="standardContextual"/>
        </w:rPr>
        <w:t>bis</w:t>
      </w:r>
      <w:r w:rsidRPr="005D4EA3">
        <w:rPr>
          <w:rFonts w:ascii="Times New Roman" w:hAnsi="Times New Roman" w:cs="Times New Roman"/>
          <w:kern w:val="2"/>
          <w:sz w:val="24"/>
          <w:szCs w:val="24"/>
          <w14:ligatures w14:val="standardContextual"/>
        </w:rPr>
        <w:t>.».</w:t>
      </w:r>
    </w:p>
    <w:p w14:paraId="58BAF5EA" w14:textId="77777777" w:rsidR="007E574D" w:rsidRPr="005D4EA3" w:rsidRDefault="007E574D" w:rsidP="005D4EA3">
      <w:pPr>
        <w:suppressAutoHyphens w:val="0"/>
        <w:spacing w:line="276" w:lineRule="auto"/>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Conseguentemente, dopo il comma 13, è inserito il seguente:</w:t>
      </w:r>
    </w:p>
    <w:p w14:paraId="1779027A" w14:textId="387AF536" w:rsidR="007E574D" w:rsidRPr="005D4EA3" w:rsidRDefault="007E574D" w:rsidP="007E574D">
      <w:pPr>
        <w:suppressAutoHyphens w:val="0"/>
        <w:spacing w:line="276" w:lineRule="auto"/>
        <w:ind w:left="420" w:firstLine="288"/>
        <w:contextualSpacing/>
        <w:jc w:val="both"/>
        <w:rPr>
          <w:rFonts w:ascii="Times New Roman" w:hAnsi="Times New Roman" w:cs="Times New Roman"/>
          <w:i/>
          <w:iCs/>
          <w:kern w:val="2"/>
          <w:sz w:val="24"/>
          <w:szCs w:val="24"/>
          <w14:ligatures w14:val="standardContextual"/>
        </w:rPr>
      </w:pPr>
      <w:r w:rsidRPr="005D4EA3">
        <w:rPr>
          <w:rFonts w:ascii="Times New Roman" w:hAnsi="Times New Roman" w:cs="Times New Roman"/>
          <w:i/>
          <w:iCs/>
          <w:kern w:val="2"/>
          <w:sz w:val="24"/>
          <w:szCs w:val="24"/>
          <w14:ligatures w14:val="standardContextual"/>
        </w:rPr>
        <w:t>«13-bis) Ai contributi erogati ai sensi del comma 13 non si applicano l’articolo 48-bis, comma 1, primo periodo, del decreto del Presidente della Repubblica 29 settembre 1973, n. 602, e l’articolo 31 del decreto-legge 21 giugno 2013, n. 69, convertito, con modificazioni, dalla legge 9 agosto 2013, n. 98.</w:t>
      </w:r>
      <w:r w:rsidRPr="005D4EA3">
        <w:rPr>
          <w:rFonts w:ascii="Times New Roman" w:hAnsi="Times New Roman" w:cs="Times New Roman"/>
          <w:i/>
          <w:iCs/>
          <w:kern w:val="2"/>
          <w:sz w:val="24"/>
          <w14:ligatures w14:val="standardContextual"/>
        </w:rPr>
        <w:t xml:space="preserve"> </w:t>
      </w:r>
      <w:r w:rsidRPr="005D4EA3">
        <w:rPr>
          <w:rFonts w:ascii="Times New Roman" w:hAnsi="Times New Roman" w:cs="Times New Roman"/>
          <w:i/>
          <w:iCs/>
          <w:kern w:val="2"/>
          <w:sz w:val="24"/>
          <w:szCs w:val="24"/>
          <w14:ligatures w14:val="standardContextual"/>
        </w:rPr>
        <w:t>Il venir meno del requisito di cui al comma 4, lettera h-bis), non comporta la revoca della parità se l’istituzione scolastica è titolare, nei confronti del Ministero dell’istruzione e del merito, di un diritto di credito certo, liquido ed esigibile di importo almeno pari all’ammontare dell’inadempienza fiscale o contributiva, ovvero nei casi di cui all’articolo 48-bis, comma 1, secondo periodo, del decreto del Presidente della Repubblica 29 settembre 1973, n. 602, nonché se l’istituzione scolastica regolarizza la propria posizione contributiva nel termine di cui all’articolo 31, comma 8, del decreto-legge 21 giugno 2013, n. 69, convertito, con modificazioni, dalla legge 9 agosto 2013, n. 98.</w:t>
      </w:r>
      <w:r w:rsidR="005D4EA3" w:rsidRPr="005D4EA3">
        <w:rPr>
          <w:rFonts w:ascii="Times New Roman" w:hAnsi="Times New Roman" w:cs="Times New Roman"/>
          <w:i/>
          <w:iCs/>
          <w:kern w:val="2"/>
          <w:sz w:val="24"/>
          <w:szCs w:val="24"/>
          <w14:ligatures w14:val="standardContextual"/>
        </w:rPr>
        <w:t>»</w:t>
      </w:r>
    </w:p>
    <w:p w14:paraId="1860CE73" w14:textId="77777777" w:rsidR="007E574D" w:rsidRPr="005D4EA3" w:rsidRDefault="007E574D" w:rsidP="007E574D">
      <w:pPr>
        <w:numPr>
          <w:ilvl w:val="0"/>
          <w:numId w:val="26"/>
        </w:numPr>
        <w:suppressAutoHyphens w:val="0"/>
        <w:spacing w:line="276" w:lineRule="auto"/>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dopo il comma 6, è inserito il seguente:</w:t>
      </w:r>
    </w:p>
    <w:p w14:paraId="54DCDA3B" w14:textId="77777777" w:rsidR="007E574D" w:rsidRPr="005D4EA3" w:rsidRDefault="007E574D" w:rsidP="007E574D">
      <w:pPr>
        <w:suppressAutoHyphens w:val="0"/>
        <w:spacing w:line="276" w:lineRule="auto"/>
        <w:ind w:left="780"/>
        <w:contextualSpacing/>
        <w:jc w:val="both"/>
        <w:rPr>
          <w:rFonts w:ascii="Times New Roman" w:hAnsi="Times New Roman" w:cs="Times New Roman"/>
          <w:i/>
          <w:iCs/>
          <w:kern w:val="2"/>
          <w:sz w:val="24"/>
          <w:szCs w:val="24"/>
          <w14:ligatures w14:val="standardContextual"/>
        </w:rPr>
      </w:pPr>
      <w:r w:rsidRPr="005D4EA3">
        <w:rPr>
          <w:rFonts w:ascii="Times New Roman" w:hAnsi="Times New Roman" w:cs="Times New Roman"/>
          <w:i/>
          <w:iCs/>
          <w:kern w:val="2"/>
          <w:sz w:val="24"/>
          <w:szCs w:val="24"/>
          <w14:ligatures w14:val="standardContextual"/>
        </w:rPr>
        <w:t xml:space="preserve">«6-bis. Non può essere autorizzata l’attivazione di più di una classe terminale collaterale per ciascun indirizzo di studi già funzionante in una scuola paritaria. L’attivazione della classe collaterale di cui al primo periodo è subordinata alla notifica del provvedimento di autorizzazione dell’Ufficio scolastico regionale, previa motivata richiesta del soggetto gestore, da presentarsi entro il 31 luglio precedente all’anno scolastico di riferimento.» </w:t>
      </w:r>
    </w:p>
    <w:p w14:paraId="37ACFC13" w14:textId="77777777" w:rsidR="007E574D" w:rsidRPr="005D4EA3" w:rsidRDefault="007E574D" w:rsidP="007E574D">
      <w:pPr>
        <w:numPr>
          <w:ilvl w:val="0"/>
          <w:numId w:val="25"/>
        </w:numPr>
        <w:suppressAutoHyphens w:val="0"/>
        <w:spacing w:line="276" w:lineRule="auto"/>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Fermo restando il disposto di cui all’articolo 31, comma 2, del decreto legislativo 17 ottobre 2005, n. 226, l’articolo 13, comma 8-</w:t>
      </w:r>
      <w:r w:rsidRPr="005D4EA3">
        <w:rPr>
          <w:rFonts w:ascii="Times New Roman" w:hAnsi="Times New Roman" w:cs="Times New Roman"/>
          <w:i/>
          <w:iCs/>
          <w:kern w:val="2"/>
          <w:sz w:val="24"/>
          <w:szCs w:val="24"/>
          <w14:ligatures w14:val="standardContextual"/>
        </w:rPr>
        <w:t>ter</w:t>
      </w:r>
      <w:r w:rsidRPr="005D4EA3">
        <w:rPr>
          <w:rFonts w:ascii="Times New Roman" w:hAnsi="Times New Roman" w:cs="Times New Roman"/>
          <w:kern w:val="2"/>
          <w:sz w:val="24"/>
          <w:szCs w:val="24"/>
          <w14:ligatures w14:val="standardContextual"/>
        </w:rPr>
        <w:t>, del decreto-legge 31 gennaio 2007, n. 7, convertito, con modificazioni, dalla legge 2 aprile 2007, n. 40, è abrogato.</w:t>
      </w:r>
    </w:p>
    <w:p w14:paraId="024F3B4C" w14:textId="77777777" w:rsidR="007E574D" w:rsidRPr="005D4EA3" w:rsidRDefault="007E574D" w:rsidP="007E574D">
      <w:pPr>
        <w:numPr>
          <w:ilvl w:val="0"/>
          <w:numId w:val="25"/>
        </w:numPr>
        <w:suppressAutoHyphens w:val="0"/>
        <w:spacing w:line="276" w:lineRule="auto"/>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 xml:space="preserve">All’articolo 192 </w:t>
      </w:r>
      <w:bookmarkStart w:id="60" w:name="_Hlk160627030"/>
      <w:r w:rsidRPr="005D4EA3">
        <w:rPr>
          <w:rFonts w:ascii="Times New Roman" w:hAnsi="Times New Roman" w:cs="Times New Roman"/>
          <w:kern w:val="2"/>
          <w:sz w:val="24"/>
          <w:szCs w:val="24"/>
          <w14:ligatures w14:val="standardContextual"/>
        </w:rPr>
        <w:t xml:space="preserve">del decreto legislativo 16 aprile 1994, n. 297, </w:t>
      </w:r>
      <w:bookmarkEnd w:id="60"/>
      <w:r w:rsidRPr="005D4EA3">
        <w:rPr>
          <w:rFonts w:ascii="Times New Roman" w:hAnsi="Times New Roman" w:cs="Times New Roman"/>
          <w:kern w:val="2"/>
          <w:sz w:val="24"/>
          <w:szCs w:val="24"/>
          <w14:ligatures w14:val="standardContextual"/>
        </w:rPr>
        <w:t>dopo il comma 6, è aggiunto il seguente:</w:t>
      </w:r>
    </w:p>
    <w:p w14:paraId="34A296A5" w14:textId="77777777" w:rsidR="007E574D" w:rsidRPr="005D4EA3" w:rsidRDefault="007E574D" w:rsidP="007E574D">
      <w:pPr>
        <w:suppressAutoHyphens w:val="0"/>
        <w:spacing w:line="276" w:lineRule="auto"/>
        <w:ind w:left="426"/>
        <w:contextualSpacing/>
        <w:jc w:val="both"/>
        <w:rPr>
          <w:rFonts w:ascii="Times New Roman" w:hAnsi="Times New Roman" w:cs="Times New Roman"/>
          <w:i/>
          <w:iCs/>
          <w:kern w:val="2"/>
          <w:sz w:val="24"/>
          <w:szCs w:val="24"/>
          <w14:ligatures w14:val="standardContextual"/>
        </w:rPr>
      </w:pPr>
      <w:r w:rsidRPr="005D4EA3">
        <w:rPr>
          <w:rFonts w:ascii="Times New Roman" w:hAnsi="Times New Roman" w:cs="Times New Roman"/>
          <w:i/>
          <w:iCs/>
          <w:kern w:val="2"/>
          <w:sz w:val="24"/>
          <w:szCs w:val="24"/>
          <w14:ligatures w14:val="standardContextual"/>
        </w:rPr>
        <w:t xml:space="preserve">«6-bis. </w:t>
      </w:r>
      <w:bookmarkStart w:id="61" w:name="_Hlk147492110"/>
      <w:r w:rsidRPr="005D4EA3">
        <w:rPr>
          <w:rFonts w:ascii="Times New Roman" w:hAnsi="Times New Roman" w:cs="Times New Roman"/>
          <w:i/>
          <w:iCs/>
          <w:kern w:val="2"/>
          <w:sz w:val="24"/>
          <w:szCs w:val="24"/>
          <w14:ligatures w14:val="standardContextual"/>
        </w:rPr>
        <w:t>L’alunno o lo studente può sostenere nello stesso anno scolastico, presso una scuola del sistema nazionale di istruzione, gli esami di idoneità per non più di due anni di corso successivi a quello per il quale ha conseguito l’ammissione per effetto di scrutinio finale. Se l’esame di idoneità si riferisce a due anni di corso, la commissione di esame è presieduta da un presidente esterno all’istituzione scolastica, nominato dall’Ufficio scolastico regionale. Con decreto del Ministro dell’istruzione e del merito, adottato entro sessanta giorni dalla data di entrata in vigore della presente disposizione, sono definite le tempistiche e le modalità di svolgimento degli esami di idoneità, nonché le misure di vigilanza per garantirne il corretto svolgimento.</w:t>
      </w:r>
      <w:bookmarkEnd w:id="61"/>
      <w:r w:rsidRPr="005D4EA3">
        <w:rPr>
          <w:rFonts w:ascii="Times New Roman" w:hAnsi="Times New Roman" w:cs="Times New Roman"/>
          <w:i/>
          <w:iCs/>
          <w:kern w:val="2"/>
          <w:sz w:val="24"/>
          <w:szCs w:val="24"/>
          <w14:ligatures w14:val="standardContextual"/>
        </w:rPr>
        <w:t>»</w:t>
      </w:r>
    </w:p>
    <w:p w14:paraId="5C7A0F15" w14:textId="77777777" w:rsidR="007E574D" w:rsidRPr="005D4EA3" w:rsidRDefault="007E574D" w:rsidP="007E574D">
      <w:pPr>
        <w:numPr>
          <w:ilvl w:val="0"/>
          <w:numId w:val="25"/>
        </w:numPr>
        <w:suppressAutoHyphens w:val="0"/>
        <w:autoSpaceDE w:val="0"/>
        <w:autoSpaceDN w:val="0"/>
        <w:spacing w:after="0" w:line="276" w:lineRule="auto"/>
        <w:contextualSpacing/>
        <w:jc w:val="both"/>
        <w:rPr>
          <w:rFonts w:ascii="Times New Roman" w:hAnsi="Times New Roman" w:cs="Times New Roman"/>
          <w:kern w:val="2"/>
          <w:sz w:val="24"/>
          <w14:ligatures w14:val="standardContextual"/>
        </w:rPr>
      </w:pPr>
      <w:r w:rsidRPr="005D4EA3">
        <w:rPr>
          <w:rFonts w:ascii="Times New Roman" w:hAnsi="Times New Roman" w:cs="Times New Roman"/>
          <w:kern w:val="2"/>
          <w:sz w:val="24"/>
          <w:szCs w:val="24"/>
          <w14:ligatures w14:val="standardContextual"/>
        </w:rPr>
        <w:t>All’articolo 7 del decreto-legge 6 luglio 2012, n. 95, convertito, con modificazioni, dalla legge 7 agosto 2012, n. 135, sono apportate le seguenti modificazioni:</w:t>
      </w:r>
    </w:p>
    <w:p w14:paraId="51A192FC" w14:textId="77777777" w:rsidR="007E574D" w:rsidRPr="005D4EA3" w:rsidRDefault="007E574D" w:rsidP="007E574D">
      <w:pPr>
        <w:numPr>
          <w:ilvl w:val="0"/>
          <w:numId w:val="8"/>
        </w:numPr>
        <w:suppressAutoHyphens w:val="0"/>
        <w:spacing w:line="276" w:lineRule="auto"/>
        <w:ind w:left="420" w:firstLine="6"/>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il comma 27 è abrogato;</w:t>
      </w:r>
    </w:p>
    <w:p w14:paraId="3E90BF23" w14:textId="77777777" w:rsidR="007E574D" w:rsidRPr="005D4EA3" w:rsidRDefault="007E574D" w:rsidP="007E574D">
      <w:pPr>
        <w:numPr>
          <w:ilvl w:val="0"/>
          <w:numId w:val="8"/>
        </w:numPr>
        <w:suppressAutoHyphens w:val="0"/>
        <w:spacing w:line="276" w:lineRule="auto"/>
        <w:ind w:left="426"/>
        <w:contextualSpacing/>
        <w:jc w:val="both"/>
        <w:rPr>
          <w:rFonts w:ascii="Times New Roman" w:hAnsi="Times New Roman" w:cs="Times New Roman"/>
          <w:kern w:val="2"/>
          <w:sz w:val="24"/>
          <w:szCs w:val="24"/>
          <w14:ligatures w14:val="standardContextual"/>
        </w:rPr>
      </w:pPr>
      <w:r w:rsidRPr="005D4EA3">
        <w:rPr>
          <w:rFonts w:ascii="Times New Roman" w:hAnsi="Times New Roman" w:cs="Times New Roman"/>
          <w:kern w:val="2"/>
          <w:sz w:val="24"/>
          <w:szCs w:val="24"/>
          <w14:ligatures w14:val="standardContextual"/>
        </w:rPr>
        <w:t>dopo il comma 31, sono aggiunti i seguenti:</w:t>
      </w:r>
    </w:p>
    <w:p w14:paraId="520189A4" w14:textId="77777777" w:rsidR="007E574D" w:rsidRPr="005D4EA3" w:rsidRDefault="007E574D" w:rsidP="007E574D">
      <w:pPr>
        <w:suppressAutoHyphens w:val="0"/>
        <w:spacing w:line="276" w:lineRule="auto"/>
        <w:ind w:left="426"/>
        <w:contextualSpacing/>
        <w:jc w:val="both"/>
        <w:rPr>
          <w:rFonts w:ascii="Times New Roman" w:hAnsi="Times New Roman" w:cs="Times New Roman"/>
          <w:i/>
          <w:iCs/>
          <w:kern w:val="2"/>
          <w:sz w:val="24"/>
          <w:szCs w:val="24"/>
          <w14:ligatures w14:val="standardContextual"/>
        </w:rPr>
      </w:pPr>
      <w:bookmarkStart w:id="62" w:name="_Hlk151718494"/>
      <w:r w:rsidRPr="005D4EA3">
        <w:rPr>
          <w:rFonts w:ascii="Times New Roman" w:hAnsi="Times New Roman" w:cs="Times New Roman"/>
          <w:kern w:val="2"/>
          <w:sz w:val="24"/>
          <w:szCs w:val="24"/>
          <w14:ligatures w14:val="standardContextual"/>
        </w:rPr>
        <w:t>«</w:t>
      </w:r>
      <w:bookmarkEnd w:id="62"/>
      <w:r w:rsidRPr="005D4EA3">
        <w:rPr>
          <w:rFonts w:ascii="Times New Roman" w:hAnsi="Times New Roman" w:cs="Times New Roman"/>
          <w:i/>
          <w:iCs/>
          <w:kern w:val="2"/>
          <w:sz w:val="24"/>
          <w:szCs w:val="24"/>
          <w14:ligatures w14:val="standardContextual"/>
        </w:rPr>
        <w:t>31-bis. Le disposizioni di cui ai commi 29, 30 e 31 si applicano alle scuole paritarie a decorrere dall’anno scolastico successivo alla data di entrata in vigore della presente disposizione.</w:t>
      </w:r>
    </w:p>
    <w:p w14:paraId="200A2FF2" w14:textId="77777777" w:rsidR="007E574D" w:rsidRPr="005D4EA3" w:rsidRDefault="007E574D" w:rsidP="007E574D">
      <w:pPr>
        <w:tabs>
          <w:tab w:val="left" w:pos="142"/>
        </w:tabs>
        <w:suppressAutoHyphens w:val="0"/>
        <w:spacing w:line="276" w:lineRule="auto"/>
        <w:ind w:left="426"/>
        <w:contextualSpacing/>
        <w:jc w:val="both"/>
        <w:rPr>
          <w:rFonts w:ascii="Times New Roman" w:hAnsi="Times New Roman" w:cs="Times New Roman"/>
          <w:i/>
          <w:iCs/>
          <w:kern w:val="2"/>
          <w:sz w:val="24"/>
          <w:szCs w:val="24"/>
          <w14:ligatures w14:val="standardContextual"/>
        </w:rPr>
      </w:pPr>
      <w:r w:rsidRPr="005D4EA3">
        <w:rPr>
          <w:rFonts w:ascii="Times New Roman" w:hAnsi="Times New Roman" w:cs="Times New Roman"/>
          <w:i/>
          <w:iCs/>
          <w:kern w:val="2"/>
          <w:sz w:val="24"/>
          <w:szCs w:val="24"/>
          <w14:ligatures w14:val="standardContextual"/>
        </w:rPr>
        <w:t xml:space="preserve"> 31-ter. Le scuole paritarie del primo e del secondo ciclo di istruzione adottano il protocollo informatico a decorrere dall’anno scolastico successivo alla data di entrata in vigore della presente disposizione».</w:t>
      </w:r>
    </w:p>
    <w:p w14:paraId="41DE28D0" w14:textId="77777777" w:rsidR="007E574D" w:rsidRPr="005D4EA3" w:rsidRDefault="007E574D" w:rsidP="007E574D">
      <w:pPr>
        <w:tabs>
          <w:tab w:val="left" w:pos="142"/>
        </w:tabs>
        <w:suppressAutoHyphens w:val="0"/>
        <w:spacing w:line="276" w:lineRule="auto"/>
        <w:ind w:left="426"/>
        <w:contextualSpacing/>
        <w:jc w:val="both"/>
        <w:rPr>
          <w:rFonts w:ascii="Times New Roman" w:hAnsi="Times New Roman" w:cs="Times New Roman"/>
          <w:i/>
          <w:iCs/>
          <w:kern w:val="2"/>
          <w:sz w:val="24"/>
          <w:szCs w:val="24"/>
          <w14:ligatures w14:val="standardContextual"/>
        </w:rPr>
      </w:pPr>
    </w:p>
    <w:p w14:paraId="3CD01495" w14:textId="77777777" w:rsidR="00092869" w:rsidRPr="006714BA" w:rsidRDefault="00092869" w:rsidP="00BE5633">
      <w:pPr>
        <w:tabs>
          <w:tab w:val="left" w:pos="142"/>
          <w:tab w:val="left" w:pos="284"/>
        </w:tabs>
        <w:spacing w:after="0" w:line="276" w:lineRule="auto"/>
        <w:ind w:left="360"/>
        <w:jc w:val="center"/>
        <w:rPr>
          <w:rFonts w:ascii="Times New Roman" w:hAnsi="Times New Roman" w:cs="Times New Roman"/>
          <w:b/>
          <w:sz w:val="26"/>
          <w:szCs w:val="26"/>
        </w:rPr>
      </w:pPr>
    </w:p>
    <w:p w14:paraId="306C6DD9" w14:textId="6CD2C979" w:rsidR="0002091A" w:rsidRPr="00FF29D8" w:rsidRDefault="0002091A" w:rsidP="00F238F5">
      <w:pPr>
        <w:pStyle w:val="Titolo3"/>
        <w:jc w:val="center"/>
        <w:rPr>
          <w:rFonts w:ascii="Times New Roman" w:hAnsi="Times New Roman" w:cs="Times New Roman"/>
          <w:b/>
          <w:color w:val="auto"/>
          <w:sz w:val="26"/>
          <w:szCs w:val="26"/>
        </w:rPr>
      </w:pPr>
      <w:bookmarkStart w:id="63" w:name="_Toc161655490"/>
      <w:r w:rsidRPr="006714BA">
        <w:rPr>
          <w:rFonts w:ascii="Times New Roman" w:hAnsi="Times New Roman" w:cs="Times New Roman"/>
          <w:b/>
          <w:color w:val="auto"/>
          <w:sz w:val="26"/>
          <w:szCs w:val="26"/>
        </w:rPr>
        <w:t xml:space="preserve">Art. </w:t>
      </w:r>
      <w:r w:rsidR="00C65407">
        <w:rPr>
          <w:rFonts w:ascii="Times New Roman" w:hAnsi="Times New Roman" w:cs="Times New Roman"/>
          <w:b/>
          <w:color w:val="auto"/>
          <w:sz w:val="26"/>
          <w:szCs w:val="26"/>
        </w:rPr>
        <w:t>15</w:t>
      </w:r>
      <w:bookmarkEnd w:id="63"/>
    </w:p>
    <w:p w14:paraId="4ABEE96F" w14:textId="3E5B6F0E" w:rsidR="0002091A" w:rsidRPr="006714BA" w:rsidRDefault="0002091A" w:rsidP="00F238F5">
      <w:pPr>
        <w:pStyle w:val="Titolo3"/>
        <w:jc w:val="center"/>
        <w:rPr>
          <w:rFonts w:ascii="Times New Roman" w:hAnsi="Times New Roman" w:cs="Times New Roman"/>
          <w:b/>
          <w:i/>
          <w:color w:val="auto"/>
          <w:sz w:val="26"/>
          <w:szCs w:val="26"/>
        </w:rPr>
      </w:pPr>
      <w:bookmarkStart w:id="64" w:name="_Toc161655491"/>
      <w:r w:rsidRPr="006714BA">
        <w:rPr>
          <w:rFonts w:ascii="Times New Roman" w:hAnsi="Times New Roman" w:cs="Times New Roman"/>
          <w:b/>
          <w:i/>
          <w:color w:val="auto"/>
          <w:sz w:val="26"/>
          <w:szCs w:val="26"/>
        </w:rPr>
        <w:t>(Misure di semplificazione in ambito scolastico per studenti e famiglie)</w:t>
      </w:r>
      <w:bookmarkEnd w:id="64"/>
      <w:r w:rsidR="00BE5633" w:rsidRPr="006714BA">
        <w:rPr>
          <w:rFonts w:ascii="Times New Roman" w:hAnsi="Times New Roman" w:cs="Times New Roman"/>
          <w:b/>
          <w:i/>
          <w:color w:val="auto"/>
          <w:sz w:val="26"/>
          <w:szCs w:val="26"/>
        </w:rPr>
        <w:fldChar w:fldCharType="begin"/>
      </w:r>
      <w:r w:rsidR="00BE5633" w:rsidRPr="006714BA">
        <w:rPr>
          <w:i/>
          <w:color w:val="auto"/>
        </w:rPr>
        <w:instrText xml:space="preserve"> XE "</w:instrText>
      </w:r>
      <w:r w:rsidR="00BE5633" w:rsidRPr="006714BA">
        <w:rPr>
          <w:rFonts w:ascii="Times New Roman" w:hAnsi="Times New Roman" w:cs="Times New Roman"/>
          <w:b/>
          <w:i/>
          <w:color w:val="auto"/>
          <w:sz w:val="26"/>
          <w:szCs w:val="26"/>
        </w:rPr>
        <w:instrText>Art. 32</w:instrText>
      </w:r>
      <w:r w:rsidR="00BE5633" w:rsidRPr="006714BA">
        <w:rPr>
          <w:i/>
          <w:color w:val="auto"/>
        </w:rPr>
        <w:instrText xml:space="preserve">" </w:instrText>
      </w:r>
      <w:r w:rsidR="00BE5633" w:rsidRPr="006714BA">
        <w:rPr>
          <w:rFonts w:ascii="Times New Roman" w:hAnsi="Times New Roman" w:cs="Times New Roman"/>
          <w:b/>
          <w:i/>
          <w:color w:val="auto"/>
          <w:sz w:val="26"/>
          <w:szCs w:val="26"/>
        </w:rPr>
        <w:fldChar w:fldCharType="end"/>
      </w:r>
    </w:p>
    <w:p w14:paraId="190E2BBB" w14:textId="77777777" w:rsidR="0002091A" w:rsidRPr="006714BA" w:rsidRDefault="0002091A" w:rsidP="0002091A">
      <w:pPr>
        <w:tabs>
          <w:tab w:val="left" w:pos="142"/>
          <w:tab w:val="left" w:pos="284"/>
        </w:tabs>
        <w:spacing w:after="0" w:line="276" w:lineRule="auto"/>
        <w:ind w:left="360"/>
        <w:jc w:val="both"/>
        <w:rPr>
          <w:rFonts w:ascii="Times New Roman" w:hAnsi="Times New Roman" w:cs="Times New Roman"/>
          <w:b/>
          <w:sz w:val="26"/>
          <w:szCs w:val="26"/>
        </w:rPr>
      </w:pPr>
    </w:p>
    <w:p w14:paraId="172E975A" w14:textId="77777777" w:rsidR="007E574D" w:rsidRPr="007E574D" w:rsidRDefault="007E574D" w:rsidP="007E574D">
      <w:pPr>
        <w:tabs>
          <w:tab w:val="left" w:pos="142"/>
          <w:tab w:val="left" w:pos="284"/>
        </w:tabs>
        <w:spacing w:after="0" w:line="276" w:lineRule="auto"/>
        <w:ind w:left="360"/>
        <w:jc w:val="both"/>
        <w:rPr>
          <w:rFonts w:ascii="Times New Roman" w:hAnsi="Times New Roman" w:cs="Times New Roman"/>
          <w:bCs/>
          <w:sz w:val="24"/>
          <w:szCs w:val="24"/>
        </w:rPr>
      </w:pPr>
      <w:r w:rsidRPr="007E574D">
        <w:rPr>
          <w:rFonts w:ascii="Times New Roman" w:hAnsi="Times New Roman" w:cs="Times New Roman"/>
          <w:bCs/>
          <w:sz w:val="24"/>
          <w:szCs w:val="24"/>
        </w:rPr>
        <w:t>1. All’articolo 21, comma 4-</w:t>
      </w:r>
      <w:r w:rsidRPr="007E574D">
        <w:rPr>
          <w:rFonts w:ascii="Times New Roman" w:hAnsi="Times New Roman" w:cs="Times New Roman"/>
          <w:bCs/>
          <w:i/>
          <w:sz w:val="24"/>
          <w:szCs w:val="24"/>
        </w:rPr>
        <w:t>ter</w:t>
      </w:r>
      <w:r w:rsidRPr="007E574D">
        <w:rPr>
          <w:rFonts w:ascii="Times New Roman" w:hAnsi="Times New Roman" w:cs="Times New Roman"/>
          <w:bCs/>
          <w:sz w:val="24"/>
          <w:szCs w:val="24"/>
        </w:rPr>
        <w:t>, del decreto-legge 22 giugno 2023, n. 75, convertito, con modificazioni, dalla legge 10 agosto 2023, n. 112, sono aggiunti, in fine, i seguenti periodi:</w:t>
      </w:r>
    </w:p>
    <w:p w14:paraId="71711881" w14:textId="77777777" w:rsidR="007E574D" w:rsidRPr="007E574D" w:rsidRDefault="007E574D" w:rsidP="007E574D">
      <w:pPr>
        <w:tabs>
          <w:tab w:val="left" w:pos="142"/>
          <w:tab w:val="left" w:pos="284"/>
        </w:tabs>
        <w:spacing w:after="0" w:line="276" w:lineRule="auto"/>
        <w:ind w:left="360"/>
        <w:jc w:val="both"/>
        <w:rPr>
          <w:rFonts w:ascii="Times New Roman" w:hAnsi="Times New Roman" w:cs="Times New Roman"/>
          <w:bCs/>
          <w:sz w:val="24"/>
          <w:szCs w:val="24"/>
        </w:rPr>
      </w:pPr>
      <w:r w:rsidRPr="007E574D">
        <w:rPr>
          <w:rFonts w:ascii="Times New Roman" w:hAnsi="Times New Roman" w:cs="Times New Roman"/>
          <w:bCs/>
          <w:sz w:val="24"/>
          <w:szCs w:val="24"/>
        </w:rPr>
        <w:t>«</w:t>
      </w:r>
      <w:r w:rsidRPr="007E574D">
        <w:rPr>
          <w:rFonts w:ascii="Times New Roman" w:hAnsi="Times New Roman" w:cs="Times New Roman"/>
          <w:bCs/>
          <w:i/>
          <w:sz w:val="24"/>
          <w:szCs w:val="24"/>
        </w:rPr>
        <w:t>A decorrere dall’anno scolastico 2024/2025, le iscrizioni alle istituzioni scolastiche ed educative statali del primo e del secondo ciclo sono effettuate con modalità telematica mediante la piattaforma di cui al primo periodo. Ai fini dell’iscrizione degli alunni al primo anno di corso delle istituzioni scolastiche statali secondarie di primo grado, le medesime istituzioni sono tenute ad acquisire l’attestazione di ammissione al successivo grado di istruzione obbligatoria dalla piattaforma di cui al primo periodo. Ai fini dell’iscrizione degli studenti al primo anno di corso delle istituzioni scolastiche statali secondarie di secondo grado, le medesime istituzioni sono tenute ad acquisire l’attestazione di superamento dell’esame di Stato conclusivo del primo ciclo di istruzione, comprensivo del voto finale, dalla piattaforma di cui al primo periodo. L’attestazione di cui all’ottavo periodo è valido ai fini dell’ammissione all’esame di Stato conclusivo del secondo ciclo d’istruzione.</w:t>
      </w:r>
      <w:r w:rsidRPr="007E574D">
        <w:rPr>
          <w:rFonts w:ascii="Times New Roman" w:hAnsi="Times New Roman" w:cs="Times New Roman"/>
          <w:bCs/>
          <w:sz w:val="24"/>
          <w:szCs w:val="24"/>
        </w:rPr>
        <w:t>»</w:t>
      </w:r>
    </w:p>
    <w:p w14:paraId="3B9F6EF6" w14:textId="6D8828CE" w:rsidR="007E574D" w:rsidRPr="007E574D" w:rsidRDefault="007E574D" w:rsidP="007E574D">
      <w:pPr>
        <w:tabs>
          <w:tab w:val="left" w:pos="142"/>
          <w:tab w:val="left" w:pos="284"/>
        </w:tabs>
        <w:spacing w:after="0" w:line="276" w:lineRule="auto"/>
        <w:ind w:left="360"/>
        <w:jc w:val="both"/>
        <w:rPr>
          <w:rFonts w:ascii="Times New Roman" w:hAnsi="Times New Roman" w:cs="Times New Roman"/>
          <w:bCs/>
          <w:sz w:val="24"/>
          <w:szCs w:val="24"/>
        </w:rPr>
      </w:pPr>
      <w:r w:rsidRPr="005D4EA3">
        <w:rPr>
          <w:rFonts w:ascii="Times New Roman" w:hAnsi="Times New Roman" w:cs="Times New Roman"/>
          <w:bCs/>
          <w:sz w:val="24"/>
          <w:szCs w:val="24"/>
        </w:rPr>
        <w:t>2</w:t>
      </w:r>
      <w:r w:rsidRPr="007E574D">
        <w:rPr>
          <w:rFonts w:ascii="Times New Roman" w:hAnsi="Times New Roman" w:cs="Times New Roman"/>
          <w:bCs/>
          <w:sz w:val="24"/>
          <w:szCs w:val="24"/>
        </w:rPr>
        <w:t>. All’articolo 29, comma 1, del decreto legislativo 30 marzo 2001, n. 165, le parole: “</w:t>
      </w:r>
      <w:r w:rsidRPr="007E574D">
        <w:rPr>
          <w:rFonts w:ascii="Times New Roman" w:hAnsi="Times New Roman" w:cs="Times New Roman"/>
          <w:bCs/>
          <w:i/>
          <w:sz w:val="24"/>
          <w:szCs w:val="24"/>
        </w:rPr>
        <w:t>e i contenuti dei moduli formativi relativi ai due anni successivi alla conferma in ruolo</w:t>
      </w:r>
      <w:r w:rsidRPr="007E574D">
        <w:rPr>
          <w:rFonts w:ascii="Times New Roman" w:hAnsi="Times New Roman" w:cs="Times New Roman"/>
          <w:bCs/>
          <w:sz w:val="24"/>
          <w:szCs w:val="24"/>
        </w:rPr>
        <w:t xml:space="preserve">” sono soppresse. </w:t>
      </w:r>
    </w:p>
    <w:p w14:paraId="023A222A" w14:textId="594B8A9B" w:rsidR="007E574D" w:rsidRPr="007E574D" w:rsidRDefault="007E574D" w:rsidP="007E574D">
      <w:pPr>
        <w:tabs>
          <w:tab w:val="left" w:pos="142"/>
          <w:tab w:val="left" w:pos="284"/>
        </w:tabs>
        <w:spacing w:after="0" w:line="276" w:lineRule="auto"/>
        <w:ind w:left="360"/>
        <w:jc w:val="both"/>
        <w:rPr>
          <w:rFonts w:ascii="Times New Roman" w:hAnsi="Times New Roman" w:cs="Times New Roman"/>
          <w:sz w:val="24"/>
          <w:szCs w:val="24"/>
        </w:rPr>
      </w:pPr>
      <w:r w:rsidRPr="005D4EA3">
        <w:rPr>
          <w:rFonts w:ascii="Times New Roman" w:hAnsi="Times New Roman" w:cs="Times New Roman"/>
          <w:sz w:val="24"/>
          <w:szCs w:val="24"/>
        </w:rPr>
        <w:t>3</w:t>
      </w:r>
      <w:r w:rsidRPr="007E574D">
        <w:rPr>
          <w:rFonts w:ascii="Times New Roman" w:hAnsi="Times New Roman" w:cs="Times New Roman"/>
          <w:sz w:val="24"/>
          <w:szCs w:val="24"/>
        </w:rPr>
        <w:t>. All’articolo 5, comma 1, del decreto legislativo 13 aprile 2017, n. 60, il primo periodo è sostituito dal seguente: “</w:t>
      </w:r>
      <w:r w:rsidRPr="007E574D">
        <w:rPr>
          <w:rFonts w:ascii="Times New Roman" w:hAnsi="Times New Roman" w:cs="Times New Roman"/>
          <w:i/>
          <w:iCs/>
          <w:sz w:val="24"/>
          <w:szCs w:val="24"/>
        </w:rPr>
        <w:t>Il «Piano delle arti» è adottato con decreto del Ministro dell'istruzione e del merito, di concerto con il Ministro della cultura e con il Ministro dell’università e della ricerca, nel limite delle risorse umane, finanziarie e strumentali disponibili a legislazione vigente</w:t>
      </w:r>
      <w:r w:rsidRPr="007E574D">
        <w:rPr>
          <w:rFonts w:ascii="Times New Roman" w:hAnsi="Times New Roman" w:cs="Times New Roman"/>
          <w:sz w:val="24"/>
          <w:szCs w:val="24"/>
        </w:rPr>
        <w:t>.”.</w:t>
      </w:r>
    </w:p>
    <w:p w14:paraId="0B3D5AFC" w14:textId="29430262" w:rsidR="007E574D" w:rsidRPr="007E574D" w:rsidRDefault="007E574D" w:rsidP="007E574D">
      <w:pPr>
        <w:tabs>
          <w:tab w:val="left" w:pos="142"/>
          <w:tab w:val="left" w:pos="284"/>
        </w:tabs>
        <w:spacing w:after="0" w:line="276" w:lineRule="auto"/>
        <w:ind w:left="360"/>
        <w:jc w:val="both"/>
        <w:rPr>
          <w:rFonts w:ascii="Times New Roman" w:hAnsi="Times New Roman" w:cs="Times New Roman"/>
          <w:bCs/>
          <w:sz w:val="24"/>
          <w:szCs w:val="24"/>
        </w:rPr>
      </w:pPr>
      <w:r w:rsidRPr="005D4EA3">
        <w:rPr>
          <w:rFonts w:ascii="Times New Roman" w:hAnsi="Times New Roman" w:cs="Times New Roman"/>
          <w:bCs/>
          <w:sz w:val="24"/>
          <w:szCs w:val="24"/>
        </w:rPr>
        <w:t>4</w:t>
      </w:r>
      <w:r w:rsidRPr="007E574D">
        <w:rPr>
          <w:rFonts w:ascii="Times New Roman" w:hAnsi="Times New Roman" w:cs="Times New Roman"/>
          <w:bCs/>
          <w:sz w:val="24"/>
          <w:szCs w:val="24"/>
        </w:rPr>
        <w:t>. Il Capo II del titolo I, parte I, del decreto legislativo 16 aprile 1994, n. 297 è abrogato.</w:t>
      </w:r>
    </w:p>
    <w:p w14:paraId="4BD83217" w14:textId="650CC8EC" w:rsidR="007E574D" w:rsidRPr="007E574D" w:rsidRDefault="007E574D" w:rsidP="007E574D">
      <w:pPr>
        <w:tabs>
          <w:tab w:val="left" w:pos="142"/>
          <w:tab w:val="left" w:pos="284"/>
        </w:tabs>
        <w:spacing w:after="0" w:line="276" w:lineRule="auto"/>
        <w:ind w:left="360"/>
        <w:jc w:val="both"/>
        <w:rPr>
          <w:rFonts w:ascii="Times New Roman" w:hAnsi="Times New Roman" w:cs="Times New Roman"/>
          <w:bCs/>
          <w:sz w:val="24"/>
          <w:szCs w:val="24"/>
        </w:rPr>
      </w:pPr>
      <w:r w:rsidRPr="005D4EA3">
        <w:rPr>
          <w:rFonts w:ascii="Times New Roman" w:hAnsi="Times New Roman" w:cs="Times New Roman"/>
          <w:bCs/>
          <w:sz w:val="24"/>
          <w:szCs w:val="24"/>
        </w:rPr>
        <w:t>5.</w:t>
      </w:r>
      <w:r w:rsidRPr="007E574D">
        <w:rPr>
          <w:rFonts w:ascii="Times New Roman" w:hAnsi="Times New Roman" w:cs="Times New Roman"/>
          <w:bCs/>
          <w:sz w:val="24"/>
          <w:szCs w:val="24"/>
        </w:rPr>
        <w:t xml:space="preserve">  Al decreto legislativo 13 aprile 2017, n. 65, sono apportate le seguenti modificazioni: </w:t>
      </w:r>
    </w:p>
    <w:p w14:paraId="40068432" w14:textId="77777777" w:rsidR="007E574D" w:rsidRPr="007E574D" w:rsidRDefault="007E574D" w:rsidP="007E574D">
      <w:pPr>
        <w:numPr>
          <w:ilvl w:val="0"/>
          <w:numId w:val="27"/>
        </w:numPr>
        <w:tabs>
          <w:tab w:val="left" w:pos="142"/>
          <w:tab w:val="left" w:pos="284"/>
        </w:tabs>
        <w:suppressAutoHyphens w:val="0"/>
        <w:spacing w:after="0" w:line="276" w:lineRule="auto"/>
        <w:contextualSpacing/>
        <w:jc w:val="both"/>
        <w:rPr>
          <w:rFonts w:ascii="Times New Roman" w:hAnsi="Times New Roman" w:cs="Times New Roman"/>
          <w:bCs/>
          <w:sz w:val="24"/>
          <w:szCs w:val="24"/>
        </w:rPr>
      </w:pPr>
      <w:r w:rsidRPr="007E574D">
        <w:rPr>
          <w:rFonts w:ascii="Times New Roman" w:hAnsi="Times New Roman" w:cs="Times New Roman"/>
          <w:bCs/>
          <w:sz w:val="24"/>
          <w:szCs w:val="24"/>
        </w:rPr>
        <w:t xml:space="preserve">all’articolo 2, dopo il comma 4, è aggiunto il seguente: </w:t>
      </w:r>
    </w:p>
    <w:p w14:paraId="550A59A4" w14:textId="77777777" w:rsidR="007E574D" w:rsidRPr="007E574D" w:rsidRDefault="007E574D" w:rsidP="007E574D">
      <w:pPr>
        <w:tabs>
          <w:tab w:val="left" w:pos="142"/>
          <w:tab w:val="left" w:pos="284"/>
        </w:tabs>
        <w:spacing w:after="0" w:line="276" w:lineRule="auto"/>
        <w:ind w:left="735"/>
        <w:contextualSpacing/>
        <w:jc w:val="both"/>
        <w:rPr>
          <w:rFonts w:ascii="Times New Roman" w:hAnsi="Times New Roman" w:cs="Times New Roman"/>
          <w:bCs/>
          <w:sz w:val="24"/>
          <w:szCs w:val="24"/>
        </w:rPr>
      </w:pPr>
      <w:r w:rsidRPr="007E574D">
        <w:rPr>
          <w:rFonts w:ascii="Times New Roman" w:hAnsi="Times New Roman" w:cs="Times New Roman"/>
          <w:bCs/>
          <w:sz w:val="24"/>
          <w:szCs w:val="24"/>
        </w:rPr>
        <w:t>“4-</w:t>
      </w:r>
      <w:r w:rsidRPr="007E574D">
        <w:rPr>
          <w:rFonts w:ascii="Times New Roman" w:hAnsi="Times New Roman" w:cs="Times New Roman"/>
          <w:bCs/>
          <w:i/>
          <w:sz w:val="24"/>
          <w:szCs w:val="24"/>
        </w:rPr>
        <w:t>bis</w:t>
      </w:r>
      <w:r w:rsidRPr="007E574D">
        <w:rPr>
          <w:rFonts w:ascii="Times New Roman" w:hAnsi="Times New Roman" w:cs="Times New Roman"/>
          <w:bCs/>
          <w:sz w:val="24"/>
          <w:szCs w:val="24"/>
        </w:rPr>
        <w:t xml:space="preserve">. </w:t>
      </w:r>
      <w:r w:rsidRPr="007E574D">
        <w:rPr>
          <w:rFonts w:ascii="Times New Roman" w:hAnsi="Times New Roman" w:cs="Times New Roman"/>
          <w:bCs/>
          <w:i/>
          <w:sz w:val="24"/>
          <w:szCs w:val="24"/>
        </w:rPr>
        <w:t>I servizi educativi per l’infanzia sono caratterizzati da un progetto educativo in continuità con la scuola dell’infanzia e spazi, tempi e organizzazione coerenti con tale progetto. Nei servizi educativi per l’infanzia opera personale educativo qualificato in possesso del titolo di accesso di cui all’articolo 14, comma 3 del presente decreto. Non rientrano tra i servizi educativi per l’infanzia i servizi ludico-ricreativi o di mero accudimento</w:t>
      </w:r>
      <w:r w:rsidRPr="007E574D">
        <w:rPr>
          <w:rFonts w:ascii="Times New Roman" w:hAnsi="Times New Roman" w:cs="Times New Roman"/>
          <w:bCs/>
          <w:sz w:val="24"/>
          <w:szCs w:val="24"/>
        </w:rPr>
        <w:t>.”;</w:t>
      </w:r>
    </w:p>
    <w:p w14:paraId="091DBC80" w14:textId="77777777" w:rsidR="007E574D" w:rsidRPr="007E574D" w:rsidRDefault="007E574D" w:rsidP="007E574D">
      <w:pPr>
        <w:numPr>
          <w:ilvl w:val="0"/>
          <w:numId w:val="27"/>
        </w:numPr>
        <w:tabs>
          <w:tab w:val="left" w:pos="142"/>
          <w:tab w:val="left" w:pos="284"/>
        </w:tabs>
        <w:suppressAutoHyphens w:val="0"/>
        <w:spacing w:after="0" w:line="276" w:lineRule="auto"/>
        <w:contextualSpacing/>
        <w:jc w:val="both"/>
        <w:rPr>
          <w:rFonts w:ascii="Times New Roman" w:hAnsi="Times New Roman" w:cs="Times New Roman"/>
          <w:bCs/>
          <w:sz w:val="24"/>
          <w:szCs w:val="24"/>
        </w:rPr>
      </w:pPr>
      <w:r w:rsidRPr="007E574D">
        <w:rPr>
          <w:rFonts w:ascii="Times New Roman" w:hAnsi="Times New Roman" w:cs="Times New Roman"/>
          <w:bCs/>
          <w:sz w:val="24"/>
          <w:szCs w:val="24"/>
        </w:rPr>
        <w:t>all’articolo 5, comma 1, dopo la lettera f) è aggiunta la seguente:</w:t>
      </w:r>
    </w:p>
    <w:p w14:paraId="54D53EC2" w14:textId="77777777" w:rsidR="007E574D" w:rsidRPr="007E574D" w:rsidRDefault="007E574D" w:rsidP="007E574D">
      <w:pPr>
        <w:tabs>
          <w:tab w:val="left" w:pos="142"/>
          <w:tab w:val="left" w:pos="284"/>
        </w:tabs>
        <w:spacing w:after="0" w:line="276" w:lineRule="auto"/>
        <w:ind w:left="735"/>
        <w:contextualSpacing/>
        <w:jc w:val="both"/>
        <w:rPr>
          <w:rFonts w:ascii="Times New Roman" w:hAnsi="Times New Roman" w:cs="Times New Roman"/>
          <w:bCs/>
          <w:sz w:val="24"/>
          <w:szCs w:val="24"/>
        </w:rPr>
      </w:pPr>
      <w:r w:rsidRPr="007E574D">
        <w:rPr>
          <w:rFonts w:ascii="Times New Roman" w:hAnsi="Times New Roman" w:cs="Times New Roman"/>
          <w:bCs/>
          <w:sz w:val="24"/>
          <w:szCs w:val="24"/>
        </w:rPr>
        <w:t>“f-</w:t>
      </w:r>
      <w:r w:rsidRPr="007E574D">
        <w:rPr>
          <w:rFonts w:ascii="Times New Roman" w:hAnsi="Times New Roman" w:cs="Times New Roman"/>
          <w:bCs/>
          <w:i/>
          <w:sz w:val="24"/>
          <w:szCs w:val="24"/>
        </w:rPr>
        <w:t>bis</w:t>
      </w:r>
      <w:r w:rsidRPr="007E574D">
        <w:rPr>
          <w:rFonts w:ascii="Times New Roman" w:hAnsi="Times New Roman" w:cs="Times New Roman"/>
          <w:bCs/>
          <w:sz w:val="24"/>
          <w:szCs w:val="24"/>
        </w:rPr>
        <w:t>): “</w:t>
      </w:r>
      <w:r w:rsidRPr="007E574D">
        <w:rPr>
          <w:rFonts w:ascii="Times New Roman" w:hAnsi="Times New Roman" w:cs="Times New Roman"/>
          <w:bCs/>
          <w:i/>
          <w:sz w:val="24"/>
          <w:szCs w:val="24"/>
        </w:rPr>
        <w:t>attiva azioni di monitoraggio, che coinvolgono le Regioni e gli Enti locali, in merito all’impiego delle risorse del Fondo nazionale di cui all’articolo 12 del presente decreto, delle risorse regionali della programmazione dei servizi educativi per l’infanzia e delle scuole dell’infanzia di cui all’articolo 12, comma 4, e delle risorse stanziate dagli Enti locali per gli interventi previsti dal Piano di azione nazionale pluriennale di cui all’articolo 9, comma 4</w:t>
      </w:r>
      <w:r w:rsidRPr="007E574D">
        <w:rPr>
          <w:rFonts w:ascii="Times New Roman" w:hAnsi="Times New Roman" w:cs="Times New Roman"/>
          <w:bCs/>
          <w:sz w:val="24"/>
          <w:szCs w:val="24"/>
        </w:rPr>
        <w:t>.”;</w:t>
      </w:r>
    </w:p>
    <w:p w14:paraId="13D58487" w14:textId="77777777" w:rsidR="007E574D" w:rsidRPr="007E574D" w:rsidRDefault="007E574D" w:rsidP="007E574D">
      <w:pPr>
        <w:tabs>
          <w:tab w:val="left" w:pos="142"/>
          <w:tab w:val="left" w:pos="284"/>
        </w:tabs>
        <w:spacing w:after="0" w:line="276" w:lineRule="auto"/>
        <w:ind w:left="709" w:hanging="283"/>
        <w:jc w:val="both"/>
        <w:rPr>
          <w:rFonts w:ascii="Times New Roman" w:hAnsi="Times New Roman" w:cs="Times New Roman"/>
          <w:bCs/>
          <w:sz w:val="24"/>
          <w:szCs w:val="24"/>
        </w:rPr>
      </w:pPr>
      <w:r w:rsidRPr="007E574D">
        <w:rPr>
          <w:rFonts w:ascii="Times New Roman" w:hAnsi="Times New Roman" w:cs="Times New Roman"/>
          <w:bCs/>
          <w:sz w:val="24"/>
          <w:szCs w:val="24"/>
        </w:rPr>
        <w:t>c)   all’articolo 6, comma 1, lettera e), sono aggiunte, in fine, le seguenti parole: “</w:t>
      </w:r>
      <w:r w:rsidRPr="007E574D">
        <w:rPr>
          <w:rFonts w:ascii="Times New Roman" w:hAnsi="Times New Roman" w:cs="Times New Roman"/>
          <w:bCs/>
          <w:i/>
          <w:sz w:val="24"/>
          <w:szCs w:val="24"/>
        </w:rPr>
        <w:t>e lettera f-bis). A tal fine, verificati i dati comunicati dagli Enti locali in merito all'impiego delle risorse e alla coerenza degli stessi con la programmazione regionale, le Regioni e le province autonome di Trento e di Bolzano li convalidano e li trasmettono al Ministero dell'istruzione e del merito</w:t>
      </w:r>
      <w:r w:rsidRPr="007E574D">
        <w:rPr>
          <w:rFonts w:ascii="Times New Roman" w:hAnsi="Times New Roman" w:cs="Times New Roman"/>
          <w:bCs/>
          <w:sz w:val="24"/>
          <w:szCs w:val="24"/>
        </w:rPr>
        <w:t>.”;</w:t>
      </w:r>
    </w:p>
    <w:p w14:paraId="0149DFAD" w14:textId="77777777" w:rsidR="007E574D" w:rsidRPr="007E574D" w:rsidRDefault="007E574D" w:rsidP="007E574D">
      <w:pPr>
        <w:tabs>
          <w:tab w:val="left" w:pos="142"/>
          <w:tab w:val="left" w:pos="284"/>
        </w:tabs>
        <w:spacing w:after="0" w:line="276" w:lineRule="auto"/>
        <w:ind w:left="709" w:hanging="283"/>
        <w:jc w:val="both"/>
        <w:rPr>
          <w:rFonts w:ascii="Times New Roman" w:hAnsi="Times New Roman" w:cs="Times New Roman"/>
          <w:bCs/>
          <w:sz w:val="24"/>
          <w:szCs w:val="24"/>
        </w:rPr>
      </w:pPr>
      <w:r w:rsidRPr="007E574D">
        <w:rPr>
          <w:rFonts w:ascii="Times New Roman" w:hAnsi="Times New Roman" w:cs="Times New Roman"/>
          <w:bCs/>
          <w:sz w:val="24"/>
          <w:szCs w:val="24"/>
        </w:rPr>
        <w:t>d)  all’articolo 7, comma 1, lettera c), sono aggiunte, in fine, le seguenti parole “</w:t>
      </w:r>
      <w:r w:rsidRPr="007E574D">
        <w:rPr>
          <w:rFonts w:ascii="Times New Roman" w:hAnsi="Times New Roman" w:cs="Times New Roman"/>
          <w:bCs/>
          <w:i/>
          <w:sz w:val="24"/>
          <w:szCs w:val="24"/>
        </w:rPr>
        <w:t>e trasmettono annualmente i dati relativi al monitoraggio statale e regionale in merito all’impiego delle risorse del Fondo di cui all’articolo 12 del presente decreto. A tal fine, rendicontano l’utilizzo delle risorse statali, regionali e comunali per l’attuazione degli interventi previsti dal Piano di azione nazionale pluriennale di cui all’articolo 8 del presente decreto</w:t>
      </w:r>
      <w:r w:rsidRPr="007E574D">
        <w:rPr>
          <w:rFonts w:ascii="Times New Roman" w:hAnsi="Times New Roman" w:cs="Times New Roman"/>
          <w:bCs/>
          <w:sz w:val="24"/>
          <w:szCs w:val="24"/>
        </w:rPr>
        <w:t>.”;</w:t>
      </w:r>
    </w:p>
    <w:p w14:paraId="0A169EE8" w14:textId="77777777" w:rsidR="007E574D" w:rsidRPr="007E574D" w:rsidRDefault="007E574D" w:rsidP="007E574D">
      <w:pPr>
        <w:tabs>
          <w:tab w:val="left" w:pos="142"/>
          <w:tab w:val="left" w:pos="284"/>
        </w:tabs>
        <w:spacing w:after="0" w:line="276" w:lineRule="auto"/>
        <w:ind w:left="709" w:hanging="283"/>
        <w:jc w:val="both"/>
        <w:rPr>
          <w:rFonts w:ascii="Times New Roman" w:hAnsi="Times New Roman" w:cs="Times New Roman"/>
          <w:bCs/>
          <w:sz w:val="24"/>
          <w:szCs w:val="24"/>
        </w:rPr>
      </w:pPr>
      <w:r w:rsidRPr="007E574D">
        <w:rPr>
          <w:rFonts w:ascii="Times New Roman" w:hAnsi="Times New Roman" w:cs="Times New Roman"/>
          <w:bCs/>
          <w:sz w:val="24"/>
          <w:szCs w:val="24"/>
        </w:rPr>
        <w:t xml:space="preserve">e)    all’articolo 8, il comma 3 è sostituito dal seguente: </w:t>
      </w:r>
    </w:p>
    <w:p w14:paraId="20DAE075" w14:textId="77777777" w:rsidR="007E574D" w:rsidRPr="007E574D" w:rsidRDefault="007E574D" w:rsidP="007E574D">
      <w:pPr>
        <w:tabs>
          <w:tab w:val="left" w:pos="142"/>
          <w:tab w:val="left" w:pos="284"/>
        </w:tabs>
        <w:spacing w:after="0" w:line="276" w:lineRule="auto"/>
        <w:ind w:left="709" w:hanging="283"/>
        <w:jc w:val="both"/>
        <w:rPr>
          <w:rFonts w:ascii="Times New Roman" w:hAnsi="Times New Roman" w:cs="Times New Roman"/>
          <w:bCs/>
          <w:sz w:val="24"/>
          <w:szCs w:val="24"/>
        </w:rPr>
      </w:pPr>
      <w:r w:rsidRPr="007E574D">
        <w:rPr>
          <w:rFonts w:ascii="Times New Roman" w:hAnsi="Times New Roman" w:cs="Times New Roman"/>
          <w:bCs/>
          <w:sz w:val="24"/>
          <w:szCs w:val="24"/>
        </w:rPr>
        <w:tab/>
        <w:t>“</w:t>
      </w:r>
      <w:r w:rsidRPr="007E574D">
        <w:rPr>
          <w:rFonts w:ascii="Times New Roman" w:hAnsi="Times New Roman" w:cs="Times New Roman"/>
          <w:bCs/>
          <w:i/>
          <w:sz w:val="24"/>
          <w:szCs w:val="24"/>
        </w:rPr>
        <w:t>3. Alla scadenza del periodo di attuale vigenza del Piano di azione nazionale pluriennale, il Ministro dell’istruzione e del merito, previa intesa in sede di Conferenza unificata di cui all’articolo 8 del decreto legislativo 28 agosto 1997, n. 281, adotta i successivi Piani di azione nazionale di durata quinquennale</w:t>
      </w:r>
      <w:r w:rsidRPr="007E574D">
        <w:rPr>
          <w:rFonts w:ascii="Times New Roman" w:hAnsi="Times New Roman" w:cs="Times New Roman"/>
          <w:bCs/>
          <w:sz w:val="24"/>
          <w:szCs w:val="24"/>
        </w:rPr>
        <w:t>.”;</w:t>
      </w:r>
    </w:p>
    <w:p w14:paraId="07E1B3FF" w14:textId="77777777" w:rsidR="007E574D" w:rsidRPr="007E574D" w:rsidRDefault="007E574D" w:rsidP="007E574D">
      <w:pPr>
        <w:tabs>
          <w:tab w:val="left" w:pos="142"/>
          <w:tab w:val="left" w:pos="284"/>
        </w:tabs>
        <w:spacing w:after="0" w:line="276" w:lineRule="auto"/>
        <w:ind w:left="709" w:hanging="283"/>
        <w:jc w:val="both"/>
        <w:rPr>
          <w:rFonts w:ascii="Times New Roman" w:hAnsi="Times New Roman" w:cs="Times New Roman"/>
          <w:bCs/>
          <w:sz w:val="24"/>
          <w:szCs w:val="24"/>
        </w:rPr>
      </w:pPr>
      <w:r w:rsidRPr="007E574D">
        <w:rPr>
          <w:rFonts w:ascii="Times New Roman" w:hAnsi="Times New Roman" w:cs="Times New Roman"/>
          <w:bCs/>
          <w:sz w:val="24"/>
          <w:szCs w:val="24"/>
        </w:rPr>
        <w:t>f)    all’articolo 10, comma 5, il secondo periodo è soppresso;</w:t>
      </w:r>
    </w:p>
    <w:p w14:paraId="78C30467" w14:textId="77777777" w:rsidR="007E574D" w:rsidRPr="007E574D" w:rsidRDefault="007E574D" w:rsidP="007E574D">
      <w:pPr>
        <w:tabs>
          <w:tab w:val="left" w:pos="142"/>
          <w:tab w:val="left" w:pos="284"/>
        </w:tabs>
        <w:spacing w:after="0" w:line="276" w:lineRule="auto"/>
        <w:ind w:left="709" w:hanging="283"/>
        <w:jc w:val="both"/>
        <w:rPr>
          <w:rFonts w:ascii="Times New Roman" w:hAnsi="Times New Roman" w:cs="Times New Roman"/>
          <w:bCs/>
          <w:sz w:val="24"/>
          <w:szCs w:val="24"/>
        </w:rPr>
      </w:pPr>
      <w:r w:rsidRPr="007E574D">
        <w:rPr>
          <w:rFonts w:ascii="Times New Roman" w:hAnsi="Times New Roman" w:cs="Times New Roman"/>
          <w:bCs/>
          <w:sz w:val="24"/>
          <w:szCs w:val="24"/>
        </w:rPr>
        <w:t>g)  all’articolo 12, comma 2, lettera b, dopo le parole “</w:t>
      </w:r>
      <w:r w:rsidRPr="007E574D">
        <w:rPr>
          <w:rFonts w:ascii="Times New Roman" w:hAnsi="Times New Roman" w:cs="Times New Roman"/>
          <w:bCs/>
          <w:i/>
          <w:sz w:val="24"/>
          <w:szCs w:val="24"/>
        </w:rPr>
        <w:t>dei servizi educativi per l’infanzia</w:t>
      </w:r>
      <w:r w:rsidRPr="007E574D">
        <w:rPr>
          <w:rFonts w:ascii="Times New Roman" w:hAnsi="Times New Roman" w:cs="Times New Roman"/>
          <w:bCs/>
          <w:sz w:val="24"/>
          <w:szCs w:val="24"/>
        </w:rPr>
        <w:t>” sono aggiunte le parole “</w:t>
      </w:r>
      <w:r w:rsidRPr="007E574D">
        <w:rPr>
          <w:rFonts w:ascii="Times New Roman" w:hAnsi="Times New Roman" w:cs="Times New Roman"/>
          <w:bCs/>
          <w:i/>
          <w:sz w:val="24"/>
          <w:szCs w:val="24"/>
        </w:rPr>
        <w:t>accreditati</w:t>
      </w:r>
      <w:r w:rsidRPr="007E574D">
        <w:rPr>
          <w:rFonts w:ascii="Times New Roman" w:hAnsi="Times New Roman" w:cs="Times New Roman"/>
          <w:bCs/>
          <w:sz w:val="24"/>
          <w:szCs w:val="24"/>
        </w:rPr>
        <w:t>” e dopo le parole “</w:t>
      </w:r>
      <w:r w:rsidRPr="007E574D">
        <w:rPr>
          <w:rFonts w:ascii="Times New Roman" w:hAnsi="Times New Roman" w:cs="Times New Roman"/>
          <w:bCs/>
          <w:i/>
          <w:sz w:val="24"/>
          <w:szCs w:val="24"/>
        </w:rPr>
        <w:t>e della loro qualificazione</w:t>
      </w:r>
      <w:r w:rsidRPr="007E574D">
        <w:rPr>
          <w:rFonts w:ascii="Times New Roman" w:hAnsi="Times New Roman" w:cs="Times New Roman"/>
          <w:bCs/>
          <w:sz w:val="24"/>
          <w:szCs w:val="24"/>
        </w:rPr>
        <w:t xml:space="preserve">” sono aggiunte le parole </w:t>
      </w:r>
      <w:r w:rsidRPr="007E574D">
        <w:rPr>
          <w:rFonts w:ascii="Times New Roman" w:hAnsi="Times New Roman" w:cs="Times New Roman"/>
          <w:bCs/>
          <w:i/>
          <w:sz w:val="24"/>
          <w:szCs w:val="24"/>
        </w:rPr>
        <w:t>“, anche al fine di ridurre la partecipazione economica delle famiglie</w:t>
      </w:r>
      <w:r w:rsidRPr="007E574D">
        <w:rPr>
          <w:rFonts w:ascii="Times New Roman" w:hAnsi="Times New Roman" w:cs="Times New Roman"/>
          <w:bCs/>
          <w:sz w:val="24"/>
          <w:szCs w:val="24"/>
        </w:rPr>
        <w:t>”;</w:t>
      </w:r>
    </w:p>
    <w:p w14:paraId="6C8CE5E7" w14:textId="77777777" w:rsidR="007E574D" w:rsidRPr="007E574D" w:rsidRDefault="007E574D" w:rsidP="007E574D">
      <w:pPr>
        <w:tabs>
          <w:tab w:val="left" w:pos="142"/>
          <w:tab w:val="left" w:pos="284"/>
        </w:tabs>
        <w:spacing w:after="0" w:line="276" w:lineRule="auto"/>
        <w:ind w:left="709" w:hanging="283"/>
        <w:jc w:val="both"/>
        <w:rPr>
          <w:rFonts w:ascii="Times New Roman" w:hAnsi="Times New Roman" w:cs="Times New Roman"/>
          <w:bCs/>
          <w:sz w:val="24"/>
          <w:szCs w:val="24"/>
        </w:rPr>
      </w:pPr>
      <w:r w:rsidRPr="007E574D">
        <w:rPr>
          <w:rFonts w:ascii="Times New Roman" w:hAnsi="Times New Roman" w:cs="Times New Roman"/>
          <w:bCs/>
          <w:sz w:val="24"/>
          <w:szCs w:val="24"/>
        </w:rPr>
        <w:t>h)   all’articolo 14, comma 3, il secondo periodo è sostituito dal seguente: “</w:t>
      </w:r>
      <w:r w:rsidRPr="007E574D">
        <w:rPr>
          <w:rFonts w:ascii="Times New Roman" w:hAnsi="Times New Roman" w:cs="Times New Roman"/>
          <w:bCs/>
          <w:i/>
          <w:sz w:val="24"/>
          <w:szCs w:val="24"/>
        </w:rPr>
        <w:t>Continuano ad avere validità per l’accesso ai posti di educatore dei servizi educativi per l’infanzia la laurea triennale L-19 e la laurea quinquennale LM-85bis, purché conseguite entro l’anno accademico 2018/2019. Continuano altresì ad avere validità per l’accesso ai posti di educatore dei servizi educativi per l’infanzia i titoli previsti dalle previgenti normative regionali purché conseguiti entro gli specifici termini previsti dalle stesse e, comunque, non oltre l’anno scolastico o accademico 2018/2019</w:t>
      </w:r>
      <w:r w:rsidRPr="007E574D">
        <w:rPr>
          <w:rFonts w:ascii="Times New Roman" w:hAnsi="Times New Roman" w:cs="Times New Roman"/>
          <w:bCs/>
          <w:sz w:val="24"/>
          <w:szCs w:val="24"/>
        </w:rPr>
        <w:t>”.</w:t>
      </w:r>
    </w:p>
    <w:p w14:paraId="745CC886" w14:textId="77777777" w:rsidR="007E574D" w:rsidRPr="007E574D" w:rsidRDefault="007E574D" w:rsidP="007E574D">
      <w:pPr>
        <w:tabs>
          <w:tab w:val="left" w:pos="142"/>
          <w:tab w:val="left" w:pos="284"/>
        </w:tabs>
        <w:spacing w:after="0" w:line="276" w:lineRule="auto"/>
        <w:ind w:left="709" w:hanging="283"/>
        <w:jc w:val="both"/>
        <w:rPr>
          <w:rFonts w:ascii="Times New Roman" w:hAnsi="Times New Roman" w:cs="Times New Roman"/>
          <w:bCs/>
          <w:sz w:val="24"/>
          <w:szCs w:val="24"/>
        </w:rPr>
      </w:pPr>
    </w:p>
    <w:p w14:paraId="4CE20998" w14:textId="77777777" w:rsidR="006A2A0E" w:rsidRDefault="006A2A0E" w:rsidP="0002091A">
      <w:pPr>
        <w:tabs>
          <w:tab w:val="left" w:pos="142"/>
          <w:tab w:val="left" w:pos="284"/>
        </w:tabs>
        <w:spacing w:after="0" w:line="276" w:lineRule="auto"/>
        <w:ind w:left="360"/>
        <w:jc w:val="both"/>
        <w:rPr>
          <w:rFonts w:ascii="Times New Roman" w:hAnsi="Times New Roman" w:cs="Times New Roman"/>
          <w:bCs/>
          <w:sz w:val="26"/>
          <w:szCs w:val="26"/>
        </w:rPr>
      </w:pPr>
    </w:p>
    <w:p w14:paraId="4D3CE245" w14:textId="27ACF0E1" w:rsidR="006A2A0E" w:rsidRPr="006A2A0E" w:rsidRDefault="006A2A0E" w:rsidP="006A2A0E">
      <w:pPr>
        <w:jc w:val="center"/>
        <w:rPr>
          <w:rFonts w:ascii="Times New Roman" w:hAnsi="Times New Roman" w:cs="Times New Roman"/>
          <w:b/>
          <w:bCs/>
          <w:sz w:val="24"/>
          <w:szCs w:val="24"/>
        </w:rPr>
      </w:pPr>
      <w:r w:rsidRPr="006A2A0E">
        <w:rPr>
          <w:rFonts w:ascii="Times New Roman" w:hAnsi="Times New Roman" w:cs="Times New Roman"/>
          <w:b/>
          <w:bCs/>
          <w:sz w:val="24"/>
          <w:szCs w:val="24"/>
        </w:rPr>
        <w:t xml:space="preserve">ART. </w:t>
      </w:r>
      <w:r w:rsidR="00F8648A">
        <w:rPr>
          <w:rFonts w:ascii="Times New Roman" w:hAnsi="Times New Roman" w:cs="Times New Roman"/>
          <w:b/>
          <w:bCs/>
          <w:sz w:val="24"/>
          <w:szCs w:val="24"/>
        </w:rPr>
        <w:t xml:space="preserve"> </w:t>
      </w:r>
      <w:r w:rsidR="00C65407">
        <w:rPr>
          <w:rFonts w:ascii="Times New Roman" w:hAnsi="Times New Roman" w:cs="Times New Roman"/>
          <w:b/>
          <w:bCs/>
          <w:sz w:val="24"/>
          <w:szCs w:val="24"/>
        </w:rPr>
        <w:t>16</w:t>
      </w:r>
    </w:p>
    <w:p w14:paraId="33C15852" w14:textId="0E01C291" w:rsidR="006A2A0E" w:rsidRPr="006A2A0E" w:rsidRDefault="006A2A0E" w:rsidP="006A2A0E">
      <w:pPr>
        <w:jc w:val="center"/>
        <w:rPr>
          <w:rFonts w:ascii="Times New Roman" w:hAnsi="Times New Roman" w:cs="Times New Roman"/>
          <w:b/>
          <w:bCs/>
          <w:sz w:val="24"/>
          <w:szCs w:val="24"/>
        </w:rPr>
      </w:pPr>
      <w:bookmarkStart w:id="65" w:name="_Hlk158020055"/>
      <w:r w:rsidRPr="006A2A0E">
        <w:rPr>
          <w:rFonts w:ascii="Times New Roman" w:hAnsi="Times New Roman" w:cs="Times New Roman"/>
          <w:b/>
          <w:bCs/>
          <w:sz w:val="24"/>
          <w:szCs w:val="24"/>
        </w:rPr>
        <w:t>(</w:t>
      </w:r>
      <w:r w:rsidRPr="006A2A0E">
        <w:rPr>
          <w:rFonts w:ascii="Times New Roman" w:hAnsi="Times New Roman" w:cs="Times New Roman"/>
          <w:b/>
          <w:bCs/>
          <w:i/>
          <w:iCs/>
          <w:sz w:val="24"/>
          <w:szCs w:val="24"/>
        </w:rPr>
        <w:t>Misure finalizzate a garantire la continuità dei docenti a tempo determinato su posto di sostegno</w:t>
      </w:r>
      <w:bookmarkEnd w:id="65"/>
      <w:r w:rsidRPr="006A2A0E">
        <w:rPr>
          <w:rFonts w:ascii="Times New Roman" w:hAnsi="Times New Roman" w:cs="Times New Roman"/>
          <w:b/>
          <w:bCs/>
          <w:sz w:val="24"/>
          <w:szCs w:val="24"/>
        </w:rPr>
        <w:t>)</w:t>
      </w:r>
      <w:r w:rsidR="00BD6894">
        <w:rPr>
          <w:rFonts w:ascii="Times New Roman" w:hAnsi="Times New Roman" w:cs="Times New Roman"/>
          <w:b/>
          <w:bCs/>
          <w:sz w:val="24"/>
          <w:szCs w:val="24"/>
        </w:rPr>
        <w:fldChar w:fldCharType="begin"/>
      </w:r>
      <w:r w:rsidR="00BD6894">
        <w:instrText xml:space="preserve"> XE "</w:instrText>
      </w:r>
      <w:r w:rsidR="00BD6894" w:rsidRPr="003149B9">
        <w:rPr>
          <w:rFonts w:ascii="Times New Roman" w:hAnsi="Times New Roman" w:cs="Times New Roman"/>
          <w:b/>
          <w:bCs/>
          <w:sz w:val="24"/>
          <w:szCs w:val="24"/>
        </w:rPr>
        <w:instrText>ART.  22</w:instrText>
      </w:r>
      <w:r w:rsidR="00BD6894">
        <w:instrText xml:space="preserve">" </w:instrText>
      </w:r>
      <w:r w:rsidR="00BD6894">
        <w:rPr>
          <w:rFonts w:ascii="Times New Roman" w:hAnsi="Times New Roman" w:cs="Times New Roman"/>
          <w:b/>
          <w:bCs/>
          <w:sz w:val="24"/>
          <w:szCs w:val="24"/>
        </w:rPr>
        <w:fldChar w:fldCharType="end"/>
      </w:r>
      <w:r w:rsidR="00D05374">
        <w:rPr>
          <w:rFonts w:ascii="Times New Roman" w:hAnsi="Times New Roman" w:cs="Times New Roman"/>
          <w:b/>
          <w:bCs/>
          <w:sz w:val="24"/>
          <w:szCs w:val="24"/>
        </w:rPr>
        <w:fldChar w:fldCharType="begin"/>
      </w:r>
      <w:r w:rsidR="00D05374">
        <w:instrText xml:space="preserve"> XE "</w:instrText>
      </w:r>
      <w:r w:rsidR="00D05374" w:rsidRPr="00E85018">
        <w:rPr>
          <w:rFonts w:ascii="Times New Roman" w:hAnsi="Times New Roman" w:cs="Times New Roman"/>
          <w:b/>
          <w:bCs/>
          <w:sz w:val="24"/>
          <w:szCs w:val="24"/>
        </w:rPr>
        <w:instrText>ART.  22</w:instrText>
      </w:r>
      <w:r w:rsidR="00D05374">
        <w:instrText xml:space="preserve">" </w:instrText>
      </w:r>
      <w:r w:rsidR="00D05374">
        <w:rPr>
          <w:rFonts w:ascii="Times New Roman" w:hAnsi="Times New Roman" w:cs="Times New Roman"/>
          <w:b/>
          <w:bCs/>
          <w:sz w:val="24"/>
          <w:szCs w:val="24"/>
        </w:rPr>
        <w:fldChar w:fldCharType="end"/>
      </w:r>
    </w:p>
    <w:p w14:paraId="1666952E" w14:textId="77777777" w:rsidR="007E574D" w:rsidRPr="007E574D" w:rsidRDefault="007E574D" w:rsidP="007E574D">
      <w:pPr>
        <w:suppressAutoHyphens w:val="0"/>
        <w:spacing w:line="278" w:lineRule="auto"/>
        <w:ind w:left="360"/>
        <w:contextualSpacing/>
        <w:jc w:val="both"/>
        <w:rPr>
          <w:rFonts w:ascii="Times New Roman" w:eastAsia="Calibri" w:hAnsi="Times New Roman" w:cs="Times New Roman"/>
          <w:bCs/>
          <w:i/>
          <w:kern w:val="2"/>
          <w:sz w:val="24"/>
          <w:szCs w:val="24"/>
          <w14:ligatures w14:val="standardContextual"/>
        </w:rPr>
      </w:pPr>
      <w:r w:rsidRPr="007E574D">
        <w:rPr>
          <w:rFonts w:ascii="Times New Roman" w:eastAsia="Calibri" w:hAnsi="Times New Roman" w:cs="Times New Roman"/>
          <w:bCs/>
          <w:kern w:val="2"/>
          <w:sz w:val="24"/>
          <w:szCs w:val="24"/>
          <w14:ligatures w14:val="standardContextual"/>
        </w:rPr>
        <w:t>1. Al fine di garantire i diritti degli studenti con disabilità e favorire la serenità della relazione educativa tra studenti con disabilità e docenti, all’articolo 14 del decreto legislativo 13 aprile 2017, n. 66, il comma 3 è sostituito dai seguenti:</w:t>
      </w:r>
    </w:p>
    <w:p w14:paraId="7875C5D9" w14:textId="77777777" w:rsidR="007E574D" w:rsidRPr="007E574D" w:rsidRDefault="007E574D" w:rsidP="007E574D">
      <w:pPr>
        <w:suppressAutoHyphens w:val="0"/>
        <w:spacing w:line="278" w:lineRule="auto"/>
        <w:ind w:left="360"/>
        <w:contextualSpacing/>
        <w:jc w:val="both"/>
        <w:rPr>
          <w:rFonts w:ascii="Times New Roman" w:eastAsia="Calibri" w:hAnsi="Times New Roman" w:cs="Times New Roman"/>
          <w:bCs/>
          <w:i/>
          <w:kern w:val="2"/>
          <w:sz w:val="24"/>
          <w:szCs w:val="24"/>
          <w14:ligatures w14:val="standardContextual"/>
        </w:rPr>
      </w:pPr>
      <w:r w:rsidRPr="007E574D">
        <w:rPr>
          <w:rFonts w:ascii="Times New Roman" w:eastAsia="Calibri" w:hAnsi="Times New Roman" w:cs="Times New Roman"/>
          <w:bCs/>
          <w:kern w:val="2"/>
          <w:sz w:val="24"/>
          <w:szCs w:val="24"/>
          <w14:ligatures w14:val="standardContextual"/>
        </w:rPr>
        <w:t xml:space="preserve"> «</w:t>
      </w:r>
      <w:r w:rsidRPr="007E574D">
        <w:rPr>
          <w:rFonts w:ascii="Times New Roman" w:eastAsia="Calibri" w:hAnsi="Times New Roman" w:cs="Times New Roman"/>
          <w:bCs/>
          <w:i/>
          <w:kern w:val="2"/>
          <w:sz w:val="24"/>
          <w:szCs w:val="24"/>
          <w14:ligatures w14:val="standardContextual"/>
        </w:rPr>
        <w:t xml:space="preserve">3. Al fine di agevolare la continuità educativa e didattica di cui al comma 1, nel caso di richiesta da parte della famiglia, e valutato, da parte del dirigente scolastico, l'interesse del discente, nell’ambito dell’attribuzione degli incarichi a tempo determinato di cui all’articolo 4, commi 1 e 2, della legge 3 maggio 1999, n. 124, al docente in possesso del titolo di specializzazione per l’insegnamento agli alunni disabili può essere proposta la conferma, con precedenza assoluta rispetto al restante personale a tempo determinato, sul medesimo posto di sostegno assegnatogli nel precedente anno scolastico, fermi restando la disponibilità del posto, il preventivo svolgimento delle operazioni relative al personale a tempo indeterminato e l’accertamento del diritto alla nomina nel contingente dei posti disponibili da parte del docente interessato.  </w:t>
      </w:r>
    </w:p>
    <w:p w14:paraId="59340241" w14:textId="4684F95E" w:rsidR="007E574D" w:rsidRPr="007E574D" w:rsidRDefault="007E574D" w:rsidP="007E574D">
      <w:pPr>
        <w:suppressAutoHyphens w:val="0"/>
        <w:spacing w:line="278" w:lineRule="auto"/>
        <w:ind w:left="360"/>
        <w:contextualSpacing/>
        <w:jc w:val="both"/>
        <w:rPr>
          <w:rFonts w:ascii="Times New Roman" w:eastAsia="Calibri" w:hAnsi="Times New Roman" w:cs="Times New Roman"/>
          <w:bCs/>
          <w:i/>
          <w:kern w:val="2"/>
          <w:sz w:val="24"/>
          <w:szCs w:val="24"/>
          <w14:ligatures w14:val="standardContextual"/>
        </w:rPr>
      </w:pPr>
      <w:r w:rsidRPr="007E574D">
        <w:rPr>
          <w:rFonts w:ascii="Times New Roman" w:eastAsia="Calibri" w:hAnsi="Times New Roman" w:cs="Times New Roman"/>
          <w:bCs/>
          <w:i/>
          <w:kern w:val="2"/>
          <w:sz w:val="24"/>
          <w:szCs w:val="24"/>
          <w14:ligatures w14:val="standardContextual"/>
        </w:rPr>
        <w:t>3-bis. La procedura di cui al comma 3 si applica</w:t>
      </w:r>
      <w:r w:rsidR="005D4EA3">
        <w:rPr>
          <w:rFonts w:ascii="Times New Roman" w:eastAsia="Calibri" w:hAnsi="Times New Roman" w:cs="Times New Roman"/>
          <w:bCs/>
          <w:i/>
          <w:kern w:val="2"/>
          <w:sz w:val="24"/>
          <w:szCs w:val="24"/>
          <w14:ligatures w14:val="standardContextual"/>
        </w:rPr>
        <w:t>,</w:t>
      </w:r>
      <w:r w:rsidRPr="007E574D">
        <w:rPr>
          <w:rFonts w:ascii="Times New Roman" w:eastAsia="Calibri" w:hAnsi="Times New Roman" w:cs="Times New Roman"/>
          <w:bCs/>
          <w:i/>
          <w:kern w:val="2"/>
          <w:sz w:val="24"/>
          <w:szCs w:val="24"/>
          <w14:ligatures w14:val="standardContextual"/>
        </w:rPr>
        <w:t xml:space="preserve"> </w:t>
      </w:r>
      <w:r w:rsidRPr="005D4EA3">
        <w:rPr>
          <w:rFonts w:ascii="Times New Roman" w:eastAsia="Calibri" w:hAnsi="Times New Roman" w:cs="Times New Roman"/>
          <w:bCs/>
          <w:i/>
          <w:kern w:val="2"/>
          <w:sz w:val="24"/>
          <w:szCs w:val="24"/>
          <w14:ligatures w14:val="standardContextual"/>
        </w:rPr>
        <w:t>altresì</w:t>
      </w:r>
      <w:r w:rsidR="005D4EA3">
        <w:rPr>
          <w:rFonts w:ascii="Times New Roman" w:eastAsia="Calibri" w:hAnsi="Times New Roman" w:cs="Times New Roman"/>
          <w:bCs/>
          <w:i/>
          <w:kern w:val="2"/>
          <w:sz w:val="24"/>
          <w:szCs w:val="24"/>
          <w14:ligatures w14:val="standardContextual"/>
        </w:rPr>
        <w:t>,</w:t>
      </w:r>
      <w:r w:rsidRPr="007E574D">
        <w:rPr>
          <w:rFonts w:ascii="Times New Roman" w:eastAsia="Calibri" w:hAnsi="Times New Roman" w:cs="Times New Roman"/>
          <w:bCs/>
          <w:i/>
          <w:kern w:val="2"/>
          <w:sz w:val="24"/>
          <w:szCs w:val="24"/>
          <w14:ligatures w14:val="standardContextual"/>
        </w:rPr>
        <w:t xml:space="preserve"> alle seguenti categorie di personale docente:</w:t>
      </w:r>
    </w:p>
    <w:p w14:paraId="3B474B29" w14:textId="77777777" w:rsidR="007E574D" w:rsidRPr="007E574D" w:rsidRDefault="007E574D" w:rsidP="007E574D">
      <w:pPr>
        <w:numPr>
          <w:ilvl w:val="0"/>
          <w:numId w:val="13"/>
        </w:numPr>
        <w:suppressAutoHyphens w:val="0"/>
        <w:spacing w:line="278" w:lineRule="auto"/>
        <w:ind w:left="714" w:hanging="357"/>
        <w:jc w:val="both"/>
        <w:rPr>
          <w:rFonts w:ascii="Times New Roman" w:eastAsia="Calibri" w:hAnsi="Times New Roman" w:cs="Times New Roman"/>
          <w:bCs/>
          <w:i/>
          <w:kern w:val="2"/>
          <w:sz w:val="24"/>
          <w:szCs w:val="24"/>
          <w14:ligatures w14:val="standardContextual"/>
        </w:rPr>
      </w:pPr>
      <w:r w:rsidRPr="007E574D">
        <w:rPr>
          <w:rFonts w:ascii="Times New Roman" w:eastAsia="Calibri" w:hAnsi="Times New Roman" w:cs="Times New Roman"/>
          <w:bCs/>
          <w:i/>
          <w:kern w:val="2"/>
          <w:sz w:val="24"/>
          <w:szCs w:val="24"/>
          <w14:ligatures w14:val="standardContextual"/>
        </w:rPr>
        <w:t>docenti privi del titolo di specializzazione per l’insegnamento agli alunni disabili che siano inseriti nelle graduatorie di sostegno adottate in applicazione dell’articolo 4, comma 6-bis, della legge 3 maggio 1999, n. 124, avendo svolto tre annualità di insegnamento su posto di sostegno nel relativo grado, valutate ai sensi dell’articolo 11, comma 14, della medesima legge;</w:t>
      </w:r>
    </w:p>
    <w:p w14:paraId="391B2BAD" w14:textId="77777777" w:rsidR="007E574D" w:rsidRPr="007E574D" w:rsidRDefault="007E574D" w:rsidP="007E574D">
      <w:pPr>
        <w:numPr>
          <w:ilvl w:val="0"/>
          <w:numId w:val="13"/>
        </w:numPr>
        <w:suppressAutoHyphens w:val="0"/>
        <w:spacing w:line="278" w:lineRule="auto"/>
        <w:ind w:left="714" w:hanging="357"/>
        <w:jc w:val="both"/>
        <w:rPr>
          <w:rFonts w:ascii="Times New Roman" w:eastAsia="Calibri" w:hAnsi="Times New Roman" w:cs="Times New Roman"/>
          <w:bCs/>
          <w:i/>
          <w:kern w:val="2"/>
          <w:sz w:val="24"/>
          <w:szCs w:val="24"/>
          <w14:ligatures w14:val="standardContextual"/>
        </w:rPr>
      </w:pPr>
      <w:r w:rsidRPr="007E574D">
        <w:rPr>
          <w:rFonts w:ascii="Times New Roman" w:eastAsia="Calibri" w:hAnsi="Times New Roman" w:cs="Times New Roman"/>
          <w:bCs/>
          <w:i/>
          <w:kern w:val="2"/>
          <w:sz w:val="24"/>
          <w:szCs w:val="24"/>
          <w14:ligatures w14:val="standardContextual"/>
        </w:rPr>
        <w:t>docenti privi del titolo di specializzazione per l’insegnamento agli alunni disabili che abbiano svolto servizio su posto di sostegno in quanto individuati sulla base della migliore collocazione di fascia con il relativo miglior punteggio nelle graduatorie di cui all’articolo 1, comma 605, lettera c), della legge 27 dicembre 2006, n. 296, o nelle graduatorie di cui all’articolo 4, comma 6-bis, della legge 3 maggio 1999, n. 124.</w:t>
      </w:r>
    </w:p>
    <w:p w14:paraId="62676622" w14:textId="77777777" w:rsidR="007E574D" w:rsidRPr="007E574D" w:rsidRDefault="007E574D" w:rsidP="007E574D">
      <w:pPr>
        <w:suppressAutoHyphens w:val="0"/>
        <w:ind w:left="426"/>
        <w:jc w:val="both"/>
        <w:rPr>
          <w:rFonts w:ascii="Times New Roman" w:eastAsia="Calibri" w:hAnsi="Times New Roman" w:cs="Times New Roman"/>
          <w:bCs/>
          <w:kern w:val="2"/>
          <w:sz w:val="24"/>
          <w:szCs w:val="24"/>
          <w14:ligatures w14:val="standardContextual"/>
        </w:rPr>
      </w:pPr>
      <w:r w:rsidRPr="007E574D">
        <w:rPr>
          <w:rFonts w:ascii="Times New Roman" w:eastAsia="Calibri" w:hAnsi="Times New Roman" w:cs="Times New Roman"/>
          <w:bCs/>
          <w:i/>
          <w:kern w:val="2"/>
          <w:sz w:val="24"/>
          <w:szCs w:val="24"/>
          <w14:ligatures w14:val="standardContextual"/>
        </w:rPr>
        <w:t>3-ter. Con il regolamento di cui all'articolo 4, comma 5, della legge 3 maggio 1999, n. 124 sono definiti i criteri per la conferma sul posto assegnato del personale nelle condizioni di cui al comma 3 e per l’attribuzione del punteggio aggiuntivo al personale che, in possesso dei predetti requisiti, assicuri la continuità didattica</w:t>
      </w:r>
      <w:r w:rsidRPr="007E574D">
        <w:rPr>
          <w:rFonts w:ascii="Times New Roman" w:eastAsia="Calibri" w:hAnsi="Times New Roman" w:cs="Times New Roman"/>
          <w:bCs/>
          <w:kern w:val="2"/>
          <w:sz w:val="24"/>
          <w:szCs w:val="24"/>
          <w14:ligatures w14:val="standardContextual"/>
        </w:rPr>
        <w:t xml:space="preserve">.». </w:t>
      </w:r>
    </w:p>
    <w:p w14:paraId="22B6191C" w14:textId="77777777" w:rsidR="00DA5653" w:rsidRDefault="00DA5653" w:rsidP="006A2A0E">
      <w:pPr>
        <w:jc w:val="both"/>
        <w:rPr>
          <w:rFonts w:ascii="Times New Roman" w:hAnsi="Times New Roman" w:cs="Times New Roman"/>
          <w:b/>
          <w:bCs/>
          <w:sz w:val="24"/>
          <w:szCs w:val="24"/>
        </w:rPr>
      </w:pPr>
    </w:p>
    <w:p w14:paraId="373F62E3" w14:textId="7ABFD186" w:rsidR="00FC340C" w:rsidRPr="006714BA" w:rsidRDefault="00FC340C" w:rsidP="00F238F5">
      <w:pPr>
        <w:pStyle w:val="Titolo1"/>
        <w:spacing w:before="0" w:line="240" w:lineRule="auto"/>
        <w:jc w:val="center"/>
        <w:rPr>
          <w:rFonts w:ascii="Times New Roman" w:hAnsi="Times New Roman" w:cs="Times New Roman"/>
          <w:b/>
          <w:bCs/>
          <w:color w:val="auto"/>
          <w:sz w:val="26"/>
          <w:szCs w:val="26"/>
        </w:rPr>
      </w:pPr>
      <w:bookmarkStart w:id="66" w:name="_Toc161655492"/>
      <w:r w:rsidRPr="006714BA">
        <w:rPr>
          <w:rFonts w:ascii="Times New Roman" w:hAnsi="Times New Roman" w:cs="Times New Roman"/>
          <w:b/>
          <w:bCs/>
          <w:color w:val="auto"/>
          <w:sz w:val="26"/>
          <w:szCs w:val="26"/>
        </w:rPr>
        <w:t>Titolo III</w:t>
      </w:r>
      <w:bookmarkEnd w:id="66"/>
    </w:p>
    <w:p w14:paraId="15C17A1B" w14:textId="0A50EE11" w:rsidR="00FC340C" w:rsidRPr="006714BA" w:rsidRDefault="00F4313D" w:rsidP="00F238F5">
      <w:pPr>
        <w:pStyle w:val="Titolo1"/>
        <w:spacing w:before="0" w:line="240" w:lineRule="auto"/>
        <w:jc w:val="center"/>
        <w:rPr>
          <w:rFonts w:ascii="Times New Roman" w:hAnsi="Times New Roman" w:cs="Times New Roman"/>
          <w:b/>
          <w:bCs/>
          <w:color w:val="auto"/>
          <w:sz w:val="26"/>
          <w:szCs w:val="26"/>
        </w:rPr>
      </w:pPr>
      <w:bookmarkStart w:id="67" w:name="_Toc161655493"/>
      <w:r w:rsidRPr="006714BA">
        <w:rPr>
          <w:rFonts w:ascii="Times New Roman" w:hAnsi="Times New Roman" w:cs="Times New Roman"/>
          <w:b/>
          <w:bCs/>
          <w:color w:val="auto"/>
          <w:sz w:val="26"/>
          <w:szCs w:val="26"/>
        </w:rPr>
        <w:t>Ulteriori misure di semplificazione</w:t>
      </w:r>
      <w:bookmarkEnd w:id="67"/>
    </w:p>
    <w:p w14:paraId="3A7616E8" w14:textId="77777777" w:rsidR="00F4313D" w:rsidRPr="006714BA" w:rsidRDefault="00F4313D" w:rsidP="00F238F5">
      <w:pPr>
        <w:tabs>
          <w:tab w:val="left" w:pos="142"/>
          <w:tab w:val="left" w:pos="284"/>
        </w:tabs>
        <w:spacing w:after="0" w:line="276" w:lineRule="auto"/>
        <w:ind w:left="360"/>
        <w:jc w:val="center"/>
        <w:rPr>
          <w:rFonts w:ascii="Times New Roman" w:hAnsi="Times New Roman" w:cs="Times New Roman"/>
          <w:b/>
          <w:bCs/>
          <w:sz w:val="26"/>
          <w:szCs w:val="26"/>
        </w:rPr>
      </w:pPr>
    </w:p>
    <w:p w14:paraId="5F59857E" w14:textId="2A7B04C9" w:rsidR="00C8099C" w:rsidRPr="006714BA" w:rsidRDefault="00C8099C" w:rsidP="00F238F5">
      <w:pPr>
        <w:pStyle w:val="Titolo2"/>
        <w:jc w:val="center"/>
        <w:rPr>
          <w:rFonts w:ascii="Times New Roman" w:hAnsi="Times New Roman" w:cs="Times New Roman"/>
          <w:b/>
          <w:bCs/>
          <w:color w:val="auto"/>
        </w:rPr>
      </w:pPr>
      <w:bookmarkStart w:id="68" w:name="_Toc161655494"/>
      <w:r w:rsidRPr="006714BA">
        <w:rPr>
          <w:rFonts w:ascii="Times New Roman" w:hAnsi="Times New Roman" w:cs="Times New Roman"/>
          <w:b/>
          <w:bCs/>
          <w:color w:val="auto"/>
        </w:rPr>
        <w:t xml:space="preserve">Capo </w:t>
      </w:r>
      <w:r w:rsidR="0038396A" w:rsidRPr="006714BA">
        <w:rPr>
          <w:rFonts w:ascii="Times New Roman" w:hAnsi="Times New Roman" w:cs="Times New Roman"/>
          <w:b/>
          <w:bCs/>
          <w:color w:val="auto"/>
        </w:rPr>
        <w:t>I</w:t>
      </w:r>
      <w:bookmarkEnd w:id="68"/>
    </w:p>
    <w:p w14:paraId="086309FE" w14:textId="6405EA09" w:rsidR="0049182D" w:rsidRPr="006714BA" w:rsidRDefault="00C8099C" w:rsidP="00F238F5">
      <w:pPr>
        <w:pStyle w:val="Titolo2"/>
        <w:jc w:val="center"/>
        <w:rPr>
          <w:rFonts w:ascii="Times New Roman" w:hAnsi="Times New Roman" w:cs="Times New Roman"/>
          <w:b/>
          <w:bCs/>
          <w:color w:val="auto"/>
        </w:rPr>
      </w:pPr>
      <w:bookmarkStart w:id="69" w:name="_Toc161655495"/>
      <w:r w:rsidRPr="006714BA">
        <w:rPr>
          <w:rFonts w:ascii="Times New Roman" w:hAnsi="Times New Roman" w:cs="Times New Roman"/>
          <w:b/>
          <w:bCs/>
          <w:color w:val="auto"/>
        </w:rPr>
        <w:t>(Misure di semplificazione in materia di università)</w:t>
      </w:r>
      <w:bookmarkEnd w:id="69"/>
      <w:r w:rsidR="00BE5633" w:rsidRPr="006714BA">
        <w:rPr>
          <w:rFonts w:ascii="Times New Roman" w:hAnsi="Times New Roman" w:cs="Times New Roman"/>
          <w:b/>
          <w:bCs/>
          <w:color w:val="auto"/>
        </w:rPr>
        <w:fldChar w:fldCharType="begin"/>
      </w:r>
      <w:r w:rsidR="00BE5633" w:rsidRPr="006714BA">
        <w:rPr>
          <w:color w:val="auto"/>
        </w:rPr>
        <w:instrText xml:space="preserve"> XE "</w:instrText>
      </w:r>
      <w:r w:rsidR="00BE5633" w:rsidRPr="006714BA">
        <w:rPr>
          <w:rFonts w:ascii="Times New Roman" w:hAnsi="Times New Roman" w:cs="Times New Roman"/>
          <w:b/>
          <w:bCs/>
          <w:color w:val="auto"/>
        </w:rPr>
        <w:instrText>Capo IX</w:instrText>
      </w:r>
      <w:r w:rsidR="00BE5633" w:rsidRPr="006714BA">
        <w:rPr>
          <w:color w:val="auto"/>
        </w:rPr>
        <w:instrText xml:space="preserve">" </w:instrText>
      </w:r>
      <w:r w:rsidR="00BE5633" w:rsidRPr="006714BA">
        <w:rPr>
          <w:rFonts w:ascii="Times New Roman" w:hAnsi="Times New Roman" w:cs="Times New Roman"/>
          <w:b/>
          <w:bCs/>
          <w:color w:val="auto"/>
        </w:rPr>
        <w:fldChar w:fldCharType="end"/>
      </w:r>
    </w:p>
    <w:p w14:paraId="5A83193B" w14:textId="77777777" w:rsidR="00C8099C" w:rsidRPr="006714BA" w:rsidRDefault="00C8099C" w:rsidP="00F238F5">
      <w:pPr>
        <w:tabs>
          <w:tab w:val="left" w:pos="142"/>
          <w:tab w:val="left" w:pos="284"/>
        </w:tabs>
        <w:spacing w:after="0" w:line="276" w:lineRule="auto"/>
        <w:ind w:left="360"/>
        <w:jc w:val="center"/>
        <w:rPr>
          <w:rFonts w:ascii="Times New Roman" w:hAnsi="Times New Roman" w:cs="Times New Roman"/>
          <w:b/>
          <w:bCs/>
          <w:sz w:val="26"/>
          <w:szCs w:val="26"/>
        </w:rPr>
      </w:pPr>
    </w:p>
    <w:p w14:paraId="726BE2F8" w14:textId="0772E058" w:rsidR="00C8099C" w:rsidRPr="006714BA" w:rsidRDefault="00C8099C" w:rsidP="00F238F5">
      <w:pPr>
        <w:pStyle w:val="Titolo3"/>
        <w:jc w:val="center"/>
        <w:rPr>
          <w:rFonts w:ascii="Times New Roman" w:hAnsi="Times New Roman" w:cs="Times New Roman"/>
          <w:b/>
          <w:bCs/>
          <w:iCs/>
          <w:color w:val="auto"/>
          <w:sz w:val="26"/>
          <w:szCs w:val="26"/>
        </w:rPr>
      </w:pPr>
      <w:bookmarkStart w:id="70" w:name="_Toc161655496"/>
      <w:bookmarkStart w:id="71" w:name="_Hlk153289355"/>
      <w:r w:rsidRPr="006714BA">
        <w:rPr>
          <w:rFonts w:ascii="Times New Roman" w:hAnsi="Times New Roman" w:cs="Times New Roman"/>
          <w:b/>
          <w:bCs/>
          <w:iCs/>
          <w:color w:val="auto"/>
          <w:sz w:val="26"/>
          <w:szCs w:val="26"/>
        </w:rPr>
        <w:t>ART.</w:t>
      </w:r>
      <w:r w:rsidR="005D4EA3">
        <w:rPr>
          <w:rFonts w:ascii="Times New Roman" w:hAnsi="Times New Roman" w:cs="Times New Roman"/>
          <w:b/>
          <w:bCs/>
          <w:iCs/>
          <w:color w:val="auto"/>
          <w:sz w:val="26"/>
          <w:szCs w:val="26"/>
        </w:rPr>
        <w:t xml:space="preserve"> </w:t>
      </w:r>
      <w:r w:rsidR="00C65407">
        <w:rPr>
          <w:rFonts w:ascii="Times New Roman" w:hAnsi="Times New Roman" w:cs="Times New Roman"/>
          <w:b/>
          <w:bCs/>
          <w:iCs/>
          <w:color w:val="auto"/>
          <w:sz w:val="26"/>
          <w:szCs w:val="26"/>
        </w:rPr>
        <w:t>1</w:t>
      </w:r>
      <w:r w:rsidR="007E574D">
        <w:rPr>
          <w:rFonts w:ascii="Times New Roman" w:hAnsi="Times New Roman" w:cs="Times New Roman"/>
          <w:b/>
          <w:bCs/>
          <w:iCs/>
          <w:color w:val="auto"/>
          <w:sz w:val="26"/>
          <w:szCs w:val="26"/>
        </w:rPr>
        <w:t>7</w:t>
      </w:r>
      <w:bookmarkEnd w:id="70"/>
    </w:p>
    <w:p w14:paraId="2FEF2B92" w14:textId="77777777" w:rsidR="00C8099C" w:rsidRPr="006714BA" w:rsidRDefault="00C8099C" w:rsidP="00F238F5">
      <w:pPr>
        <w:pStyle w:val="Titolo3"/>
        <w:jc w:val="center"/>
        <w:rPr>
          <w:rFonts w:ascii="Times New Roman" w:hAnsi="Times New Roman" w:cs="Times New Roman"/>
          <w:b/>
          <w:i/>
          <w:color w:val="auto"/>
          <w:sz w:val="26"/>
          <w:szCs w:val="26"/>
        </w:rPr>
      </w:pPr>
      <w:bookmarkStart w:id="72" w:name="_Toc161655497"/>
      <w:bookmarkStart w:id="73" w:name="_Hlk153290519"/>
      <w:bookmarkEnd w:id="71"/>
      <w:r w:rsidRPr="006714BA">
        <w:rPr>
          <w:rFonts w:ascii="Times New Roman" w:hAnsi="Times New Roman" w:cs="Times New Roman"/>
          <w:b/>
          <w:i/>
          <w:color w:val="auto"/>
          <w:sz w:val="26"/>
          <w:szCs w:val="26"/>
        </w:rPr>
        <w:t>(Semplificazione della procedura di conferimento del titolo di professore emerito delle università)</w:t>
      </w:r>
      <w:bookmarkEnd w:id="72"/>
      <w:r w:rsidR="00BE5633" w:rsidRPr="006714BA">
        <w:rPr>
          <w:rFonts w:ascii="Times New Roman" w:hAnsi="Times New Roman" w:cs="Times New Roman"/>
          <w:b/>
          <w:i/>
          <w:color w:val="auto"/>
          <w:sz w:val="26"/>
          <w:szCs w:val="26"/>
        </w:rPr>
        <w:fldChar w:fldCharType="begin"/>
      </w:r>
      <w:r w:rsidR="00BE5633" w:rsidRPr="006714BA">
        <w:rPr>
          <w:color w:val="auto"/>
        </w:rPr>
        <w:instrText xml:space="preserve"> XE "</w:instrText>
      </w:r>
      <w:r w:rsidR="00BE5633" w:rsidRPr="006714BA">
        <w:rPr>
          <w:rFonts w:ascii="Times New Roman" w:hAnsi="Times New Roman" w:cs="Times New Roman"/>
          <w:b/>
          <w:bCs/>
          <w:iCs/>
          <w:color w:val="auto"/>
          <w:sz w:val="26"/>
          <w:szCs w:val="26"/>
        </w:rPr>
        <w:instrText>ART. 33</w:instrText>
      </w:r>
      <w:r w:rsidR="00BE5633" w:rsidRPr="006714BA">
        <w:rPr>
          <w:color w:val="auto"/>
        </w:rPr>
        <w:instrText xml:space="preserve">" </w:instrText>
      </w:r>
      <w:r w:rsidR="00BE5633" w:rsidRPr="006714BA">
        <w:rPr>
          <w:rFonts w:ascii="Times New Roman" w:hAnsi="Times New Roman" w:cs="Times New Roman"/>
          <w:b/>
          <w:i/>
          <w:color w:val="auto"/>
          <w:sz w:val="26"/>
          <w:szCs w:val="26"/>
        </w:rPr>
        <w:fldChar w:fldCharType="end"/>
      </w:r>
    </w:p>
    <w:bookmarkEnd w:id="73"/>
    <w:p w14:paraId="0567540A" w14:textId="77777777" w:rsidR="00C8099C" w:rsidRPr="006714BA" w:rsidRDefault="00C8099C" w:rsidP="006471E7">
      <w:pPr>
        <w:suppressAutoHyphens w:val="0"/>
        <w:spacing w:before="100" w:beforeAutospacing="1" w:after="100" w:afterAutospacing="1" w:line="240" w:lineRule="auto"/>
        <w:contextualSpacing/>
        <w:textAlignment w:val="baseline"/>
        <w:rPr>
          <w:rFonts w:ascii="Times New Roman" w:hAnsi="Times New Roman" w:cs="Times New Roman"/>
          <w:bCs/>
          <w:sz w:val="26"/>
          <w:szCs w:val="26"/>
        </w:rPr>
      </w:pPr>
      <w:r w:rsidRPr="006714BA">
        <w:rPr>
          <w:rFonts w:ascii="Times New Roman" w:hAnsi="Times New Roman" w:cs="Times New Roman"/>
          <w:bCs/>
          <w:sz w:val="26"/>
          <w:szCs w:val="26"/>
        </w:rPr>
        <w:t>1. L’articolo 111 del Regio Decreto 31 agosto 1933, n. 1592 è sostituito dal seguente:</w:t>
      </w:r>
    </w:p>
    <w:p w14:paraId="680FA87F" w14:textId="77777777" w:rsidR="00C8099C" w:rsidRPr="006714BA" w:rsidRDefault="00C8099C" w:rsidP="006471E7">
      <w:pPr>
        <w:suppressAutoHyphens w:val="0"/>
        <w:spacing w:before="100" w:beforeAutospacing="1" w:after="100" w:afterAutospacing="1" w:line="240" w:lineRule="auto"/>
        <w:contextualSpacing/>
        <w:jc w:val="both"/>
        <w:textAlignment w:val="baseline"/>
        <w:rPr>
          <w:rFonts w:ascii="Times New Roman" w:hAnsi="Times New Roman" w:cs="Times New Roman"/>
          <w:bCs/>
          <w:i/>
          <w:iCs/>
          <w:sz w:val="26"/>
          <w:szCs w:val="26"/>
        </w:rPr>
      </w:pPr>
      <w:r w:rsidRPr="006714BA">
        <w:rPr>
          <w:rFonts w:ascii="Times New Roman" w:hAnsi="Times New Roman" w:cs="Times New Roman"/>
          <w:bCs/>
          <w:i/>
          <w:iCs/>
          <w:sz w:val="26"/>
          <w:szCs w:val="26"/>
        </w:rPr>
        <w:t>“1. Ai professori ordinari, entro due anni dalla data di collocamento a riposo o di accettazione delle dimissioni, può essere conferito il titolo di professore emerito qualora abbiano prestato servizio nel ruolo di professore di prima fascia per almeno venti anni, il titolo di professore onorario qualora tale servizio abbia avuto la durata di almeno quindici anni.</w:t>
      </w:r>
    </w:p>
    <w:p w14:paraId="3BBFF810" w14:textId="77777777" w:rsidR="00C8099C" w:rsidRPr="006714BA" w:rsidRDefault="00C8099C" w:rsidP="006471E7">
      <w:pPr>
        <w:suppressAutoHyphens w:val="0"/>
        <w:spacing w:before="100" w:beforeAutospacing="1" w:after="100" w:afterAutospacing="1" w:line="240" w:lineRule="auto"/>
        <w:contextualSpacing/>
        <w:jc w:val="both"/>
        <w:textAlignment w:val="baseline"/>
        <w:rPr>
          <w:rFonts w:ascii="Times New Roman" w:hAnsi="Times New Roman" w:cs="Times New Roman"/>
          <w:bCs/>
          <w:i/>
          <w:iCs/>
          <w:sz w:val="26"/>
          <w:szCs w:val="26"/>
        </w:rPr>
      </w:pPr>
      <w:r w:rsidRPr="006714BA">
        <w:rPr>
          <w:rFonts w:ascii="Times New Roman" w:hAnsi="Times New Roman" w:cs="Times New Roman"/>
          <w:bCs/>
          <w:i/>
          <w:iCs/>
          <w:sz w:val="26"/>
          <w:szCs w:val="26"/>
        </w:rPr>
        <w:t>2. Il titolo è conferito con decreto del Rettore, previa deliberazione della Facoltà o Scuola cui l’interessato apparteneva all’atto della cessazione dal servizio, tenuto conto della qualità e della continuità della produzione scientifica del professore.</w:t>
      </w:r>
    </w:p>
    <w:p w14:paraId="4E9C552E" w14:textId="77777777" w:rsidR="00C8099C" w:rsidRPr="006714BA" w:rsidRDefault="00C8099C" w:rsidP="006471E7">
      <w:pPr>
        <w:suppressAutoHyphens w:val="0"/>
        <w:spacing w:before="100" w:beforeAutospacing="1" w:after="100" w:afterAutospacing="1" w:line="240" w:lineRule="auto"/>
        <w:contextualSpacing/>
        <w:jc w:val="both"/>
        <w:textAlignment w:val="baseline"/>
        <w:rPr>
          <w:rFonts w:ascii="Times New Roman" w:hAnsi="Times New Roman" w:cs="Times New Roman"/>
          <w:bCs/>
          <w:i/>
          <w:iCs/>
          <w:sz w:val="26"/>
          <w:szCs w:val="26"/>
        </w:rPr>
      </w:pPr>
      <w:r w:rsidRPr="006714BA">
        <w:rPr>
          <w:rFonts w:ascii="Times New Roman" w:hAnsi="Times New Roman" w:cs="Times New Roman"/>
          <w:bCs/>
          <w:i/>
          <w:iCs/>
          <w:sz w:val="26"/>
          <w:szCs w:val="26"/>
        </w:rPr>
        <w:t xml:space="preserve">3. Ai professori emeriti non compete alcuna prerogativa accademica. L’elenco dei professori emeriti è pubblicato sul sito istituzionale dell’ateneo. </w:t>
      </w:r>
    </w:p>
    <w:p w14:paraId="5E7C979B" w14:textId="77777777" w:rsidR="00C8099C" w:rsidRPr="006714BA" w:rsidRDefault="00C8099C" w:rsidP="006471E7">
      <w:pPr>
        <w:suppressAutoHyphens w:val="0"/>
        <w:spacing w:before="100" w:beforeAutospacing="1" w:after="100" w:afterAutospacing="1" w:line="240" w:lineRule="auto"/>
        <w:contextualSpacing/>
        <w:jc w:val="both"/>
        <w:textAlignment w:val="baseline"/>
        <w:rPr>
          <w:rFonts w:ascii="Times New Roman" w:hAnsi="Times New Roman" w:cs="Times New Roman"/>
          <w:bCs/>
          <w:i/>
          <w:iCs/>
          <w:sz w:val="26"/>
          <w:szCs w:val="26"/>
        </w:rPr>
      </w:pPr>
      <w:r w:rsidRPr="006714BA">
        <w:rPr>
          <w:rFonts w:ascii="Times New Roman" w:hAnsi="Times New Roman" w:cs="Times New Roman"/>
          <w:bCs/>
          <w:i/>
          <w:iCs/>
          <w:sz w:val="26"/>
          <w:szCs w:val="26"/>
        </w:rPr>
        <w:t>5. Il titolo di professore emerito non può essere conferito a coloro che hanno subito provvedimenti disciplinari più gravi della censura o hanno riportato condanne penali passate in giudicato per delitti dolosi commessi nell’esercizio delle funzioni accademiche nonché a quanti hanno, in ogni caso, causato discredito all’Ateneo.</w:t>
      </w:r>
    </w:p>
    <w:p w14:paraId="6CD1039A" w14:textId="77777777" w:rsidR="00C8099C" w:rsidRPr="006714BA" w:rsidRDefault="00C8099C" w:rsidP="006471E7">
      <w:pPr>
        <w:suppressAutoHyphens w:val="0"/>
        <w:spacing w:before="100" w:beforeAutospacing="1" w:after="100" w:afterAutospacing="1" w:line="240" w:lineRule="auto"/>
        <w:contextualSpacing/>
        <w:jc w:val="both"/>
        <w:textAlignment w:val="baseline"/>
        <w:rPr>
          <w:rFonts w:ascii="Times New Roman" w:hAnsi="Times New Roman" w:cs="Times New Roman"/>
          <w:bCs/>
          <w:i/>
          <w:iCs/>
          <w:sz w:val="26"/>
          <w:szCs w:val="26"/>
        </w:rPr>
      </w:pPr>
      <w:r w:rsidRPr="006714BA">
        <w:rPr>
          <w:rFonts w:ascii="Times New Roman" w:hAnsi="Times New Roman" w:cs="Times New Roman"/>
          <w:bCs/>
          <w:i/>
          <w:iCs/>
          <w:sz w:val="26"/>
          <w:szCs w:val="26"/>
        </w:rPr>
        <w:t>4. Con successivo decreto del Ministro dell’università e della ricerca possono essere definiti ulteriori requisiti ai fini del conferimento del titolo.”.</w:t>
      </w:r>
    </w:p>
    <w:p w14:paraId="2984132C" w14:textId="7B8326C7" w:rsidR="00C8099C" w:rsidRPr="006714BA" w:rsidRDefault="00C8099C" w:rsidP="00F238F5">
      <w:pPr>
        <w:pStyle w:val="Titolo3"/>
        <w:jc w:val="center"/>
        <w:rPr>
          <w:rFonts w:ascii="Times New Roman" w:eastAsia="Times New Roman" w:hAnsi="Times New Roman" w:cs="Times New Roman"/>
          <w:b/>
          <w:bCs/>
          <w:color w:val="auto"/>
          <w:lang w:eastAsia="it-IT"/>
        </w:rPr>
      </w:pPr>
      <w:bookmarkStart w:id="74" w:name="_Toc161655498"/>
      <w:bookmarkStart w:id="75" w:name="_Hlk153290764"/>
      <w:r w:rsidRPr="006714BA">
        <w:rPr>
          <w:rFonts w:ascii="Times New Roman" w:eastAsia="Times New Roman" w:hAnsi="Times New Roman" w:cs="Times New Roman"/>
          <w:b/>
          <w:bCs/>
          <w:color w:val="auto"/>
          <w:lang w:eastAsia="it-IT"/>
        </w:rPr>
        <w:t xml:space="preserve">ART. </w:t>
      </w:r>
      <w:r w:rsidR="00C65407">
        <w:rPr>
          <w:rFonts w:ascii="Times New Roman" w:eastAsia="Times New Roman" w:hAnsi="Times New Roman" w:cs="Times New Roman"/>
          <w:b/>
          <w:bCs/>
          <w:color w:val="auto"/>
          <w:lang w:eastAsia="it-IT"/>
        </w:rPr>
        <w:t>1</w:t>
      </w:r>
      <w:r w:rsidR="007E574D">
        <w:rPr>
          <w:rFonts w:ascii="Times New Roman" w:eastAsia="Times New Roman" w:hAnsi="Times New Roman" w:cs="Times New Roman"/>
          <w:b/>
          <w:bCs/>
          <w:color w:val="auto"/>
          <w:lang w:eastAsia="it-IT"/>
        </w:rPr>
        <w:t>8</w:t>
      </w:r>
      <w:bookmarkEnd w:id="74"/>
    </w:p>
    <w:p w14:paraId="4AE04BEF" w14:textId="77777777" w:rsidR="00C8099C" w:rsidRPr="006714BA" w:rsidRDefault="00C8099C" w:rsidP="00F238F5">
      <w:pPr>
        <w:pStyle w:val="Titolo3"/>
        <w:jc w:val="center"/>
        <w:rPr>
          <w:rFonts w:ascii="Times New Roman" w:hAnsi="Times New Roman" w:cs="Times New Roman"/>
          <w:b/>
          <w:i/>
          <w:color w:val="auto"/>
          <w:sz w:val="26"/>
          <w:szCs w:val="26"/>
        </w:rPr>
      </w:pPr>
      <w:bookmarkStart w:id="76" w:name="_Toc161655499"/>
      <w:r w:rsidRPr="006714BA">
        <w:rPr>
          <w:rFonts w:ascii="Times New Roman" w:eastAsia="Times New Roman" w:hAnsi="Times New Roman" w:cs="Times New Roman"/>
          <w:i/>
          <w:iCs/>
          <w:color w:val="auto"/>
          <w:lang w:eastAsia="it-IT"/>
        </w:rPr>
        <w:t>(</w:t>
      </w:r>
      <w:r w:rsidRPr="006714BA">
        <w:rPr>
          <w:rFonts w:ascii="Times New Roman" w:hAnsi="Times New Roman" w:cs="Times New Roman"/>
          <w:b/>
          <w:i/>
          <w:color w:val="auto"/>
          <w:sz w:val="26"/>
          <w:szCs w:val="26"/>
        </w:rPr>
        <w:t>Semplificazione della procedura di approvazione degli statuti e dei regolamenti delle Università)</w:t>
      </w:r>
      <w:bookmarkEnd w:id="76"/>
      <w:r w:rsidR="00BE5633" w:rsidRPr="006714BA">
        <w:rPr>
          <w:rFonts w:ascii="Times New Roman" w:hAnsi="Times New Roman" w:cs="Times New Roman"/>
          <w:b/>
          <w:i/>
          <w:color w:val="auto"/>
          <w:sz w:val="26"/>
          <w:szCs w:val="26"/>
        </w:rPr>
        <w:fldChar w:fldCharType="begin"/>
      </w:r>
      <w:r w:rsidR="00BE5633" w:rsidRPr="006714BA">
        <w:rPr>
          <w:color w:val="auto"/>
        </w:rPr>
        <w:instrText xml:space="preserve"> XE "</w:instrText>
      </w:r>
      <w:r w:rsidR="00BE5633" w:rsidRPr="006714BA">
        <w:rPr>
          <w:rFonts w:ascii="Times New Roman" w:eastAsia="Times New Roman" w:hAnsi="Times New Roman" w:cs="Times New Roman"/>
          <w:b/>
          <w:bCs/>
          <w:color w:val="auto"/>
          <w:lang w:eastAsia="it-IT"/>
        </w:rPr>
        <w:instrText>ART. 34</w:instrText>
      </w:r>
      <w:r w:rsidR="00BE5633" w:rsidRPr="006714BA">
        <w:rPr>
          <w:color w:val="auto"/>
        </w:rPr>
        <w:instrText xml:space="preserve">" </w:instrText>
      </w:r>
      <w:r w:rsidR="00BE5633" w:rsidRPr="006714BA">
        <w:rPr>
          <w:rFonts w:ascii="Times New Roman" w:hAnsi="Times New Roman" w:cs="Times New Roman"/>
          <w:b/>
          <w:i/>
          <w:color w:val="auto"/>
          <w:sz w:val="26"/>
          <w:szCs w:val="26"/>
        </w:rPr>
        <w:fldChar w:fldCharType="end"/>
      </w:r>
    </w:p>
    <w:bookmarkEnd w:id="75"/>
    <w:p w14:paraId="19CDFE92" w14:textId="77777777" w:rsidR="009171D2" w:rsidRPr="006714BA" w:rsidRDefault="009171D2" w:rsidP="005D4EA3">
      <w:pPr>
        <w:suppressAutoHyphens w:val="0"/>
        <w:spacing w:before="100" w:beforeAutospacing="1" w:after="100" w:afterAutospacing="1" w:line="240" w:lineRule="auto"/>
        <w:contextualSpacing/>
        <w:jc w:val="both"/>
        <w:textAlignment w:val="baseline"/>
        <w:rPr>
          <w:rFonts w:ascii="Times New Roman" w:hAnsi="Times New Roman" w:cs="Times New Roman"/>
          <w:bCs/>
          <w:sz w:val="26"/>
          <w:szCs w:val="26"/>
        </w:rPr>
      </w:pPr>
      <w:r w:rsidRPr="006714BA">
        <w:rPr>
          <w:rFonts w:ascii="Times New Roman" w:hAnsi="Times New Roman" w:cs="Times New Roman"/>
          <w:bCs/>
          <w:sz w:val="26"/>
          <w:szCs w:val="26"/>
        </w:rPr>
        <w:t>1. All’articolo 6 della legge 168 del 9 maggio 1989 n. 168, sono apportate le seguenti modificazioni:</w:t>
      </w:r>
    </w:p>
    <w:p w14:paraId="0EABEC5A" w14:textId="77777777" w:rsidR="009171D2" w:rsidRPr="006714BA" w:rsidRDefault="009171D2" w:rsidP="005D4EA3">
      <w:pPr>
        <w:suppressAutoHyphens w:val="0"/>
        <w:spacing w:before="100" w:beforeAutospacing="1" w:after="100" w:afterAutospacing="1" w:line="240" w:lineRule="auto"/>
        <w:contextualSpacing/>
        <w:jc w:val="both"/>
        <w:textAlignment w:val="baseline"/>
        <w:rPr>
          <w:rFonts w:ascii="Times New Roman" w:hAnsi="Times New Roman" w:cs="Times New Roman"/>
          <w:bCs/>
          <w:sz w:val="26"/>
          <w:szCs w:val="26"/>
        </w:rPr>
      </w:pPr>
      <w:r w:rsidRPr="006714BA">
        <w:rPr>
          <w:rFonts w:ascii="Times New Roman" w:hAnsi="Times New Roman" w:cs="Times New Roman"/>
          <w:bCs/>
          <w:sz w:val="26"/>
          <w:szCs w:val="26"/>
        </w:rPr>
        <w:t>a)</w:t>
      </w:r>
      <w:r w:rsidRPr="006714BA">
        <w:rPr>
          <w:rFonts w:ascii="Times New Roman" w:hAnsi="Times New Roman" w:cs="Times New Roman"/>
          <w:bCs/>
          <w:sz w:val="26"/>
          <w:szCs w:val="26"/>
        </w:rPr>
        <w:tab/>
        <w:t>al comma 9, la parola “</w:t>
      </w:r>
      <w:r w:rsidRPr="00AA0749">
        <w:rPr>
          <w:rFonts w:ascii="Times New Roman" w:hAnsi="Times New Roman" w:cs="Times New Roman"/>
          <w:bCs/>
          <w:i/>
          <w:sz w:val="26"/>
          <w:szCs w:val="26"/>
        </w:rPr>
        <w:t>e i regolamenti</w:t>
      </w:r>
      <w:r w:rsidRPr="006714BA">
        <w:rPr>
          <w:rFonts w:ascii="Times New Roman" w:hAnsi="Times New Roman" w:cs="Times New Roman"/>
          <w:bCs/>
          <w:sz w:val="26"/>
          <w:szCs w:val="26"/>
        </w:rPr>
        <w:t xml:space="preserve">” è sostituita dalle seguenti </w:t>
      </w:r>
      <w:r w:rsidRPr="00AA0749">
        <w:rPr>
          <w:rFonts w:ascii="Times New Roman" w:hAnsi="Times New Roman" w:cs="Times New Roman"/>
          <w:bCs/>
          <w:i/>
          <w:sz w:val="26"/>
          <w:szCs w:val="26"/>
        </w:rPr>
        <w:t>“, il regolamento generale di ateneo, il regolamento per il trasferimento e la mobilità interna dei docenti e il regolamento di amministrazione finanza e contabilità</w:t>
      </w:r>
      <w:r w:rsidRPr="006714BA">
        <w:rPr>
          <w:rFonts w:ascii="Times New Roman" w:hAnsi="Times New Roman" w:cs="Times New Roman"/>
          <w:bCs/>
          <w:sz w:val="26"/>
          <w:szCs w:val="26"/>
        </w:rPr>
        <w:t>,” e la parola “</w:t>
      </w:r>
      <w:r w:rsidRPr="00AA0749">
        <w:rPr>
          <w:rFonts w:ascii="Times New Roman" w:hAnsi="Times New Roman" w:cs="Times New Roman"/>
          <w:bCs/>
          <w:i/>
          <w:sz w:val="26"/>
          <w:szCs w:val="26"/>
        </w:rPr>
        <w:t>Ministro</w:t>
      </w:r>
      <w:r w:rsidRPr="006714BA">
        <w:rPr>
          <w:rFonts w:ascii="Times New Roman" w:hAnsi="Times New Roman" w:cs="Times New Roman"/>
          <w:bCs/>
          <w:sz w:val="26"/>
          <w:szCs w:val="26"/>
        </w:rPr>
        <w:t>” è sostituita dalla seguente “</w:t>
      </w:r>
      <w:r w:rsidRPr="00AA0749">
        <w:rPr>
          <w:rFonts w:ascii="Times New Roman" w:hAnsi="Times New Roman" w:cs="Times New Roman"/>
          <w:bCs/>
          <w:i/>
          <w:sz w:val="26"/>
          <w:szCs w:val="26"/>
        </w:rPr>
        <w:t>Ministero competente</w:t>
      </w:r>
      <w:r w:rsidRPr="006714BA">
        <w:rPr>
          <w:rFonts w:ascii="Times New Roman" w:hAnsi="Times New Roman" w:cs="Times New Roman"/>
          <w:bCs/>
          <w:sz w:val="26"/>
          <w:szCs w:val="26"/>
        </w:rPr>
        <w:t>”;</w:t>
      </w:r>
    </w:p>
    <w:p w14:paraId="7496ECD8" w14:textId="77777777" w:rsidR="009171D2" w:rsidRPr="006714BA" w:rsidRDefault="009171D2" w:rsidP="005D4EA3">
      <w:pPr>
        <w:suppressAutoHyphens w:val="0"/>
        <w:spacing w:before="100" w:beforeAutospacing="1" w:after="100" w:afterAutospacing="1" w:line="240" w:lineRule="auto"/>
        <w:contextualSpacing/>
        <w:jc w:val="both"/>
        <w:textAlignment w:val="baseline"/>
        <w:rPr>
          <w:rFonts w:ascii="Times New Roman" w:hAnsi="Times New Roman" w:cs="Times New Roman"/>
          <w:bCs/>
          <w:sz w:val="26"/>
          <w:szCs w:val="26"/>
        </w:rPr>
      </w:pPr>
      <w:r w:rsidRPr="006714BA">
        <w:rPr>
          <w:rFonts w:ascii="Times New Roman" w:hAnsi="Times New Roman" w:cs="Times New Roman"/>
          <w:bCs/>
          <w:sz w:val="26"/>
          <w:szCs w:val="26"/>
        </w:rPr>
        <w:t>b)</w:t>
      </w:r>
      <w:r w:rsidRPr="006714BA">
        <w:rPr>
          <w:rFonts w:ascii="Times New Roman" w:hAnsi="Times New Roman" w:cs="Times New Roman"/>
          <w:bCs/>
          <w:sz w:val="26"/>
          <w:szCs w:val="26"/>
        </w:rPr>
        <w:tab/>
        <w:t>al comma 10, sono apportate le seguenti modificazioni:</w:t>
      </w:r>
    </w:p>
    <w:p w14:paraId="5D09047E" w14:textId="77777777" w:rsidR="009171D2" w:rsidRPr="006714BA" w:rsidRDefault="009171D2" w:rsidP="005D4EA3">
      <w:pPr>
        <w:suppressAutoHyphens w:val="0"/>
        <w:spacing w:before="100" w:beforeAutospacing="1" w:after="100" w:afterAutospacing="1" w:line="240" w:lineRule="auto"/>
        <w:contextualSpacing/>
        <w:jc w:val="both"/>
        <w:textAlignment w:val="baseline"/>
        <w:rPr>
          <w:rFonts w:ascii="Times New Roman" w:hAnsi="Times New Roman" w:cs="Times New Roman"/>
          <w:bCs/>
          <w:sz w:val="26"/>
          <w:szCs w:val="26"/>
        </w:rPr>
      </w:pPr>
      <w:r w:rsidRPr="006714BA">
        <w:rPr>
          <w:rFonts w:ascii="Times New Roman" w:hAnsi="Times New Roman" w:cs="Times New Roman"/>
          <w:bCs/>
          <w:sz w:val="26"/>
          <w:szCs w:val="26"/>
        </w:rPr>
        <w:t>i)</w:t>
      </w:r>
      <w:r w:rsidRPr="006714BA">
        <w:rPr>
          <w:rFonts w:ascii="Times New Roman" w:hAnsi="Times New Roman" w:cs="Times New Roman"/>
          <w:bCs/>
          <w:sz w:val="26"/>
          <w:szCs w:val="26"/>
        </w:rPr>
        <w:tab/>
        <w:t>il primo capoverso è sostituito dal seguente “</w:t>
      </w:r>
      <w:r w:rsidRPr="00AA0749">
        <w:rPr>
          <w:rFonts w:ascii="Times New Roman" w:hAnsi="Times New Roman" w:cs="Times New Roman"/>
          <w:bCs/>
          <w:i/>
          <w:sz w:val="26"/>
          <w:szCs w:val="26"/>
        </w:rPr>
        <w:t>Il Ministero può, per una sola volta, con proprio provvedimento, rinviare gli statuti, e i regolamenti di cui al comma precedente, all’università, indicando le norme illegittime e quelle da riesaminare nel merito</w:t>
      </w:r>
      <w:r w:rsidRPr="006714BA">
        <w:rPr>
          <w:rFonts w:ascii="Times New Roman" w:hAnsi="Times New Roman" w:cs="Times New Roman"/>
          <w:bCs/>
          <w:sz w:val="26"/>
          <w:szCs w:val="26"/>
        </w:rPr>
        <w:t xml:space="preserve">.”; </w:t>
      </w:r>
    </w:p>
    <w:p w14:paraId="3DFE3083" w14:textId="77777777" w:rsidR="009171D2" w:rsidRPr="006714BA" w:rsidRDefault="009171D2" w:rsidP="005D4EA3">
      <w:pPr>
        <w:suppressAutoHyphens w:val="0"/>
        <w:spacing w:before="100" w:beforeAutospacing="1" w:after="100" w:afterAutospacing="1" w:line="240" w:lineRule="auto"/>
        <w:contextualSpacing/>
        <w:jc w:val="both"/>
        <w:textAlignment w:val="baseline"/>
        <w:rPr>
          <w:rFonts w:ascii="Times New Roman" w:hAnsi="Times New Roman" w:cs="Times New Roman"/>
          <w:bCs/>
          <w:sz w:val="26"/>
          <w:szCs w:val="26"/>
        </w:rPr>
      </w:pPr>
      <w:r w:rsidRPr="006714BA">
        <w:rPr>
          <w:rFonts w:ascii="Times New Roman" w:hAnsi="Times New Roman" w:cs="Times New Roman"/>
          <w:bCs/>
          <w:sz w:val="26"/>
          <w:szCs w:val="26"/>
        </w:rPr>
        <w:t>ii)</w:t>
      </w:r>
      <w:r w:rsidRPr="006714BA">
        <w:rPr>
          <w:rFonts w:ascii="Times New Roman" w:hAnsi="Times New Roman" w:cs="Times New Roman"/>
          <w:bCs/>
          <w:sz w:val="26"/>
          <w:szCs w:val="26"/>
        </w:rPr>
        <w:tab/>
        <w:t>il secondo periodo è soppresso;</w:t>
      </w:r>
    </w:p>
    <w:p w14:paraId="5B97EA27" w14:textId="77777777" w:rsidR="009171D2" w:rsidRPr="006714BA" w:rsidRDefault="009171D2" w:rsidP="005D4EA3">
      <w:pPr>
        <w:suppressAutoHyphens w:val="0"/>
        <w:spacing w:before="100" w:beforeAutospacing="1" w:after="100" w:afterAutospacing="1" w:line="240" w:lineRule="auto"/>
        <w:contextualSpacing/>
        <w:jc w:val="both"/>
        <w:textAlignment w:val="baseline"/>
        <w:rPr>
          <w:rFonts w:ascii="Times New Roman" w:hAnsi="Times New Roman" w:cs="Times New Roman"/>
          <w:bCs/>
          <w:sz w:val="26"/>
          <w:szCs w:val="26"/>
        </w:rPr>
      </w:pPr>
      <w:r w:rsidRPr="006714BA">
        <w:rPr>
          <w:rFonts w:ascii="Times New Roman" w:hAnsi="Times New Roman" w:cs="Times New Roman"/>
          <w:bCs/>
          <w:sz w:val="26"/>
          <w:szCs w:val="26"/>
        </w:rPr>
        <w:t>iii)</w:t>
      </w:r>
      <w:r w:rsidRPr="006714BA">
        <w:rPr>
          <w:rFonts w:ascii="Times New Roman" w:hAnsi="Times New Roman" w:cs="Times New Roman"/>
          <w:bCs/>
          <w:sz w:val="26"/>
          <w:szCs w:val="26"/>
        </w:rPr>
        <w:tab/>
        <w:t>la parola “</w:t>
      </w:r>
      <w:r w:rsidRPr="00AA0749">
        <w:rPr>
          <w:rFonts w:ascii="Times New Roman" w:hAnsi="Times New Roman" w:cs="Times New Roman"/>
          <w:bCs/>
          <w:i/>
          <w:sz w:val="26"/>
          <w:szCs w:val="26"/>
        </w:rPr>
        <w:t>Ministro</w:t>
      </w:r>
      <w:r w:rsidRPr="006714BA">
        <w:rPr>
          <w:rFonts w:ascii="Times New Roman" w:hAnsi="Times New Roman" w:cs="Times New Roman"/>
          <w:bCs/>
          <w:sz w:val="26"/>
          <w:szCs w:val="26"/>
        </w:rPr>
        <w:t>” è sostituita dalle seguenti “</w:t>
      </w:r>
      <w:r w:rsidRPr="00AA0749">
        <w:rPr>
          <w:rFonts w:ascii="Times New Roman" w:hAnsi="Times New Roman" w:cs="Times New Roman"/>
          <w:bCs/>
          <w:i/>
          <w:sz w:val="26"/>
          <w:szCs w:val="26"/>
        </w:rPr>
        <w:t>Ministero competente</w:t>
      </w:r>
      <w:r w:rsidRPr="006714BA">
        <w:rPr>
          <w:rFonts w:ascii="Times New Roman" w:hAnsi="Times New Roman" w:cs="Times New Roman"/>
          <w:bCs/>
          <w:sz w:val="26"/>
          <w:szCs w:val="26"/>
        </w:rPr>
        <w:t>”.</w:t>
      </w:r>
    </w:p>
    <w:p w14:paraId="6DFECED4" w14:textId="77777777" w:rsidR="00C8099C" w:rsidRPr="006714BA" w:rsidRDefault="009171D2" w:rsidP="005D4EA3">
      <w:pPr>
        <w:pStyle w:val="Paragrafoelenco"/>
        <w:numPr>
          <w:ilvl w:val="0"/>
          <w:numId w:val="8"/>
        </w:numPr>
        <w:suppressAutoHyphens w:val="0"/>
        <w:spacing w:before="100" w:beforeAutospacing="1" w:after="100" w:afterAutospacing="1" w:line="240" w:lineRule="auto"/>
        <w:ind w:left="0" w:firstLine="0"/>
        <w:jc w:val="both"/>
        <w:textAlignment w:val="baseline"/>
        <w:rPr>
          <w:rFonts w:ascii="Times New Roman" w:hAnsi="Times New Roman" w:cs="Times New Roman"/>
          <w:bCs/>
          <w:sz w:val="26"/>
          <w:szCs w:val="26"/>
        </w:rPr>
      </w:pPr>
      <w:r w:rsidRPr="006714BA">
        <w:rPr>
          <w:rFonts w:ascii="Times New Roman" w:hAnsi="Times New Roman" w:cs="Times New Roman"/>
          <w:bCs/>
          <w:sz w:val="26"/>
          <w:szCs w:val="26"/>
        </w:rPr>
        <w:t>al comma 11, le parole “</w:t>
      </w:r>
      <w:r w:rsidRPr="00AA0749">
        <w:rPr>
          <w:rFonts w:ascii="Times New Roman" w:hAnsi="Times New Roman" w:cs="Times New Roman"/>
          <w:bCs/>
          <w:i/>
          <w:sz w:val="26"/>
          <w:szCs w:val="26"/>
        </w:rPr>
        <w:t>nel Bollettino Ufficiale del Ministero</w:t>
      </w:r>
      <w:r w:rsidRPr="006714BA">
        <w:rPr>
          <w:rFonts w:ascii="Times New Roman" w:hAnsi="Times New Roman" w:cs="Times New Roman"/>
          <w:bCs/>
          <w:sz w:val="26"/>
          <w:szCs w:val="26"/>
        </w:rPr>
        <w:t>” sono sostituite dalle seguenti “</w:t>
      </w:r>
      <w:r w:rsidRPr="00AA0749">
        <w:rPr>
          <w:rFonts w:ascii="Times New Roman" w:hAnsi="Times New Roman" w:cs="Times New Roman"/>
          <w:bCs/>
          <w:i/>
          <w:sz w:val="26"/>
          <w:szCs w:val="26"/>
        </w:rPr>
        <w:t>sul sito istituzionale delle università</w:t>
      </w:r>
      <w:r w:rsidRPr="006714BA">
        <w:rPr>
          <w:rFonts w:ascii="Times New Roman" w:hAnsi="Times New Roman" w:cs="Times New Roman"/>
          <w:bCs/>
          <w:sz w:val="26"/>
          <w:szCs w:val="26"/>
        </w:rPr>
        <w:t>”.</w:t>
      </w:r>
    </w:p>
    <w:p w14:paraId="7CF6748A" w14:textId="77777777" w:rsidR="003C0502" w:rsidRPr="0013412D" w:rsidRDefault="003C0502" w:rsidP="00340086">
      <w:pPr>
        <w:pStyle w:val="Titolo3"/>
        <w:jc w:val="center"/>
        <w:rPr>
          <w:rFonts w:ascii="Times New Roman" w:eastAsiaTheme="minorHAnsi" w:hAnsi="Times New Roman" w:cs="Times New Roman"/>
          <w:bCs/>
          <w:color w:val="auto"/>
          <w:sz w:val="26"/>
          <w:szCs w:val="26"/>
        </w:rPr>
      </w:pPr>
      <w:bookmarkStart w:id="77" w:name="_Hlk153292568"/>
    </w:p>
    <w:p w14:paraId="1802F3BD" w14:textId="6B98EF61" w:rsidR="00C8099C" w:rsidRPr="00BC0A18" w:rsidRDefault="009171D2" w:rsidP="00340086">
      <w:pPr>
        <w:pStyle w:val="Titolo3"/>
        <w:jc w:val="center"/>
        <w:rPr>
          <w:rFonts w:ascii="Times New Roman" w:hAnsi="Times New Roman" w:cs="Times New Roman"/>
          <w:b/>
          <w:iCs/>
          <w:color w:val="auto"/>
          <w:sz w:val="26"/>
          <w:szCs w:val="26"/>
        </w:rPr>
      </w:pPr>
      <w:bookmarkStart w:id="78" w:name="_Toc161655500"/>
      <w:r w:rsidRPr="00BC0A18">
        <w:rPr>
          <w:rFonts w:ascii="Times New Roman" w:hAnsi="Times New Roman" w:cs="Times New Roman"/>
          <w:b/>
          <w:iCs/>
          <w:color w:val="auto"/>
          <w:sz w:val="26"/>
          <w:szCs w:val="26"/>
        </w:rPr>
        <w:t xml:space="preserve">ART. </w:t>
      </w:r>
      <w:r w:rsidR="007E574D">
        <w:rPr>
          <w:rFonts w:ascii="Times New Roman" w:hAnsi="Times New Roman" w:cs="Times New Roman"/>
          <w:b/>
          <w:iCs/>
          <w:color w:val="auto"/>
          <w:sz w:val="26"/>
          <w:szCs w:val="26"/>
        </w:rPr>
        <w:t>19</w:t>
      </w:r>
      <w:bookmarkEnd w:id="78"/>
    </w:p>
    <w:p w14:paraId="444D620A" w14:textId="77777777" w:rsidR="00C8099C" w:rsidRPr="006714BA" w:rsidRDefault="00C8099C" w:rsidP="00340086">
      <w:pPr>
        <w:pStyle w:val="Titolo3"/>
        <w:jc w:val="center"/>
        <w:rPr>
          <w:rFonts w:ascii="Times New Roman" w:hAnsi="Times New Roman" w:cs="Times New Roman"/>
          <w:b/>
          <w:i/>
          <w:color w:val="auto"/>
          <w:sz w:val="26"/>
          <w:szCs w:val="26"/>
        </w:rPr>
      </w:pPr>
      <w:bookmarkStart w:id="79" w:name="_Toc161655501"/>
      <w:r w:rsidRPr="00BC0A18">
        <w:rPr>
          <w:rFonts w:ascii="Times New Roman" w:eastAsia="Times New Roman" w:hAnsi="Times New Roman" w:cs="Times New Roman"/>
          <w:b/>
          <w:i/>
          <w:iCs/>
          <w:color w:val="auto"/>
          <w:lang w:eastAsia="it-IT"/>
        </w:rPr>
        <w:t>(</w:t>
      </w:r>
      <w:r w:rsidRPr="00BC0A18">
        <w:rPr>
          <w:rFonts w:ascii="Times New Roman" w:hAnsi="Times New Roman" w:cs="Times New Roman"/>
          <w:b/>
          <w:i/>
          <w:color w:val="auto"/>
          <w:sz w:val="26"/>
          <w:szCs w:val="26"/>
        </w:rPr>
        <w:t xml:space="preserve">Semplificazione </w:t>
      </w:r>
      <w:r w:rsidRPr="006714BA">
        <w:rPr>
          <w:rFonts w:ascii="Times New Roman" w:hAnsi="Times New Roman" w:cs="Times New Roman"/>
          <w:b/>
          <w:i/>
          <w:color w:val="auto"/>
          <w:sz w:val="26"/>
          <w:szCs w:val="26"/>
        </w:rPr>
        <w:t>della procedura di riconoscimento dei Consorzi Universitari)</w:t>
      </w:r>
      <w:bookmarkEnd w:id="79"/>
      <w:r w:rsidR="00BE5633" w:rsidRPr="006714BA">
        <w:rPr>
          <w:rFonts w:ascii="Times New Roman" w:hAnsi="Times New Roman" w:cs="Times New Roman"/>
          <w:b/>
          <w:i/>
          <w:color w:val="auto"/>
          <w:sz w:val="26"/>
          <w:szCs w:val="26"/>
        </w:rPr>
        <w:fldChar w:fldCharType="begin"/>
      </w:r>
      <w:r w:rsidR="00BE5633" w:rsidRPr="006714BA">
        <w:rPr>
          <w:color w:val="auto"/>
        </w:rPr>
        <w:instrText xml:space="preserve"> XE "</w:instrText>
      </w:r>
      <w:r w:rsidR="00BE5633" w:rsidRPr="006714BA">
        <w:rPr>
          <w:rFonts w:ascii="Times New Roman" w:hAnsi="Times New Roman" w:cs="Times New Roman"/>
          <w:b/>
          <w:iCs/>
          <w:color w:val="auto"/>
          <w:sz w:val="26"/>
          <w:szCs w:val="26"/>
        </w:rPr>
        <w:instrText>ART. 36</w:instrText>
      </w:r>
      <w:r w:rsidR="00BE5633" w:rsidRPr="006714BA">
        <w:rPr>
          <w:color w:val="auto"/>
        </w:rPr>
        <w:instrText xml:space="preserve">" </w:instrText>
      </w:r>
      <w:r w:rsidR="00BE5633" w:rsidRPr="006714BA">
        <w:rPr>
          <w:rFonts w:ascii="Times New Roman" w:hAnsi="Times New Roman" w:cs="Times New Roman"/>
          <w:b/>
          <w:i/>
          <w:color w:val="auto"/>
          <w:sz w:val="26"/>
          <w:szCs w:val="26"/>
        </w:rPr>
        <w:fldChar w:fldCharType="end"/>
      </w:r>
    </w:p>
    <w:bookmarkEnd w:id="77"/>
    <w:p w14:paraId="32258B4C" w14:textId="0E477CBC" w:rsidR="0013412D" w:rsidRDefault="00AA0749" w:rsidP="00AA0749">
      <w:pPr>
        <w:pStyle w:val="Paragrafoelenco"/>
        <w:suppressAutoHyphens w:val="0"/>
        <w:spacing w:before="100" w:beforeAutospacing="1" w:after="100" w:afterAutospacing="1" w:line="240" w:lineRule="auto"/>
        <w:ind w:left="0"/>
        <w:jc w:val="both"/>
        <w:textAlignment w:val="baseline"/>
        <w:rPr>
          <w:rFonts w:ascii="Times New Roman" w:hAnsi="Times New Roman" w:cs="Times New Roman"/>
          <w:bCs/>
          <w:sz w:val="26"/>
          <w:szCs w:val="26"/>
        </w:rPr>
      </w:pPr>
      <w:r>
        <w:rPr>
          <w:rFonts w:ascii="Times New Roman" w:hAnsi="Times New Roman" w:cs="Times New Roman"/>
          <w:bCs/>
          <w:sz w:val="26"/>
          <w:szCs w:val="26"/>
        </w:rPr>
        <w:t xml:space="preserve">1. </w:t>
      </w:r>
      <w:r w:rsidR="00C8099C" w:rsidRPr="0013412D">
        <w:rPr>
          <w:rFonts w:ascii="Times New Roman" w:hAnsi="Times New Roman" w:cs="Times New Roman"/>
          <w:bCs/>
          <w:sz w:val="26"/>
          <w:szCs w:val="26"/>
        </w:rPr>
        <w:t>All’articolo 61 del regio decreto 31 agosto 1933, n. 1592, le parole “</w:t>
      </w:r>
      <w:r w:rsidR="00C8099C" w:rsidRPr="00AA0749">
        <w:rPr>
          <w:rFonts w:ascii="Times New Roman" w:hAnsi="Times New Roman" w:cs="Times New Roman"/>
          <w:bCs/>
          <w:i/>
          <w:sz w:val="26"/>
          <w:szCs w:val="26"/>
        </w:rPr>
        <w:t>personalità, giuridica</w:t>
      </w:r>
      <w:r w:rsidR="00C8099C" w:rsidRPr="0013412D">
        <w:rPr>
          <w:rFonts w:ascii="Times New Roman" w:hAnsi="Times New Roman" w:cs="Times New Roman"/>
          <w:bCs/>
          <w:sz w:val="26"/>
          <w:szCs w:val="26"/>
        </w:rPr>
        <w:t>” sono sostituite dalle seguenti “</w:t>
      </w:r>
      <w:r w:rsidR="00C8099C" w:rsidRPr="00AA0749">
        <w:rPr>
          <w:rFonts w:ascii="Times New Roman" w:hAnsi="Times New Roman" w:cs="Times New Roman"/>
          <w:bCs/>
          <w:i/>
          <w:sz w:val="26"/>
          <w:szCs w:val="26"/>
        </w:rPr>
        <w:t>personalità giuridica con decreto del Ministro</w:t>
      </w:r>
      <w:r w:rsidR="00C8099C" w:rsidRPr="0013412D">
        <w:rPr>
          <w:rFonts w:ascii="Times New Roman" w:hAnsi="Times New Roman" w:cs="Times New Roman"/>
          <w:bCs/>
          <w:sz w:val="26"/>
          <w:szCs w:val="26"/>
        </w:rPr>
        <w:t>” e dopo la parola “</w:t>
      </w:r>
      <w:r w:rsidR="00C8099C" w:rsidRPr="00AA0749">
        <w:rPr>
          <w:rFonts w:ascii="Times New Roman" w:hAnsi="Times New Roman" w:cs="Times New Roman"/>
          <w:bCs/>
          <w:i/>
          <w:sz w:val="26"/>
          <w:szCs w:val="26"/>
        </w:rPr>
        <w:t>funzionamento</w:t>
      </w:r>
      <w:r w:rsidR="00C8099C" w:rsidRPr="0013412D">
        <w:rPr>
          <w:rFonts w:ascii="Times New Roman" w:hAnsi="Times New Roman" w:cs="Times New Roman"/>
          <w:bCs/>
          <w:sz w:val="26"/>
          <w:szCs w:val="26"/>
        </w:rPr>
        <w:t xml:space="preserve">” sono inserite le seguenti </w:t>
      </w:r>
      <w:r w:rsidR="00C8099C" w:rsidRPr="00AA0749">
        <w:rPr>
          <w:rFonts w:ascii="Times New Roman" w:hAnsi="Times New Roman" w:cs="Times New Roman"/>
          <w:bCs/>
          <w:i/>
          <w:sz w:val="26"/>
          <w:szCs w:val="26"/>
        </w:rPr>
        <w:t>“, approvato dal Ministero, in sede di prima adozione e per le successive modifiche.</w:t>
      </w:r>
      <w:r w:rsidR="00C8099C" w:rsidRPr="00AA0749">
        <w:rPr>
          <w:rFonts w:ascii="Times New Roman" w:hAnsi="Times New Roman" w:cs="Times New Roman"/>
          <w:bCs/>
          <w:sz w:val="26"/>
          <w:szCs w:val="26"/>
        </w:rPr>
        <w:t>”.</w:t>
      </w:r>
    </w:p>
    <w:p w14:paraId="6788FC8E" w14:textId="3EEAE00A" w:rsidR="008A2EC7" w:rsidRDefault="008A2EC7" w:rsidP="00AA0749">
      <w:pPr>
        <w:pStyle w:val="Paragrafoelenco"/>
        <w:suppressAutoHyphens w:val="0"/>
        <w:spacing w:before="100" w:beforeAutospacing="1" w:after="100" w:afterAutospacing="1" w:line="240" w:lineRule="auto"/>
        <w:ind w:left="0"/>
        <w:jc w:val="both"/>
        <w:textAlignment w:val="baseline"/>
        <w:rPr>
          <w:rFonts w:ascii="Times New Roman" w:hAnsi="Times New Roman" w:cs="Times New Roman"/>
          <w:bCs/>
          <w:sz w:val="26"/>
          <w:szCs w:val="26"/>
        </w:rPr>
      </w:pPr>
    </w:p>
    <w:p w14:paraId="53A1AD1C" w14:textId="5E5FCD0F" w:rsidR="008A2EC7" w:rsidRDefault="008A2EC7" w:rsidP="00AA0749">
      <w:pPr>
        <w:pStyle w:val="Paragrafoelenco"/>
        <w:suppressAutoHyphens w:val="0"/>
        <w:spacing w:before="100" w:beforeAutospacing="1" w:after="100" w:afterAutospacing="1" w:line="240" w:lineRule="auto"/>
        <w:ind w:left="0"/>
        <w:jc w:val="both"/>
        <w:textAlignment w:val="baseline"/>
        <w:rPr>
          <w:rFonts w:ascii="Times New Roman" w:hAnsi="Times New Roman" w:cs="Times New Roman"/>
          <w:bCs/>
          <w:sz w:val="26"/>
          <w:szCs w:val="26"/>
        </w:rPr>
      </w:pPr>
    </w:p>
    <w:p w14:paraId="1C4A9570" w14:textId="6DA66E30" w:rsidR="008A2EC7" w:rsidRDefault="008A2EC7" w:rsidP="008A2EC7">
      <w:pPr>
        <w:pStyle w:val="Paragrafoelenco"/>
        <w:suppressAutoHyphens w:val="0"/>
        <w:spacing w:before="100" w:beforeAutospacing="1" w:after="100" w:afterAutospacing="1" w:line="240" w:lineRule="auto"/>
        <w:ind w:left="0"/>
        <w:jc w:val="center"/>
        <w:textAlignment w:val="baseline"/>
        <w:outlineLvl w:val="1"/>
        <w:rPr>
          <w:rFonts w:ascii="Times New Roman" w:hAnsi="Times New Roman" w:cs="Times New Roman"/>
          <w:b/>
          <w:bCs/>
          <w:sz w:val="26"/>
          <w:szCs w:val="26"/>
        </w:rPr>
      </w:pPr>
      <w:bookmarkStart w:id="80" w:name="_Toc161655502"/>
      <w:r w:rsidRPr="008A2EC7">
        <w:rPr>
          <w:rFonts w:ascii="Times New Roman" w:hAnsi="Times New Roman" w:cs="Times New Roman"/>
          <w:b/>
          <w:bCs/>
          <w:sz w:val="26"/>
          <w:szCs w:val="26"/>
        </w:rPr>
        <w:t>Capo II</w:t>
      </w:r>
      <w:r w:rsidRPr="008A2EC7">
        <w:rPr>
          <w:rFonts w:ascii="Times New Roman" w:hAnsi="Times New Roman" w:cs="Times New Roman"/>
          <w:b/>
          <w:bCs/>
          <w:sz w:val="26"/>
          <w:szCs w:val="26"/>
        </w:rPr>
        <w:br/>
        <w:t>Misure di semplificazione in materia sanitaria</w:t>
      </w:r>
      <w:bookmarkEnd w:id="80"/>
    </w:p>
    <w:p w14:paraId="630A211E" w14:textId="77777777" w:rsidR="00DD5346" w:rsidRDefault="00DD5346" w:rsidP="008A2EC7">
      <w:pPr>
        <w:pStyle w:val="Paragrafoelenco"/>
        <w:suppressAutoHyphens w:val="0"/>
        <w:spacing w:before="100" w:beforeAutospacing="1" w:after="100" w:afterAutospacing="1" w:line="240" w:lineRule="auto"/>
        <w:ind w:left="0"/>
        <w:jc w:val="center"/>
        <w:textAlignment w:val="baseline"/>
        <w:outlineLvl w:val="1"/>
        <w:rPr>
          <w:rFonts w:ascii="Times New Roman" w:hAnsi="Times New Roman" w:cs="Times New Roman"/>
          <w:b/>
          <w:bCs/>
          <w:sz w:val="26"/>
          <w:szCs w:val="26"/>
        </w:rPr>
      </w:pPr>
    </w:p>
    <w:p w14:paraId="03C041B6" w14:textId="2D113D8B" w:rsidR="00DD5346" w:rsidRPr="00DD5346" w:rsidRDefault="00DD5346" w:rsidP="00DD5346">
      <w:pPr>
        <w:pStyle w:val="Titolo3"/>
        <w:jc w:val="center"/>
        <w:rPr>
          <w:rFonts w:ascii="Times New Roman" w:eastAsia="Calibri" w:hAnsi="Times New Roman" w:cs="Times New Roman"/>
          <w:b/>
          <w:bCs/>
          <w:color w:val="000000" w:themeColor="text1"/>
        </w:rPr>
      </w:pPr>
      <w:bookmarkStart w:id="81" w:name="_Toc161655503"/>
      <w:r w:rsidRPr="00DD5346">
        <w:rPr>
          <w:rFonts w:ascii="Times New Roman" w:eastAsia="Calibri" w:hAnsi="Times New Roman" w:cs="Times New Roman"/>
          <w:b/>
          <w:bCs/>
          <w:color w:val="000000" w:themeColor="text1"/>
        </w:rPr>
        <w:t>ART. 20</w:t>
      </w:r>
      <w:bookmarkEnd w:id="81"/>
    </w:p>
    <w:p w14:paraId="01A5A49C" w14:textId="77777777" w:rsidR="00DD5346" w:rsidRPr="00DD5346" w:rsidRDefault="00DD5346" w:rsidP="00DD5346">
      <w:pPr>
        <w:pStyle w:val="Titolo3"/>
        <w:jc w:val="center"/>
        <w:rPr>
          <w:rFonts w:ascii="Times New Roman" w:hAnsi="Times New Roman" w:cs="Times New Roman"/>
          <w:b/>
          <w:bCs/>
          <w:i/>
        </w:rPr>
      </w:pPr>
      <w:bookmarkStart w:id="82" w:name="_Toc161655504"/>
      <w:r w:rsidRPr="00DD5346">
        <w:rPr>
          <w:rFonts w:ascii="Times New Roman" w:eastAsia="Calibri" w:hAnsi="Times New Roman" w:cs="Times New Roman"/>
          <w:b/>
          <w:bCs/>
          <w:i/>
          <w:iCs/>
          <w:color w:val="000000" w:themeColor="text1"/>
        </w:rPr>
        <w:t>(Semplificazioni in materia di certificazione medica in telemedicina)</w:t>
      </w:r>
      <w:bookmarkEnd w:id="82"/>
    </w:p>
    <w:p w14:paraId="4AA8AA34" w14:textId="77777777" w:rsidR="00DD5346" w:rsidRDefault="00DD5346" w:rsidP="00DD534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 w:right="-20"/>
        <w:jc w:val="both"/>
        <w:rPr>
          <w:rFonts w:ascii="Times New Roman" w:eastAsia="Calibri Light" w:hAnsi="Times New Roman" w:cs="Times New Roman"/>
          <w:sz w:val="24"/>
          <w:szCs w:val="24"/>
        </w:rPr>
      </w:pPr>
    </w:p>
    <w:p w14:paraId="439669EE" w14:textId="77777777" w:rsidR="00DD5346" w:rsidRPr="00ED375B" w:rsidRDefault="00DD5346" w:rsidP="00DD534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 w:right="-20"/>
        <w:jc w:val="both"/>
        <w:rPr>
          <w:rFonts w:ascii="Times New Roman" w:hAnsi="Times New Roman" w:cs="Times New Roman"/>
          <w:sz w:val="24"/>
          <w:szCs w:val="24"/>
        </w:rPr>
      </w:pPr>
      <w:r w:rsidRPr="13B02311">
        <w:rPr>
          <w:rFonts w:ascii="Times New Roman" w:eastAsia="Calibri Light" w:hAnsi="Times New Roman" w:cs="Times New Roman"/>
          <w:sz w:val="24"/>
          <w:szCs w:val="24"/>
        </w:rPr>
        <w:t>1. All’articolo 55-</w:t>
      </w:r>
      <w:r w:rsidRPr="13B02311">
        <w:rPr>
          <w:rFonts w:ascii="Times New Roman" w:eastAsia="Calibri Light" w:hAnsi="Times New Roman" w:cs="Times New Roman"/>
          <w:i/>
          <w:iCs/>
          <w:sz w:val="24"/>
          <w:szCs w:val="24"/>
        </w:rPr>
        <w:t>quinquies</w:t>
      </w:r>
      <w:r w:rsidRPr="13B02311">
        <w:rPr>
          <w:rFonts w:ascii="Times New Roman" w:eastAsia="Calibri Light" w:hAnsi="Times New Roman" w:cs="Times New Roman"/>
          <w:sz w:val="24"/>
          <w:szCs w:val="24"/>
        </w:rPr>
        <w:t xml:space="preserve">, comma 3, del decreto legislativo 30 marzo 2001, n. 165, al secondo periodo dopo le parole «dati clinici non direttamente» sono inserite le seguenti: «o, attraverso sistemi di telemedicina, indirettamente» e dopo il terzo periodo è aggiunto il seguente: «Con Accordo in sede di Conferenza permanente per i rapporti tra lo Stato, le regioni e le Province autonome di Trento e di Bolzano, su proposta del Ministero della Salute, sono definiti i casi e le modalità di ricorso alla </w:t>
      </w:r>
      <w:proofErr w:type="spellStart"/>
      <w:r w:rsidRPr="13B02311">
        <w:rPr>
          <w:rFonts w:ascii="Times New Roman" w:eastAsia="Calibri Light" w:hAnsi="Times New Roman" w:cs="Times New Roman"/>
          <w:sz w:val="24"/>
          <w:szCs w:val="24"/>
        </w:rPr>
        <w:t>telecertificazione</w:t>
      </w:r>
      <w:proofErr w:type="spellEnd"/>
      <w:r w:rsidRPr="13B02311">
        <w:rPr>
          <w:rFonts w:ascii="Times New Roman" w:eastAsia="Calibri Light" w:hAnsi="Times New Roman" w:cs="Times New Roman"/>
          <w:sz w:val="24"/>
          <w:szCs w:val="24"/>
        </w:rPr>
        <w:t>.».</w:t>
      </w:r>
    </w:p>
    <w:p w14:paraId="60472049" w14:textId="77777777" w:rsidR="00DD5346" w:rsidRPr="008A2EC7" w:rsidRDefault="00DD5346" w:rsidP="008A2EC7">
      <w:pPr>
        <w:pStyle w:val="Paragrafoelenco"/>
        <w:suppressAutoHyphens w:val="0"/>
        <w:spacing w:before="100" w:beforeAutospacing="1" w:after="100" w:afterAutospacing="1" w:line="240" w:lineRule="auto"/>
        <w:ind w:left="0"/>
        <w:jc w:val="center"/>
        <w:textAlignment w:val="baseline"/>
        <w:outlineLvl w:val="1"/>
        <w:rPr>
          <w:rFonts w:ascii="Times New Roman" w:hAnsi="Times New Roman" w:cs="Times New Roman"/>
          <w:b/>
          <w:bCs/>
          <w:sz w:val="26"/>
          <w:szCs w:val="26"/>
        </w:rPr>
      </w:pPr>
    </w:p>
    <w:p w14:paraId="0EA557B6" w14:textId="46A1AE11" w:rsidR="004B31F6" w:rsidRPr="00FB1C90" w:rsidRDefault="004B31F6" w:rsidP="00FB1C90">
      <w:pPr>
        <w:pStyle w:val="Titolo3"/>
        <w:jc w:val="center"/>
        <w:rPr>
          <w:rFonts w:ascii="Times New Roman" w:hAnsi="Times New Roman" w:cs="Times New Roman"/>
          <w:b/>
          <w:color w:val="auto"/>
        </w:rPr>
      </w:pPr>
      <w:bookmarkStart w:id="83" w:name="_Toc161655505"/>
      <w:r w:rsidRPr="00FB1C90">
        <w:rPr>
          <w:rFonts w:ascii="Times New Roman" w:hAnsi="Times New Roman" w:cs="Times New Roman"/>
          <w:b/>
          <w:color w:val="auto"/>
        </w:rPr>
        <w:t>ART.</w:t>
      </w:r>
      <w:r w:rsidR="005D4EA3">
        <w:rPr>
          <w:rFonts w:ascii="Times New Roman" w:hAnsi="Times New Roman" w:cs="Times New Roman"/>
          <w:b/>
          <w:color w:val="auto"/>
        </w:rPr>
        <w:t xml:space="preserve"> </w:t>
      </w:r>
      <w:r w:rsidR="00C65407">
        <w:rPr>
          <w:rFonts w:ascii="Times New Roman" w:hAnsi="Times New Roman" w:cs="Times New Roman"/>
          <w:b/>
          <w:color w:val="auto"/>
        </w:rPr>
        <w:t>2</w:t>
      </w:r>
      <w:r w:rsidR="00DD5346">
        <w:rPr>
          <w:rFonts w:ascii="Times New Roman" w:hAnsi="Times New Roman" w:cs="Times New Roman"/>
          <w:b/>
          <w:color w:val="auto"/>
        </w:rPr>
        <w:t>1</w:t>
      </w:r>
      <w:bookmarkEnd w:id="83"/>
    </w:p>
    <w:p w14:paraId="7822A094" w14:textId="21FAABD8" w:rsidR="004B31F6" w:rsidRDefault="004B31F6" w:rsidP="00FB1C90">
      <w:pPr>
        <w:pStyle w:val="Titolo3"/>
        <w:jc w:val="center"/>
        <w:rPr>
          <w:rFonts w:ascii="Times New Roman" w:hAnsi="Times New Roman" w:cs="Times New Roman"/>
          <w:b/>
          <w:i/>
          <w:color w:val="auto"/>
        </w:rPr>
      </w:pPr>
      <w:bookmarkStart w:id="84" w:name="_Toc161655506"/>
      <w:r w:rsidRPr="00FB1C90">
        <w:rPr>
          <w:rFonts w:ascii="Times New Roman" w:hAnsi="Times New Roman" w:cs="Times New Roman"/>
          <w:b/>
          <w:color w:val="auto"/>
        </w:rPr>
        <w:t>(</w:t>
      </w:r>
      <w:r w:rsidRPr="00FB1C90">
        <w:rPr>
          <w:rFonts w:ascii="Times New Roman" w:hAnsi="Times New Roman" w:cs="Times New Roman"/>
          <w:b/>
          <w:i/>
          <w:color w:val="auto"/>
        </w:rPr>
        <w:t>Misure di semplificazione per il potenziamento dei controlli sanitari in ingresso in occasione del Giubileo del 2025)</w:t>
      </w:r>
      <w:bookmarkEnd w:id="84"/>
    </w:p>
    <w:p w14:paraId="66F362A4" w14:textId="77777777" w:rsidR="00FB1C90" w:rsidRPr="00FB1C90" w:rsidRDefault="00FB1C90" w:rsidP="00FB1C90"/>
    <w:p w14:paraId="63774832" w14:textId="77777777" w:rsidR="004B31F6" w:rsidRPr="009A3A5C" w:rsidRDefault="004B31F6" w:rsidP="004B31F6">
      <w:pPr>
        <w:numPr>
          <w:ilvl w:val="0"/>
          <w:numId w:val="23"/>
        </w:numPr>
        <w:suppressAutoHyphens w:val="0"/>
        <w:ind w:left="284"/>
        <w:contextualSpacing/>
        <w:jc w:val="both"/>
        <w:rPr>
          <w:rFonts w:ascii="Times New Roman" w:hAnsi="Times New Roman" w:cs="Times New Roman"/>
          <w:bCs/>
          <w:sz w:val="24"/>
        </w:rPr>
      </w:pPr>
      <w:r w:rsidRPr="009A3A5C">
        <w:rPr>
          <w:rFonts w:ascii="Times New Roman" w:hAnsi="Times New Roman" w:cs="Times New Roman"/>
          <w:bCs/>
          <w:sz w:val="24"/>
        </w:rPr>
        <w:t xml:space="preserve">Al fine di potenziare le attività di vigilanza, controllo igienico-sanitario e profilassi svolte presso i principali porti e aeroporti e di garantire un tempestivo adeguamento dei servizi alle esigenze sanitarie derivanti dall’ingresso sul territorio nazionale dei pellegrini che parteciperanno al Giubileo del 2025, il Ministero della salute è autorizzato ad assumere, con contratto di lavoro a tempo determinato, il personale di cui all’articolo 2, comma 1, del decreto-legge </w:t>
      </w:r>
      <w:bookmarkStart w:id="85" w:name="_Hlk158372291"/>
      <w:r w:rsidRPr="009A3A5C">
        <w:rPr>
          <w:rFonts w:ascii="Times New Roman" w:hAnsi="Times New Roman" w:cs="Times New Roman"/>
          <w:bCs/>
          <w:sz w:val="24"/>
        </w:rPr>
        <w:t xml:space="preserve">17 marzo 2020, n. 18, convertito, con modificazioni, dalla legge 24 aprile 2020, n. 27, </w:t>
      </w:r>
      <w:bookmarkEnd w:id="85"/>
      <w:r w:rsidRPr="009A3A5C">
        <w:rPr>
          <w:rFonts w:ascii="Times New Roman" w:hAnsi="Times New Roman" w:cs="Times New Roman"/>
          <w:bCs/>
          <w:sz w:val="24"/>
        </w:rPr>
        <w:t>che abbia prestato servizio continuativo presso il Ministero della salute fino al 31 dicembre 2023, per almeno quindici mesi, fermi restando i limiti di durata del rapporto di lavoro a tempo determinato previsti dalla normativa vigente.</w:t>
      </w:r>
    </w:p>
    <w:p w14:paraId="72199EDF" w14:textId="77777777" w:rsidR="004B31F6" w:rsidRPr="009A3A5C" w:rsidRDefault="004B31F6" w:rsidP="004B31F6">
      <w:pPr>
        <w:suppressAutoHyphens w:val="0"/>
        <w:ind w:left="284"/>
        <w:contextualSpacing/>
        <w:jc w:val="both"/>
        <w:rPr>
          <w:rFonts w:ascii="Times New Roman" w:hAnsi="Times New Roman" w:cs="Times New Roman"/>
          <w:bCs/>
          <w:sz w:val="24"/>
        </w:rPr>
      </w:pPr>
    </w:p>
    <w:p w14:paraId="5BF0C2C0" w14:textId="77777777" w:rsidR="004B31F6" w:rsidRPr="009A3A5C" w:rsidRDefault="004B31F6" w:rsidP="004B31F6">
      <w:pPr>
        <w:numPr>
          <w:ilvl w:val="0"/>
          <w:numId w:val="23"/>
        </w:numPr>
        <w:suppressAutoHyphens w:val="0"/>
        <w:ind w:left="284"/>
        <w:contextualSpacing/>
        <w:jc w:val="both"/>
        <w:rPr>
          <w:rFonts w:ascii="Times New Roman" w:hAnsi="Times New Roman" w:cs="Times New Roman"/>
          <w:bCs/>
          <w:sz w:val="24"/>
        </w:rPr>
      </w:pPr>
      <w:r w:rsidRPr="009A3A5C">
        <w:rPr>
          <w:rFonts w:ascii="Times New Roman" w:hAnsi="Times New Roman" w:cs="Times New Roman"/>
          <w:bCs/>
          <w:sz w:val="24"/>
        </w:rPr>
        <w:t>Agli oneri derivanti dall’attuazione del comma 1, pari a euro 875.860,52 per l’anno 2024 e a euro 1.167.814,02 per l’anno 2025, si provvede, quanto all’anno 2024, mediante corrispondente riduzione del fondo di parte corrente di cui al comma 5 dell’articolo 34-</w:t>
      </w:r>
      <w:r w:rsidRPr="009A3A5C">
        <w:rPr>
          <w:rFonts w:ascii="Times New Roman" w:hAnsi="Times New Roman" w:cs="Times New Roman"/>
          <w:bCs/>
          <w:i/>
          <w:sz w:val="24"/>
        </w:rPr>
        <w:t>ter</w:t>
      </w:r>
      <w:r w:rsidRPr="009A3A5C">
        <w:rPr>
          <w:rFonts w:ascii="Times New Roman" w:hAnsi="Times New Roman" w:cs="Times New Roman"/>
          <w:bCs/>
          <w:sz w:val="24"/>
        </w:rPr>
        <w:t xml:space="preserve"> della legge 31 dicembre 2009, n. 196, iscritto nello stato di previsione della spesa del Ministero della salute per il triennio 2024-2026 e, quanto all’anno 2025, mediante corrispondente riduzione dell’autorizzazione di spesa di cui all’articolo 20, comma 1-</w:t>
      </w:r>
      <w:r w:rsidRPr="009A3A5C">
        <w:rPr>
          <w:rFonts w:ascii="Times New Roman" w:hAnsi="Times New Roman" w:cs="Times New Roman"/>
          <w:bCs/>
          <w:i/>
          <w:sz w:val="24"/>
        </w:rPr>
        <w:t>bis</w:t>
      </w:r>
      <w:r w:rsidRPr="009A3A5C">
        <w:rPr>
          <w:rFonts w:ascii="Times New Roman" w:hAnsi="Times New Roman" w:cs="Times New Roman"/>
          <w:bCs/>
          <w:sz w:val="24"/>
        </w:rPr>
        <w:t>, del decreto-legge 27 gennaio 2022, n. 4, convertito, con modificazioni, dalla legge 28 marzo 2022,  n. 25.</w:t>
      </w:r>
    </w:p>
    <w:p w14:paraId="7BD3A593" w14:textId="77777777" w:rsidR="004B31F6" w:rsidRDefault="004B31F6" w:rsidP="008A2EC7">
      <w:pPr>
        <w:pStyle w:val="Titolo3"/>
        <w:jc w:val="center"/>
        <w:rPr>
          <w:rFonts w:ascii="Times New Roman" w:hAnsi="Times New Roman" w:cs="Times New Roman"/>
          <w:b/>
          <w:iCs/>
          <w:color w:val="auto"/>
          <w:sz w:val="26"/>
          <w:szCs w:val="26"/>
        </w:rPr>
      </w:pPr>
    </w:p>
    <w:p w14:paraId="572B1E36" w14:textId="19B8B585" w:rsidR="00BC0A18" w:rsidRPr="004B31F6" w:rsidRDefault="00BC0A18" w:rsidP="008A2EC7">
      <w:pPr>
        <w:pStyle w:val="Titolo3"/>
        <w:jc w:val="center"/>
        <w:rPr>
          <w:rFonts w:ascii="Times New Roman" w:hAnsi="Times New Roman" w:cs="Times New Roman"/>
          <w:b/>
          <w:iCs/>
          <w:color w:val="auto"/>
          <w:sz w:val="26"/>
          <w:szCs w:val="26"/>
        </w:rPr>
      </w:pPr>
      <w:bookmarkStart w:id="86" w:name="_Toc161655507"/>
      <w:r w:rsidRPr="0048395E">
        <w:rPr>
          <w:rFonts w:ascii="Times New Roman" w:hAnsi="Times New Roman" w:cs="Times New Roman"/>
          <w:b/>
          <w:iCs/>
          <w:color w:val="auto"/>
          <w:sz w:val="26"/>
          <w:szCs w:val="26"/>
        </w:rPr>
        <w:t xml:space="preserve">ART. </w:t>
      </w:r>
      <w:r w:rsidR="00C65407">
        <w:rPr>
          <w:rFonts w:ascii="Times New Roman" w:hAnsi="Times New Roman" w:cs="Times New Roman"/>
          <w:b/>
          <w:iCs/>
          <w:color w:val="auto"/>
          <w:sz w:val="26"/>
          <w:szCs w:val="26"/>
        </w:rPr>
        <w:t>2</w:t>
      </w:r>
      <w:r w:rsidR="00DD5346">
        <w:rPr>
          <w:rFonts w:ascii="Times New Roman" w:hAnsi="Times New Roman" w:cs="Times New Roman"/>
          <w:b/>
          <w:iCs/>
          <w:color w:val="auto"/>
          <w:sz w:val="26"/>
          <w:szCs w:val="26"/>
        </w:rPr>
        <w:t>2</w:t>
      </w:r>
      <w:bookmarkEnd w:id="86"/>
    </w:p>
    <w:p w14:paraId="2C32E924" w14:textId="76817A7E" w:rsidR="00BC0A18" w:rsidRPr="008A2EC7" w:rsidRDefault="00BC0A18" w:rsidP="008A2EC7">
      <w:pPr>
        <w:pStyle w:val="Titolo3"/>
        <w:jc w:val="center"/>
        <w:rPr>
          <w:rFonts w:ascii="Times New Roman" w:hAnsi="Times New Roman" w:cs="Times New Roman"/>
          <w:b/>
          <w:i/>
          <w:iCs/>
          <w:color w:val="auto"/>
          <w:sz w:val="26"/>
          <w:szCs w:val="26"/>
        </w:rPr>
      </w:pPr>
      <w:bookmarkStart w:id="87" w:name="_Toc161655508"/>
      <w:r w:rsidRPr="008A2EC7">
        <w:rPr>
          <w:rFonts w:ascii="Times New Roman" w:hAnsi="Times New Roman" w:cs="Times New Roman"/>
          <w:b/>
          <w:i/>
          <w:iCs/>
          <w:color w:val="auto"/>
          <w:sz w:val="26"/>
          <w:szCs w:val="26"/>
        </w:rPr>
        <w:t>(Modifiche all’articolo 5, comma 1-bis, del decreto legislativo 16 ottobre 2003, n. 288)</w:t>
      </w:r>
      <w:bookmarkEnd w:id="87"/>
    </w:p>
    <w:p w14:paraId="191BAAA2" w14:textId="1FE260BB" w:rsidR="00BC0A18" w:rsidRDefault="00BC0A18" w:rsidP="00BC0A18">
      <w:pPr>
        <w:suppressAutoHyphens w:val="0"/>
        <w:spacing w:before="100" w:beforeAutospacing="1" w:after="100" w:afterAutospacing="1" w:line="240" w:lineRule="auto"/>
        <w:jc w:val="both"/>
        <w:textAlignment w:val="baseline"/>
        <w:rPr>
          <w:rFonts w:ascii="Times New Roman" w:hAnsi="Times New Roman" w:cs="Times New Roman"/>
          <w:bCs/>
          <w:sz w:val="26"/>
          <w:szCs w:val="26"/>
        </w:rPr>
      </w:pPr>
      <w:r w:rsidRPr="0013412D">
        <w:rPr>
          <w:rFonts w:ascii="Times New Roman" w:hAnsi="Times New Roman" w:cs="Times New Roman"/>
          <w:bCs/>
          <w:sz w:val="26"/>
          <w:szCs w:val="26"/>
        </w:rPr>
        <w:t>1. All’articolo 5, comma 1-</w:t>
      </w:r>
      <w:r w:rsidRPr="00AA0749">
        <w:rPr>
          <w:rFonts w:ascii="Times New Roman" w:hAnsi="Times New Roman" w:cs="Times New Roman"/>
          <w:bCs/>
          <w:i/>
          <w:sz w:val="26"/>
          <w:szCs w:val="26"/>
        </w:rPr>
        <w:t>bis</w:t>
      </w:r>
      <w:r w:rsidRPr="0013412D">
        <w:rPr>
          <w:rFonts w:ascii="Times New Roman" w:hAnsi="Times New Roman" w:cs="Times New Roman"/>
          <w:bCs/>
          <w:sz w:val="26"/>
          <w:szCs w:val="26"/>
        </w:rPr>
        <w:t>, del decreto legislativo 16 ottobre 2003, n. 288, dopo le parole «</w:t>
      </w:r>
      <w:r w:rsidRPr="00AA0749">
        <w:rPr>
          <w:rFonts w:ascii="Times New Roman" w:hAnsi="Times New Roman" w:cs="Times New Roman"/>
          <w:bCs/>
          <w:i/>
          <w:sz w:val="26"/>
          <w:szCs w:val="26"/>
        </w:rPr>
        <w:t>decreto legislativo 30 giugno 1993, n. 269</w:t>
      </w:r>
      <w:r w:rsidRPr="0013412D">
        <w:rPr>
          <w:rFonts w:ascii="Times New Roman" w:hAnsi="Times New Roman" w:cs="Times New Roman"/>
          <w:bCs/>
          <w:sz w:val="26"/>
          <w:szCs w:val="26"/>
        </w:rPr>
        <w:t xml:space="preserve">» sono aggiunte le seguenti: </w:t>
      </w:r>
      <w:r w:rsidRPr="00AA0749">
        <w:rPr>
          <w:rFonts w:ascii="Times New Roman" w:hAnsi="Times New Roman" w:cs="Times New Roman"/>
          <w:bCs/>
          <w:i/>
          <w:sz w:val="26"/>
          <w:szCs w:val="26"/>
        </w:rPr>
        <w:t>«, nominato con decreto del Ministro della salute, sulla base della composizione prevista dallo Statuto. Con il decreto di cui al primo periodo è nominato il Presidente del consiglio di amministrazione, su designazione della Fondazione “Gerolamo Gaslini”</w:t>
      </w:r>
      <w:r w:rsidRPr="0013412D">
        <w:rPr>
          <w:rFonts w:ascii="Times New Roman" w:hAnsi="Times New Roman" w:cs="Times New Roman"/>
          <w:bCs/>
          <w:sz w:val="26"/>
          <w:szCs w:val="26"/>
        </w:rPr>
        <w:t>».</w:t>
      </w:r>
    </w:p>
    <w:p w14:paraId="0B942434" w14:textId="63C36BB9" w:rsidR="008A2EC7" w:rsidRPr="004B31F6" w:rsidRDefault="008A2EC7" w:rsidP="008A2EC7">
      <w:pPr>
        <w:pStyle w:val="Titolo3"/>
        <w:jc w:val="center"/>
        <w:rPr>
          <w:rFonts w:ascii="Times New Roman" w:hAnsi="Times New Roman" w:cs="Times New Roman"/>
          <w:b/>
          <w:bCs/>
          <w:iCs/>
          <w:color w:val="auto"/>
        </w:rPr>
      </w:pPr>
      <w:bookmarkStart w:id="88" w:name="_Toc161655509"/>
      <w:r w:rsidRPr="008A2EC7">
        <w:rPr>
          <w:rFonts w:ascii="Times New Roman" w:hAnsi="Times New Roman" w:cs="Times New Roman"/>
          <w:b/>
          <w:bCs/>
          <w:iCs/>
          <w:color w:val="auto"/>
        </w:rPr>
        <w:t xml:space="preserve">ART. </w:t>
      </w:r>
      <w:r w:rsidR="00C65407">
        <w:rPr>
          <w:rFonts w:ascii="Times New Roman" w:hAnsi="Times New Roman" w:cs="Times New Roman"/>
          <w:b/>
          <w:bCs/>
          <w:iCs/>
          <w:color w:val="auto"/>
        </w:rPr>
        <w:t>2</w:t>
      </w:r>
      <w:r w:rsidR="00DD5346">
        <w:rPr>
          <w:rFonts w:ascii="Times New Roman" w:hAnsi="Times New Roman" w:cs="Times New Roman"/>
          <w:b/>
          <w:bCs/>
          <w:iCs/>
          <w:color w:val="auto"/>
        </w:rPr>
        <w:t>3</w:t>
      </w:r>
      <w:bookmarkEnd w:id="88"/>
    </w:p>
    <w:p w14:paraId="4D3D869A" w14:textId="77777777" w:rsidR="008A2EC7" w:rsidRPr="008A2EC7" w:rsidRDefault="008A2EC7" w:rsidP="008A2EC7">
      <w:pPr>
        <w:pStyle w:val="Titolo3"/>
        <w:jc w:val="center"/>
        <w:rPr>
          <w:rFonts w:ascii="Times New Roman" w:hAnsi="Times New Roman" w:cs="Times New Roman"/>
          <w:b/>
          <w:i/>
          <w:iCs/>
          <w:color w:val="auto"/>
        </w:rPr>
      </w:pPr>
      <w:bookmarkStart w:id="89" w:name="_Toc161655510"/>
      <w:r w:rsidRPr="008A2EC7">
        <w:rPr>
          <w:rFonts w:ascii="Times New Roman" w:hAnsi="Times New Roman" w:cs="Times New Roman"/>
          <w:b/>
          <w:bCs/>
          <w:i/>
          <w:iCs/>
          <w:color w:val="auto"/>
        </w:rPr>
        <w:t>(Misure di semplificazione per promuovere l’erogazione dei servizi in farmacia</w:t>
      </w:r>
      <w:r w:rsidRPr="008A2EC7">
        <w:rPr>
          <w:rFonts w:ascii="Times New Roman" w:hAnsi="Times New Roman" w:cs="Times New Roman"/>
          <w:b/>
          <w:i/>
          <w:iCs/>
          <w:color w:val="auto"/>
        </w:rPr>
        <w:t>)</w:t>
      </w:r>
      <w:bookmarkEnd w:id="89"/>
    </w:p>
    <w:p w14:paraId="4C61A620" w14:textId="77777777" w:rsidR="008A2EC7" w:rsidRPr="008A2EC7" w:rsidRDefault="008A2EC7" w:rsidP="008A2EC7">
      <w:pPr>
        <w:suppressAutoHyphens w:val="0"/>
        <w:spacing w:after="0"/>
        <w:jc w:val="center"/>
        <w:rPr>
          <w:rFonts w:ascii="Times New Roman" w:hAnsi="Times New Roman" w:cs="Times New Roman"/>
          <w:i/>
          <w:iCs/>
          <w:sz w:val="24"/>
          <w:szCs w:val="24"/>
        </w:rPr>
      </w:pPr>
    </w:p>
    <w:p w14:paraId="592EEDD8" w14:textId="77777777" w:rsidR="008A2EC7" w:rsidRPr="008A2EC7" w:rsidRDefault="008A2EC7" w:rsidP="008A2EC7">
      <w:pPr>
        <w:numPr>
          <w:ilvl w:val="0"/>
          <w:numId w:val="21"/>
        </w:numPr>
        <w:suppressAutoHyphens w:val="0"/>
        <w:ind w:left="0" w:hanging="284"/>
        <w:contextualSpacing/>
        <w:jc w:val="both"/>
        <w:rPr>
          <w:rFonts w:ascii="Times New Roman" w:hAnsi="Times New Roman" w:cs="Times New Roman"/>
          <w:sz w:val="24"/>
          <w:szCs w:val="24"/>
        </w:rPr>
      </w:pPr>
      <w:r w:rsidRPr="008A2EC7">
        <w:rPr>
          <w:rFonts w:ascii="Times New Roman" w:eastAsia="Times New Roman" w:hAnsi="Times New Roman"/>
          <w:bCs/>
          <w:color w:val="000000"/>
          <w:sz w:val="24"/>
          <w:szCs w:val="24"/>
        </w:rPr>
        <w:t>All’articolo 1, comma 2, del decreto legislativo 3 ottobre 2009, n. 153, sono apportate le seguenti modificazioni:</w:t>
      </w:r>
    </w:p>
    <w:p w14:paraId="78675799" w14:textId="77777777" w:rsidR="008A2EC7" w:rsidRPr="008A2EC7" w:rsidRDefault="008A2EC7" w:rsidP="008A2EC7">
      <w:pPr>
        <w:numPr>
          <w:ilvl w:val="0"/>
          <w:numId w:val="22"/>
        </w:numPr>
        <w:suppressAutoHyphens w:val="0"/>
        <w:ind w:left="0" w:firstLine="0"/>
        <w:contextualSpacing/>
        <w:jc w:val="both"/>
        <w:rPr>
          <w:rFonts w:ascii="Times New Roman" w:eastAsia="Times New Roman" w:hAnsi="Times New Roman"/>
          <w:bCs/>
          <w:color w:val="000000"/>
          <w:sz w:val="24"/>
          <w:szCs w:val="24"/>
        </w:rPr>
      </w:pPr>
      <w:r w:rsidRPr="008A2EC7">
        <w:rPr>
          <w:rFonts w:ascii="Times New Roman" w:eastAsia="Times New Roman" w:hAnsi="Times New Roman"/>
          <w:bCs/>
          <w:color w:val="000000"/>
          <w:sz w:val="24"/>
          <w:szCs w:val="24"/>
        </w:rPr>
        <w:t>alla lettera a), il n. 3), è sostituito dal seguente:</w:t>
      </w:r>
    </w:p>
    <w:p w14:paraId="2F988A82" w14:textId="77777777" w:rsidR="008A2EC7" w:rsidRPr="008A2EC7" w:rsidRDefault="008A2EC7" w:rsidP="008A2EC7">
      <w:pPr>
        <w:suppressAutoHyphens w:val="0"/>
        <w:contextualSpacing/>
        <w:jc w:val="both"/>
        <w:rPr>
          <w:rFonts w:ascii="Times New Roman" w:eastAsia="Times New Roman" w:hAnsi="Times New Roman"/>
          <w:bCs/>
          <w:color w:val="000000"/>
          <w:sz w:val="24"/>
          <w:szCs w:val="24"/>
        </w:rPr>
      </w:pPr>
      <w:r w:rsidRPr="008A2EC7">
        <w:rPr>
          <w:rFonts w:ascii="Times New Roman" w:eastAsia="Times New Roman" w:hAnsi="Times New Roman" w:cs="Times New Roman"/>
          <w:bCs/>
          <w:color w:val="000000"/>
          <w:sz w:val="24"/>
          <w:szCs w:val="24"/>
        </w:rPr>
        <w:t>«</w:t>
      </w:r>
      <w:r w:rsidRPr="008A2EC7">
        <w:rPr>
          <w:rFonts w:ascii="Times New Roman" w:eastAsia="Times New Roman" w:hAnsi="Times New Roman"/>
          <w:bCs/>
          <w:color w:val="000000"/>
          <w:sz w:val="24"/>
          <w:szCs w:val="24"/>
        </w:rPr>
        <w:t xml:space="preserve">3) la dispensazione per conto delle strutture sanitarie dei farmaci e dei dispositivi medici necessari al trattamento dei pazienti in assistenza domiciliare, residenziale e semiresidenziale; </w:t>
      </w:r>
    </w:p>
    <w:p w14:paraId="0A0675DF" w14:textId="77777777" w:rsidR="008A2EC7" w:rsidRPr="008A2EC7" w:rsidRDefault="008A2EC7" w:rsidP="008A2EC7">
      <w:pPr>
        <w:numPr>
          <w:ilvl w:val="0"/>
          <w:numId w:val="22"/>
        </w:numPr>
        <w:suppressAutoHyphens w:val="0"/>
        <w:ind w:left="0" w:firstLine="0"/>
        <w:contextualSpacing/>
        <w:jc w:val="both"/>
        <w:rPr>
          <w:rFonts w:ascii="Times New Roman" w:eastAsia="Times New Roman" w:hAnsi="Times New Roman"/>
          <w:bCs/>
          <w:color w:val="000000"/>
          <w:sz w:val="24"/>
          <w:szCs w:val="24"/>
        </w:rPr>
      </w:pPr>
      <w:r w:rsidRPr="008A2EC7">
        <w:rPr>
          <w:rFonts w:ascii="Times New Roman" w:eastAsia="Times New Roman" w:hAnsi="Times New Roman"/>
          <w:bCs/>
          <w:color w:val="000000"/>
          <w:sz w:val="24"/>
          <w:szCs w:val="24"/>
        </w:rPr>
        <w:t xml:space="preserve">alla lettera e), dopo le parole </w:t>
      </w:r>
      <w:r w:rsidRPr="008A2EC7">
        <w:rPr>
          <w:rFonts w:ascii="Times New Roman" w:eastAsia="Times New Roman" w:hAnsi="Times New Roman" w:cs="Times New Roman"/>
          <w:bCs/>
          <w:color w:val="000000"/>
          <w:sz w:val="24"/>
          <w:szCs w:val="24"/>
        </w:rPr>
        <w:t>«</w:t>
      </w:r>
      <w:r w:rsidRPr="008A2EC7">
        <w:rPr>
          <w:rFonts w:ascii="Times New Roman" w:eastAsia="Times New Roman" w:hAnsi="Times New Roman"/>
          <w:bCs/>
          <w:color w:val="000000"/>
          <w:sz w:val="24"/>
          <w:szCs w:val="24"/>
        </w:rPr>
        <w:t>di prima istanza</w:t>
      </w:r>
      <w:r w:rsidRPr="008A2EC7">
        <w:rPr>
          <w:rFonts w:ascii="Times New Roman" w:eastAsia="Times New Roman" w:hAnsi="Times New Roman" w:cs="Times New Roman"/>
          <w:bCs/>
          <w:color w:val="000000"/>
          <w:sz w:val="24"/>
          <w:szCs w:val="24"/>
        </w:rPr>
        <w:t>»</w:t>
      </w:r>
      <w:r w:rsidRPr="008A2EC7">
        <w:rPr>
          <w:rFonts w:ascii="Times New Roman" w:eastAsia="Times New Roman" w:hAnsi="Times New Roman"/>
          <w:bCs/>
          <w:color w:val="000000"/>
          <w:sz w:val="24"/>
          <w:szCs w:val="24"/>
        </w:rPr>
        <w:t xml:space="preserve"> sono espunte le seguenti: </w:t>
      </w:r>
      <w:r w:rsidRPr="008A2EC7">
        <w:rPr>
          <w:rFonts w:ascii="Times New Roman" w:eastAsia="Times New Roman" w:hAnsi="Times New Roman" w:cs="Times New Roman"/>
          <w:bCs/>
          <w:color w:val="000000"/>
          <w:sz w:val="24"/>
          <w:szCs w:val="24"/>
        </w:rPr>
        <w:t>«</w:t>
      </w:r>
      <w:r w:rsidRPr="008A2EC7">
        <w:rPr>
          <w:rFonts w:ascii="Times New Roman" w:eastAsia="Times New Roman" w:hAnsi="Times New Roman"/>
          <w:bCs/>
          <w:iCs/>
          <w:color w:val="000000"/>
          <w:sz w:val="24"/>
          <w:szCs w:val="24"/>
        </w:rPr>
        <w:t>rientranti nell’ambito dell’autocontrollo</w:t>
      </w:r>
      <w:r w:rsidRPr="008A2EC7">
        <w:rPr>
          <w:rFonts w:ascii="Times New Roman" w:eastAsia="Times New Roman" w:hAnsi="Times New Roman" w:cs="Times New Roman"/>
          <w:bCs/>
          <w:color w:val="000000"/>
          <w:sz w:val="24"/>
          <w:szCs w:val="24"/>
        </w:rPr>
        <w:t>»</w:t>
      </w:r>
      <w:r w:rsidRPr="008A2EC7">
        <w:rPr>
          <w:rFonts w:ascii="Times New Roman" w:eastAsia="Times New Roman" w:hAnsi="Times New Roman"/>
          <w:bCs/>
          <w:color w:val="000000"/>
          <w:sz w:val="24"/>
          <w:szCs w:val="24"/>
        </w:rPr>
        <w:t>;</w:t>
      </w:r>
    </w:p>
    <w:p w14:paraId="34E49AEB" w14:textId="77777777" w:rsidR="008A2EC7" w:rsidRPr="008A2EC7" w:rsidRDefault="008A2EC7" w:rsidP="008A2EC7">
      <w:pPr>
        <w:numPr>
          <w:ilvl w:val="0"/>
          <w:numId w:val="22"/>
        </w:numPr>
        <w:suppressAutoHyphens w:val="0"/>
        <w:ind w:left="0" w:firstLine="0"/>
        <w:contextualSpacing/>
        <w:jc w:val="both"/>
        <w:rPr>
          <w:rFonts w:ascii="Times New Roman" w:eastAsia="Times New Roman" w:hAnsi="Times New Roman"/>
          <w:bCs/>
          <w:color w:val="000000"/>
          <w:sz w:val="24"/>
          <w:szCs w:val="24"/>
        </w:rPr>
      </w:pPr>
      <w:r w:rsidRPr="008A2EC7">
        <w:rPr>
          <w:rFonts w:ascii="Times New Roman" w:eastAsia="Times New Roman" w:hAnsi="Times New Roman"/>
          <w:bCs/>
          <w:color w:val="000000"/>
          <w:sz w:val="24"/>
          <w:szCs w:val="24"/>
        </w:rPr>
        <w:t xml:space="preserve">la lettera e-quater) è sostituita dalla seguente: </w:t>
      </w:r>
    </w:p>
    <w:p w14:paraId="4117F7F9" w14:textId="77777777" w:rsidR="008A2EC7" w:rsidRPr="008A2EC7" w:rsidRDefault="008A2EC7" w:rsidP="008A2EC7">
      <w:pPr>
        <w:suppressAutoHyphens w:val="0"/>
        <w:spacing w:after="0" w:line="240" w:lineRule="auto"/>
        <w:jc w:val="both"/>
        <w:rPr>
          <w:rFonts w:ascii="Times New Roman" w:eastAsia="Times New Roman" w:hAnsi="Times New Roman" w:cs="Times New Roman"/>
          <w:kern w:val="2"/>
          <w:sz w:val="24"/>
          <w:szCs w:val="24"/>
          <w:lang w:eastAsia="it-IT"/>
          <w14:ligatures w14:val="standardContextual"/>
        </w:rPr>
      </w:pPr>
      <w:r w:rsidRPr="008A2EC7">
        <w:rPr>
          <w:rFonts w:ascii="Times New Roman" w:eastAsia="Times New Roman" w:hAnsi="Times New Roman" w:cs="Times New Roman"/>
          <w:kern w:val="2"/>
          <w:sz w:val="24"/>
          <w:szCs w:val="24"/>
          <w:lang w:eastAsia="it-IT"/>
          <w14:ligatures w14:val="standardContextual"/>
        </w:rPr>
        <w:t>«e-quater)  la somministrazione presso le farmacie, da parte di farmacisti opportunamente formati a seguito del superamento di specifico corso abilitante e di successivi aggiornamenti annuali, organizzati dall'Istituto superiore di sanità, di vaccini individuati dal Piano nazionale di prevenzione vaccinale</w:t>
      </w:r>
      <w:r w:rsidRPr="008A2EC7">
        <w:rPr>
          <w:rFonts w:ascii="Times New Roman" w:eastAsia="Times New Roman" w:hAnsi="Times New Roman" w:cs="Times New Roman"/>
          <w:b/>
          <w:kern w:val="2"/>
          <w:sz w:val="24"/>
          <w:szCs w:val="24"/>
          <w:lang w:eastAsia="it-IT"/>
          <w14:ligatures w14:val="standardContextual"/>
        </w:rPr>
        <w:t xml:space="preserve"> </w:t>
      </w:r>
      <w:r w:rsidRPr="008A2EC7">
        <w:rPr>
          <w:rFonts w:ascii="Times New Roman" w:eastAsia="Times New Roman" w:hAnsi="Times New Roman" w:cs="Times New Roman"/>
          <w:kern w:val="2"/>
          <w:sz w:val="24"/>
          <w:szCs w:val="24"/>
          <w:lang w:eastAsia="it-IT"/>
          <w14:ligatures w14:val="standardContextual"/>
        </w:rPr>
        <w:t xml:space="preserve">nei confronti dei soggetti di età non inferiore a dodici anni, nonché l'effettuazione di test diagnostici che prevedono il prelevamento del campione biologico a livello nasale, salivare o orofaringeo, da effettuare in aree, locali o strutture, anche esterne, dotate di apprestamenti idonei sotto il profilo igienico-sanitario e atti a garantire la tutela della riservatezza. Le aree, i locali o le strutture esterne alla farmacia devono essere compresi nella circoscrizione farmaceutica prevista nella pianta organica di pertinenza della farmacia stessa;»;  </w:t>
      </w:r>
    </w:p>
    <w:p w14:paraId="4F90D3B0" w14:textId="77777777" w:rsidR="008A2EC7" w:rsidRPr="008A2EC7" w:rsidRDefault="008A2EC7" w:rsidP="008A2EC7">
      <w:pPr>
        <w:numPr>
          <w:ilvl w:val="0"/>
          <w:numId w:val="22"/>
        </w:numPr>
        <w:suppressAutoHyphens w:val="0"/>
        <w:ind w:left="0" w:firstLine="0"/>
        <w:contextualSpacing/>
        <w:jc w:val="both"/>
        <w:rPr>
          <w:rFonts w:ascii="Times New Roman" w:hAnsi="Times New Roman" w:cs="Times New Roman"/>
          <w:sz w:val="24"/>
          <w:szCs w:val="24"/>
        </w:rPr>
      </w:pPr>
      <w:bookmarkStart w:id="90" w:name="_Hlk128998675"/>
      <w:r w:rsidRPr="008A2EC7">
        <w:rPr>
          <w:rFonts w:ascii="Times New Roman" w:hAnsi="Times New Roman" w:cs="Times New Roman"/>
          <w:sz w:val="24"/>
          <w:szCs w:val="24"/>
        </w:rPr>
        <w:t xml:space="preserve">dopo la lettera e-quater), </w:t>
      </w:r>
      <w:bookmarkEnd w:id="90"/>
      <w:r w:rsidRPr="008A2EC7">
        <w:rPr>
          <w:rFonts w:ascii="Times New Roman" w:hAnsi="Times New Roman" w:cs="Times New Roman"/>
          <w:sz w:val="24"/>
          <w:szCs w:val="24"/>
        </w:rPr>
        <w:t>sono aggiunte le seguenti:</w:t>
      </w:r>
    </w:p>
    <w:p w14:paraId="0215E4AD" w14:textId="77777777" w:rsidR="008A2EC7" w:rsidRPr="008A2EC7" w:rsidRDefault="008A2EC7" w:rsidP="008A2EC7">
      <w:pPr>
        <w:suppressAutoHyphens w:val="0"/>
        <w:contextualSpacing/>
        <w:jc w:val="both"/>
        <w:rPr>
          <w:rFonts w:ascii="Times New Roman" w:hAnsi="Times New Roman" w:cs="Times New Roman"/>
          <w:sz w:val="24"/>
          <w:szCs w:val="24"/>
        </w:rPr>
      </w:pPr>
      <w:r w:rsidRPr="008A2EC7">
        <w:rPr>
          <w:rFonts w:ascii="Times New Roman" w:hAnsi="Times New Roman" w:cs="Times New Roman"/>
          <w:sz w:val="24"/>
          <w:szCs w:val="24"/>
        </w:rPr>
        <w:t xml:space="preserve">«e-quinquies) </w:t>
      </w:r>
      <w:bookmarkStart w:id="91" w:name="_Hlk140045210"/>
      <w:r w:rsidRPr="008A2EC7">
        <w:rPr>
          <w:rFonts w:ascii="Times New Roman" w:hAnsi="Times New Roman" w:cs="Times New Roman"/>
          <w:sz w:val="24"/>
          <w:szCs w:val="24"/>
        </w:rPr>
        <w:t>l’effettuazione da parte del farmacista dei test diagnostici per il contrasto all’antibiotico-resistenza, a supporto del medico di medicina generale e del pediatra di libera scelta ai fini dell’appropriatezza prescrittiva</w:t>
      </w:r>
      <w:bookmarkEnd w:id="91"/>
      <w:r w:rsidRPr="008A2EC7">
        <w:rPr>
          <w:rFonts w:ascii="Times New Roman" w:hAnsi="Times New Roman" w:cs="Times New Roman"/>
          <w:sz w:val="24"/>
          <w:szCs w:val="24"/>
        </w:rPr>
        <w:t>;</w:t>
      </w:r>
    </w:p>
    <w:p w14:paraId="1CF27D3E" w14:textId="77777777" w:rsidR="008A2EC7" w:rsidRPr="008A2EC7" w:rsidRDefault="008A2EC7" w:rsidP="008A2EC7">
      <w:pPr>
        <w:suppressAutoHyphens w:val="0"/>
        <w:contextualSpacing/>
        <w:jc w:val="both"/>
        <w:rPr>
          <w:rFonts w:ascii="Times New Roman" w:hAnsi="Times New Roman" w:cs="Times New Roman"/>
          <w:sz w:val="24"/>
          <w:szCs w:val="24"/>
        </w:rPr>
      </w:pPr>
      <w:r w:rsidRPr="008A2EC7">
        <w:rPr>
          <w:rFonts w:ascii="Times New Roman" w:hAnsi="Times New Roman" w:cs="Times New Roman"/>
          <w:sz w:val="24"/>
          <w:szCs w:val="24"/>
        </w:rPr>
        <w:t>e-sexies) l’effettuazione da parte del farmacista, nei limiti delle proprie competenze professionali, dei servizi di telemedicina nel rispetto dei requisiti funzionali e dei livelli di servizio indicati nelle linee guida nazionali;».</w:t>
      </w:r>
    </w:p>
    <w:p w14:paraId="1DBB7670" w14:textId="77777777" w:rsidR="008A2EC7" w:rsidRPr="008A2EC7" w:rsidRDefault="008A2EC7" w:rsidP="008A2EC7">
      <w:pPr>
        <w:numPr>
          <w:ilvl w:val="0"/>
          <w:numId w:val="22"/>
        </w:numPr>
        <w:suppressAutoHyphens w:val="0"/>
        <w:ind w:left="0" w:firstLine="0"/>
        <w:contextualSpacing/>
        <w:jc w:val="both"/>
        <w:rPr>
          <w:rFonts w:ascii="Times New Roman" w:hAnsi="Times New Roman" w:cs="Times New Roman"/>
          <w:sz w:val="24"/>
          <w:szCs w:val="24"/>
        </w:rPr>
      </w:pPr>
      <w:r w:rsidRPr="008A2EC7">
        <w:rPr>
          <w:rFonts w:ascii="Times New Roman" w:hAnsi="Times New Roman" w:cs="Times New Roman"/>
          <w:sz w:val="24"/>
          <w:szCs w:val="24"/>
        </w:rPr>
        <w:t>alla lettera f), dopo le parole «spesa</w:t>
      </w:r>
      <w:r w:rsidRPr="008A2EC7">
        <w:rPr>
          <w:rFonts w:ascii="Times New Roman" w:hAnsi="Times New Roman" w:cs="Times New Roman"/>
          <w:i/>
          <w:sz w:val="24"/>
          <w:szCs w:val="24"/>
        </w:rPr>
        <w:t xml:space="preserve"> </w:t>
      </w:r>
      <w:r w:rsidRPr="008A2EC7">
        <w:rPr>
          <w:rFonts w:ascii="Times New Roman" w:hAnsi="Times New Roman" w:cs="Times New Roman"/>
          <w:sz w:val="24"/>
          <w:szCs w:val="24"/>
        </w:rPr>
        <w:t>a</w:t>
      </w:r>
      <w:r w:rsidRPr="008A2EC7">
        <w:rPr>
          <w:rFonts w:ascii="Times New Roman" w:hAnsi="Times New Roman" w:cs="Times New Roman"/>
          <w:i/>
          <w:sz w:val="24"/>
          <w:szCs w:val="24"/>
        </w:rPr>
        <w:t xml:space="preserve"> </w:t>
      </w:r>
      <w:r w:rsidRPr="008A2EC7">
        <w:rPr>
          <w:rFonts w:ascii="Times New Roman" w:hAnsi="Times New Roman" w:cs="Times New Roman"/>
          <w:sz w:val="24"/>
          <w:szCs w:val="24"/>
        </w:rPr>
        <w:t>carico</w:t>
      </w:r>
      <w:r w:rsidRPr="008A2EC7">
        <w:rPr>
          <w:rFonts w:ascii="Times New Roman" w:hAnsi="Times New Roman" w:cs="Times New Roman"/>
          <w:i/>
          <w:sz w:val="24"/>
          <w:szCs w:val="24"/>
        </w:rPr>
        <w:t xml:space="preserve"> </w:t>
      </w:r>
      <w:r w:rsidRPr="008A2EC7">
        <w:rPr>
          <w:rFonts w:ascii="Times New Roman" w:hAnsi="Times New Roman" w:cs="Times New Roman"/>
          <w:sz w:val="24"/>
          <w:szCs w:val="24"/>
        </w:rPr>
        <w:t>del</w:t>
      </w:r>
      <w:r w:rsidRPr="008A2EC7">
        <w:rPr>
          <w:rFonts w:ascii="Times New Roman" w:hAnsi="Times New Roman" w:cs="Times New Roman"/>
          <w:i/>
          <w:sz w:val="24"/>
          <w:szCs w:val="24"/>
        </w:rPr>
        <w:t xml:space="preserve"> </w:t>
      </w:r>
      <w:r w:rsidRPr="008A2EC7">
        <w:rPr>
          <w:rFonts w:ascii="Times New Roman" w:hAnsi="Times New Roman" w:cs="Times New Roman"/>
          <w:sz w:val="24"/>
          <w:szCs w:val="24"/>
        </w:rPr>
        <w:t>cittadino</w:t>
      </w:r>
      <w:r w:rsidRPr="008A2EC7">
        <w:rPr>
          <w:rFonts w:ascii="Times New Roman" w:hAnsi="Times New Roman" w:cs="Times New Roman"/>
          <w:i/>
          <w:sz w:val="24"/>
          <w:szCs w:val="24"/>
        </w:rPr>
        <w:t>,</w:t>
      </w:r>
      <w:r w:rsidRPr="008A2EC7">
        <w:rPr>
          <w:rFonts w:ascii="Times New Roman" w:hAnsi="Times New Roman" w:cs="Times New Roman"/>
          <w:sz w:val="24"/>
          <w:szCs w:val="24"/>
        </w:rPr>
        <w:t>» sono inserite le seguenti: «scegliere il medico di medicina generale e il pediatra di libera scelta tra quelli convenzionati con Servizio sanitario regionale</w:t>
      </w:r>
      <w:r w:rsidRPr="008A2EC7">
        <w:rPr>
          <w:rFonts w:ascii="Times New Roman" w:hAnsi="Times New Roman" w:cs="Times New Roman"/>
          <w:i/>
          <w:sz w:val="24"/>
          <w:szCs w:val="24"/>
        </w:rPr>
        <w:t>,</w:t>
      </w:r>
      <w:r w:rsidRPr="008A2EC7">
        <w:rPr>
          <w:rFonts w:ascii="Times New Roman" w:hAnsi="Times New Roman" w:cs="Times New Roman"/>
          <w:sz w:val="24"/>
          <w:szCs w:val="24"/>
        </w:rPr>
        <w:t>».</w:t>
      </w:r>
    </w:p>
    <w:p w14:paraId="3BBB7909" w14:textId="77777777" w:rsidR="008A2EC7" w:rsidRPr="008A2EC7" w:rsidRDefault="008A2EC7" w:rsidP="008A2EC7">
      <w:pPr>
        <w:numPr>
          <w:ilvl w:val="0"/>
          <w:numId w:val="21"/>
        </w:numPr>
        <w:suppressAutoHyphens w:val="0"/>
        <w:ind w:left="0" w:hanging="284"/>
        <w:contextualSpacing/>
        <w:jc w:val="both"/>
        <w:rPr>
          <w:rFonts w:ascii="Times New Roman" w:hAnsi="Times New Roman" w:cs="Times New Roman"/>
          <w:bCs/>
          <w:sz w:val="24"/>
          <w:szCs w:val="24"/>
        </w:rPr>
      </w:pPr>
      <w:r w:rsidRPr="008A2EC7">
        <w:rPr>
          <w:rFonts w:ascii="Times New Roman" w:hAnsi="Times New Roman" w:cs="Times New Roman"/>
          <w:bCs/>
          <w:sz w:val="24"/>
          <w:szCs w:val="24"/>
        </w:rPr>
        <w:t>Per l’erogazione da parte delle farmacie dei servizi sanitari di cui all’articolo 1 del decreto legislativo 3 ottobre 2009, n. 153, i soggetti titolari di farmacia possono utilizzare locali separati da quelli ove è ubicata la farmacia. In detti locali è vietato il ritiro delle prescrizioni mediche e qualsiasi dispensazione o vendita di farmaci o di altri prodotti.</w:t>
      </w:r>
    </w:p>
    <w:p w14:paraId="221F19A6" w14:textId="77777777" w:rsidR="008A2EC7" w:rsidRPr="008A2EC7" w:rsidRDefault="008A2EC7" w:rsidP="008A2EC7">
      <w:pPr>
        <w:numPr>
          <w:ilvl w:val="0"/>
          <w:numId w:val="21"/>
        </w:numPr>
        <w:suppressAutoHyphens w:val="0"/>
        <w:ind w:left="0" w:hanging="284"/>
        <w:contextualSpacing/>
        <w:jc w:val="both"/>
        <w:rPr>
          <w:rFonts w:ascii="Times New Roman" w:hAnsi="Times New Roman" w:cs="Times New Roman"/>
          <w:bCs/>
          <w:sz w:val="24"/>
          <w:szCs w:val="24"/>
        </w:rPr>
      </w:pPr>
      <w:r w:rsidRPr="008A2EC7">
        <w:rPr>
          <w:rFonts w:ascii="Times New Roman" w:hAnsi="Times New Roman" w:cs="Times New Roman"/>
          <w:bCs/>
          <w:sz w:val="24"/>
          <w:szCs w:val="24"/>
        </w:rPr>
        <w:t xml:space="preserve">L’erogazione dei servizi sanitari nei locali di cui al comma 2 è soggetta alla previa autorizzazione da parte dell’amministrazione sanitaria territorialmente competente che accerta i requisiti di idoneità igienico-sanitaria dei locali, verifica che questi ultimi ricadano nell’ambito della sede farmaceutica di pertinenza prevista in pianta organica e che siano situati a una distanza non inferiore a duecento metri dalle altre farmacie e dai locali ove sono svolti i servizi sanitari di pertinenza di altre farmacie. La distanza è misurata per la via pedonale più breve tra soglia e soglia. </w:t>
      </w:r>
    </w:p>
    <w:p w14:paraId="1E27C4CE" w14:textId="77777777" w:rsidR="008A2EC7" w:rsidRPr="008A2EC7" w:rsidRDefault="008A2EC7" w:rsidP="008A2EC7">
      <w:pPr>
        <w:numPr>
          <w:ilvl w:val="0"/>
          <w:numId w:val="21"/>
        </w:numPr>
        <w:suppressAutoHyphens w:val="0"/>
        <w:ind w:left="0" w:hanging="284"/>
        <w:contextualSpacing/>
        <w:jc w:val="both"/>
        <w:rPr>
          <w:rFonts w:ascii="Times New Roman" w:hAnsi="Times New Roman" w:cs="Times New Roman"/>
          <w:bCs/>
          <w:sz w:val="24"/>
          <w:szCs w:val="24"/>
        </w:rPr>
      </w:pPr>
      <w:r w:rsidRPr="008A2EC7">
        <w:rPr>
          <w:rFonts w:ascii="Times New Roman" w:hAnsi="Times New Roman" w:cs="Times New Roman"/>
          <w:bCs/>
          <w:sz w:val="24"/>
          <w:szCs w:val="24"/>
        </w:rPr>
        <w:t>Al fine di consentire ai cittadini un'immediata identificazione dei servizi sanitari offerti nei locali di cui al comma 2, i soggetti titolari di farmacia appongono presso i locali stessi, oltre alla croce verde identificativa della farmacia, un’insegna riportante la denominazione «Farmacia dei servizi» e forniscono idonea informazione sulla esatta identificazione dei soggetti titolari di farmacia che offrono i servizi.</w:t>
      </w:r>
    </w:p>
    <w:p w14:paraId="76B5E1F5" w14:textId="77777777" w:rsidR="008A2EC7" w:rsidRPr="008A2EC7" w:rsidRDefault="008A2EC7" w:rsidP="008A2EC7">
      <w:pPr>
        <w:numPr>
          <w:ilvl w:val="0"/>
          <w:numId w:val="21"/>
        </w:numPr>
        <w:suppressAutoHyphens w:val="0"/>
        <w:ind w:left="0" w:hanging="284"/>
        <w:contextualSpacing/>
        <w:jc w:val="both"/>
        <w:rPr>
          <w:rFonts w:ascii="Times New Roman" w:hAnsi="Times New Roman" w:cs="Times New Roman"/>
          <w:bCs/>
          <w:sz w:val="24"/>
          <w:szCs w:val="24"/>
        </w:rPr>
      </w:pPr>
      <w:r w:rsidRPr="008A2EC7">
        <w:rPr>
          <w:rFonts w:ascii="Times New Roman" w:hAnsi="Times New Roman" w:cs="Times New Roman"/>
          <w:bCs/>
          <w:sz w:val="24"/>
          <w:szCs w:val="24"/>
        </w:rPr>
        <w:t xml:space="preserve">Due o più farmacie, di proprietà di soggetti differenti, possono </w:t>
      </w:r>
      <w:r w:rsidRPr="008A2EC7">
        <w:rPr>
          <w:rFonts w:ascii="Times New Roman" w:hAnsi="Times New Roman" w:cs="Times New Roman"/>
          <w:sz w:val="24"/>
          <w:szCs w:val="24"/>
        </w:rPr>
        <w:t>esercitare</w:t>
      </w:r>
      <w:r w:rsidRPr="008A2EC7">
        <w:rPr>
          <w:rFonts w:ascii="Times New Roman" w:hAnsi="Times New Roman" w:cs="Times New Roman"/>
          <w:bCs/>
          <w:sz w:val="24"/>
          <w:szCs w:val="24"/>
        </w:rPr>
        <w:t xml:space="preserve"> in comune i servizi sanitari di cui all’articolo 1 decreto legislativo 3 ottobre 2009, n. 153, anche utilizzando i medesimi locali separati di cui al comma 2, previa stipula del contratto di rete di cui all’articolo 3, comma 4-quater, del decreto-legge 10 febbraio 2009, n. 5, convertito, con modificazioni, dalla legge 9 aprile 2009, n. 33. L’autorizzazione all’utilizzo dei locali di cui al comma 2 da parte delle farmacie che hanno stipulato il contratto di rete è rilasciata al rappresentante di rete.</w:t>
      </w:r>
    </w:p>
    <w:p w14:paraId="73535BD9" w14:textId="3FE37A15" w:rsidR="00FC340C" w:rsidRDefault="00FC340C" w:rsidP="00FB1C90">
      <w:pPr>
        <w:pStyle w:val="Paragrafoelenco"/>
        <w:tabs>
          <w:tab w:val="left" w:pos="142"/>
          <w:tab w:val="left" w:pos="284"/>
          <w:tab w:val="center" w:pos="4819"/>
          <w:tab w:val="left" w:pos="5655"/>
        </w:tabs>
        <w:spacing w:after="0" w:line="276" w:lineRule="auto"/>
        <w:ind w:left="0"/>
        <w:outlineLvl w:val="1"/>
        <w:rPr>
          <w:rFonts w:ascii="Times New Roman" w:hAnsi="Times New Roman" w:cs="Times New Roman"/>
          <w:b/>
          <w:bCs/>
          <w:kern w:val="2"/>
          <w:sz w:val="26"/>
          <w:szCs w:val="26"/>
          <w14:ligatures w14:val="standardContextual"/>
        </w:rPr>
      </w:pPr>
      <w:bookmarkStart w:id="92" w:name="_Hlk153289071"/>
      <w:r w:rsidRPr="006714BA">
        <w:rPr>
          <w:rFonts w:ascii="Times New Roman" w:hAnsi="Times New Roman" w:cs="Times New Roman"/>
          <w:b/>
          <w:bCs/>
          <w:kern w:val="2"/>
          <w:sz w:val="26"/>
          <w:szCs w:val="26"/>
          <w14:ligatures w14:val="standardContextual"/>
        </w:rPr>
        <w:tab/>
      </w:r>
      <w:r w:rsidRPr="006714BA">
        <w:rPr>
          <w:rFonts w:ascii="Times New Roman" w:hAnsi="Times New Roman" w:cs="Times New Roman"/>
          <w:b/>
          <w:bCs/>
          <w:kern w:val="2"/>
          <w:sz w:val="26"/>
          <w:szCs w:val="26"/>
          <w14:ligatures w14:val="standardContextual"/>
        </w:rPr>
        <w:tab/>
      </w:r>
      <w:r w:rsidRPr="006714BA">
        <w:rPr>
          <w:rFonts w:ascii="Times New Roman" w:hAnsi="Times New Roman" w:cs="Times New Roman"/>
          <w:b/>
          <w:bCs/>
          <w:kern w:val="2"/>
          <w:sz w:val="26"/>
          <w:szCs w:val="26"/>
          <w14:ligatures w14:val="standardContextual"/>
        </w:rPr>
        <w:tab/>
      </w:r>
      <w:bookmarkStart w:id="93" w:name="_Toc161655511"/>
      <w:bookmarkStart w:id="94" w:name="_Hlk141981535"/>
      <w:r w:rsidR="004B31F6">
        <w:rPr>
          <w:rFonts w:ascii="Times New Roman" w:hAnsi="Times New Roman" w:cs="Times New Roman"/>
          <w:b/>
          <w:bCs/>
          <w:kern w:val="2"/>
          <w:sz w:val="26"/>
          <w:szCs w:val="26"/>
          <w14:ligatures w14:val="standardContextual"/>
        </w:rPr>
        <w:t>Capo III</w:t>
      </w:r>
      <w:bookmarkEnd w:id="93"/>
    </w:p>
    <w:p w14:paraId="71C58B22" w14:textId="27E8E178" w:rsidR="004B31F6" w:rsidRDefault="004B31F6" w:rsidP="00FB1C90">
      <w:pPr>
        <w:pStyle w:val="Paragrafoelenco"/>
        <w:tabs>
          <w:tab w:val="left" w:pos="142"/>
          <w:tab w:val="left" w:pos="284"/>
          <w:tab w:val="center" w:pos="4819"/>
          <w:tab w:val="left" w:pos="5655"/>
        </w:tabs>
        <w:spacing w:after="0" w:line="276" w:lineRule="auto"/>
        <w:ind w:left="0"/>
        <w:jc w:val="center"/>
        <w:outlineLvl w:val="1"/>
        <w:rPr>
          <w:rFonts w:ascii="Times New Roman" w:hAnsi="Times New Roman" w:cs="Times New Roman"/>
          <w:b/>
          <w:bCs/>
          <w:kern w:val="2"/>
          <w:sz w:val="26"/>
          <w:szCs w:val="26"/>
          <w14:ligatures w14:val="standardContextual"/>
        </w:rPr>
      </w:pPr>
      <w:bookmarkStart w:id="95" w:name="_Toc161655512"/>
      <w:r>
        <w:rPr>
          <w:rFonts w:ascii="Times New Roman" w:hAnsi="Times New Roman" w:cs="Times New Roman"/>
          <w:b/>
          <w:bCs/>
          <w:kern w:val="2"/>
          <w:sz w:val="26"/>
          <w:szCs w:val="26"/>
          <w14:ligatures w14:val="standardContextual"/>
        </w:rPr>
        <w:t>Misure di semplificazione in materia di pubblica sicurezza</w:t>
      </w:r>
      <w:bookmarkEnd w:id="95"/>
    </w:p>
    <w:p w14:paraId="04123B5B" w14:textId="77777777" w:rsidR="004B31F6" w:rsidRDefault="004B31F6" w:rsidP="004B31F6">
      <w:pPr>
        <w:pStyle w:val="Paragrafoelenco"/>
        <w:tabs>
          <w:tab w:val="left" w:pos="142"/>
          <w:tab w:val="left" w:pos="284"/>
          <w:tab w:val="center" w:pos="4819"/>
          <w:tab w:val="left" w:pos="5655"/>
        </w:tabs>
        <w:spacing w:after="0" w:line="276" w:lineRule="auto"/>
        <w:ind w:left="0"/>
        <w:jc w:val="center"/>
        <w:rPr>
          <w:rFonts w:ascii="Times New Roman" w:hAnsi="Times New Roman" w:cs="Times New Roman"/>
          <w:b/>
          <w:bCs/>
          <w:kern w:val="2"/>
          <w:sz w:val="26"/>
          <w:szCs w:val="26"/>
          <w14:ligatures w14:val="standardContextual"/>
        </w:rPr>
      </w:pPr>
    </w:p>
    <w:p w14:paraId="7BBB5153" w14:textId="59D64350" w:rsidR="004B31F6" w:rsidRPr="00FB1C90" w:rsidRDefault="004B31F6" w:rsidP="00FB1C90">
      <w:pPr>
        <w:pStyle w:val="Titolo3"/>
        <w:jc w:val="center"/>
        <w:rPr>
          <w:rFonts w:ascii="Times New Roman" w:hAnsi="Times New Roman" w:cs="Times New Roman"/>
          <w:b/>
          <w:bCs/>
          <w:color w:val="auto"/>
        </w:rPr>
      </w:pPr>
      <w:bookmarkStart w:id="96" w:name="_Toc161655513"/>
      <w:r w:rsidRPr="00FB1C90">
        <w:rPr>
          <w:rFonts w:ascii="Times New Roman" w:hAnsi="Times New Roman" w:cs="Times New Roman"/>
          <w:b/>
          <w:bCs/>
          <w:color w:val="auto"/>
        </w:rPr>
        <w:t xml:space="preserve">Art. </w:t>
      </w:r>
      <w:r w:rsidR="00C65407">
        <w:rPr>
          <w:rFonts w:ascii="Times New Roman" w:hAnsi="Times New Roman" w:cs="Times New Roman"/>
          <w:b/>
          <w:bCs/>
          <w:color w:val="auto"/>
        </w:rPr>
        <w:t>2</w:t>
      </w:r>
      <w:r w:rsidR="00DD5346">
        <w:rPr>
          <w:rFonts w:ascii="Times New Roman" w:hAnsi="Times New Roman" w:cs="Times New Roman"/>
          <w:b/>
          <w:bCs/>
          <w:color w:val="auto"/>
        </w:rPr>
        <w:t>4</w:t>
      </w:r>
      <w:bookmarkEnd w:id="96"/>
    </w:p>
    <w:p w14:paraId="5C2BCC32" w14:textId="77777777" w:rsidR="004B31F6" w:rsidRPr="00FB1C90" w:rsidRDefault="004B31F6" w:rsidP="00FB1C90">
      <w:pPr>
        <w:pStyle w:val="Titolo3"/>
        <w:jc w:val="center"/>
        <w:rPr>
          <w:rFonts w:ascii="Times New Roman" w:hAnsi="Times New Roman" w:cs="Times New Roman"/>
          <w:b/>
          <w:bCs/>
          <w:color w:val="auto"/>
        </w:rPr>
      </w:pPr>
      <w:bookmarkStart w:id="97" w:name="_Toc161655514"/>
      <w:r w:rsidRPr="00FB1C90">
        <w:rPr>
          <w:rFonts w:ascii="Times New Roman" w:hAnsi="Times New Roman" w:cs="Times New Roman"/>
          <w:b/>
          <w:bCs/>
          <w:color w:val="auto"/>
        </w:rPr>
        <w:t>(Misure di semplificazione in materia di disciplina delle armi)</w:t>
      </w:r>
      <w:bookmarkEnd w:id="97"/>
    </w:p>
    <w:p w14:paraId="5616DBF0" w14:textId="77777777" w:rsidR="00FB1C90" w:rsidRPr="00FB1C90" w:rsidRDefault="00FB1C90" w:rsidP="00FB1C90"/>
    <w:p w14:paraId="5F9F8F1A" w14:textId="61458CC9" w:rsidR="004B31F6" w:rsidRPr="009A3A5C" w:rsidRDefault="004B31F6" w:rsidP="004B31F6">
      <w:pPr>
        <w:jc w:val="both"/>
        <w:rPr>
          <w:rFonts w:ascii="Times New Roman" w:hAnsi="Times New Roman" w:cs="Times New Roman"/>
          <w:sz w:val="24"/>
          <w:szCs w:val="24"/>
        </w:rPr>
      </w:pPr>
      <w:r w:rsidRPr="009A3A5C">
        <w:rPr>
          <w:rFonts w:ascii="Times New Roman" w:hAnsi="Times New Roman" w:cs="Times New Roman"/>
          <w:sz w:val="24"/>
          <w:szCs w:val="24"/>
        </w:rPr>
        <w:t>1</w:t>
      </w:r>
      <w:r w:rsidRPr="004B31F6">
        <w:rPr>
          <w:rFonts w:ascii="Times New Roman" w:hAnsi="Times New Roman" w:cs="Times New Roman"/>
          <w:b/>
          <w:bCs/>
          <w:sz w:val="24"/>
          <w:szCs w:val="24"/>
        </w:rPr>
        <w:t>.</w:t>
      </w:r>
      <w:r w:rsidRPr="004B31F6">
        <w:rPr>
          <w:rFonts w:ascii="Times New Roman" w:hAnsi="Times New Roman" w:cs="Times New Roman"/>
          <w:b/>
          <w:bCs/>
          <w:sz w:val="24"/>
          <w:szCs w:val="24"/>
        </w:rPr>
        <w:tab/>
      </w:r>
      <w:r w:rsidRPr="009A3A5C">
        <w:rPr>
          <w:rFonts w:ascii="Times New Roman" w:hAnsi="Times New Roman" w:cs="Times New Roman"/>
          <w:sz w:val="24"/>
          <w:szCs w:val="24"/>
        </w:rPr>
        <w:t>La competenza al rilascio della licenza prevista dall’articolo 28 del testo unico delle leggi di pubblica sicurezza, di cui al regio decreto 18 giugno 1931, n. 773, richiesta dagli interessati successivamente alla data di entrata in vigore della presente legge, è trasferita al prefetto competente per territorio. Restano ferme le disposizioni, anche di natura regolamentare, concernenti l’attività delle Commissioni di cui all’articolo 9, del decreto-legge 22 agosto 2014, n. 119, convertito, con modificazioni, dalla legge 17 ottobre 2014, n. 146.</w:t>
      </w:r>
    </w:p>
    <w:p w14:paraId="2DD71712" w14:textId="77777777" w:rsidR="004B31F6" w:rsidRDefault="004B31F6" w:rsidP="004B31F6">
      <w:pPr>
        <w:jc w:val="center"/>
        <w:rPr>
          <w:rFonts w:ascii="Times New Roman" w:hAnsi="Times New Roman" w:cs="Times New Roman"/>
        </w:rPr>
      </w:pPr>
    </w:p>
    <w:p w14:paraId="21D56A6E" w14:textId="53B9064E" w:rsidR="004B31F6" w:rsidRPr="00C65407" w:rsidRDefault="004B31F6" w:rsidP="00FB1C90">
      <w:pPr>
        <w:pStyle w:val="Titolo3"/>
        <w:jc w:val="center"/>
        <w:rPr>
          <w:rFonts w:ascii="Times New Roman" w:eastAsia="Calibri" w:hAnsi="Times New Roman" w:cs="Times New Roman"/>
          <w:b/>
          <w:bCs/>
          <w:color w:val="auto"/>
        </w:rPr>
      </w:pPr>
      <w:bookmarkStart w:id="98" w:name="_Toc161655515"/>
      <w:bookmarkStart w:id="99" w:name="_Hlk161131561"/>
      <w:r w:rsidRPr="00FB1C90">
        <w:rPr>
          <w:rFonts w:ascii="Times New Roman" w:eastAsia="Calibri" w:hAnsi="Times New Roman" w:cs="Times New Roman"/>
          <w:b/>
          <w:bCs/>
          <w:color w:val="auto"/>
        </w:rPr>
        <w:t xml:space="preserve">Art. </w:t>
      </w:r>
      <w:r w:rsidR="00C65407" w:rsidRPr="00C65407">
        <w:rPr>
          <w:rFonts w:ascii="Times New Roman" w:eastAsia="Calibri" w:hAnsi="Times New Roman" w:cs="Times New Roman"/>
          <w:b/>
          <w:bCs/>
          <w:color w:val="auto"/>
        </w:rPr>
        <w:t>2</w:t>
      </w:r>
      <w:r w:rsidR="00DD5346">
        <w:rPr>
          <w:rFonts w:ascii="Times New Roman" w:eastAsia="Calibri" w:hAnsi="Times New Roman" w:cs="Times New Roman"/>
          <w:b/>
          <w:bCs/>
          <w:color w:val="auto"/>
        </w:rPr>
        <w:t>5</w:t>
      </w:r>
      <w:bookmarkEnd w:id="98"/>
    </w:p>
    <w:p w14:paraId="1360B4F6" w14:textId="7C33B9AC" w:rsidR="004B31F6" w:rsidRDefault="004B31F6" w:rsidP="00FB1C90">
      <w:pPr>
        <w:pStyle w:val="Titolo3"/>
        <w:jc w:val="center"/>
        <w:rPr>
          <w:rFonts w:ascii="Times New Roman" w:eastAsia="Calibri" w:hAnsi="Times New Roman" w:cs="Times New Roman"/>
          <w:b/>
          <w:bCs/>
          <w:color w:val="auto"/>
        </w:rPr>
      </w:pPr>
      <w:bookmarkStart w:id="100" w:name="_Toc161655516"/>
      <w:r w:rsidRPr="00FB1C90">
        <w:rPr>
          <w:rFonts w:ascii="Times New Roman" w:eastAsia="Calibri" w:hAnsi="Times New Roman" w:cs="Times New Roman"/>
          <w:b/>
          <w:bCs/>
          <w:color w:val="auto"/>
        </w:rPr>
        <w:t xml:space="preserve">(Misure di semplificazione in materia di </w:t>
      </w:r>
      <w:r w:rsidR="00284759">
        <w:rPr>
          <w:rFonts w:ascii="Times New Roman" w:eastAsia="Calibri" w:hAnsi="Times New Roman" w:cs="Times New Roman"/>
          <w:b/>
          <w:bCs/>
          <w:color w:val="auto"/>
        </w:rPr>
        <w:t>procedimenti amministrativi di pubblica sicurezza</w:t>
      </w:r>
      <w:r w:rsidRPr="00FB1C90">
        <w:rPr>
          <w:rFonts w:ascii="Times New Roman" w:eastAsia="Calibri" w:hAnsi="Times New Roman" w:cs="Times New Roman"/>
          <w:b/>
          <w:bCs/>
          <w:color w:val="auto"/>
        </w:rPr>
        <w:t>)</w:t>
      </w:r>
      <w:bookmarkEnd w:id="100"/>
    </w:p>
    <w:bookmarkEnd w:id="99"/>
    <w:p w14:paraId="60F01062" w14:textId="77777777" w:rsidR="00FB1C90" w:rsidRPr="00FB1C90" w:rsidRDefault="00FB1C90" w:rsidP="00FB1C90"/>
    <w:p w14:paraId="413CFEAC" w14:textId="717CA72B" w:rsidR="004B31F6" w:rsidRPr="009A3A5C" w:rsidRDefault="004B31F6" w:rsidP="004B31F6">
      <w:pPr>
        <w:suppressAutoHyphens w:val="0"/>
        <w:jc w:val="both"/>
        <w:rPr>
          <w:rFonts w:ascii="Times New Roman" w:eastAsia="Calibri" w:hAnsi="Times New Roman" w:cs="Times New Roman"/>
          <w:sz w:val="24"/>
          <w:szCs w:val="24"/>
        </w:rPr>
      </w:pPr>
      <w:r w:rsidRPr="009A3A5C">
        <w:rPr>
          <w:rFonts w:ascii="Times New Roman" w:eastAsia="Calibri" w:hAnsi="Times New Roman" w:cs="Times New Roman"/>
          <w:sz w:val="24"/>
          <w:szCs w:val="24"/>
        </w:rPr>
        <w:t>1.</w:t>
      </w:r>
      <w:r w:rsidRPr="009A3A5C">
        <w:rPr>
          <w:rFonts w:ascii="Times New Roman" w:eastAsia="Calibri" w:hAnsi="Times New Roman" w:cs="Times New Roman"/>
          <w:sz w:val="24"/>
          <w:szCs w:val="24"/>
        </w:rPr>
        <w:tab/>
        <w:t xml:space="preserve">La competenza al rilascio della licenza prevista dall’articolo 46 del testo unico delle leggi di pubblica sicurezza, di cui al regio decreto 18 giugno 1931, n. 773, richiesta dagli interessati successivamente alla data di entrata in vigore della presente legge, è trasferita al prefetto competente per territorio. Restano ferme le disposizioni, anche di natura regolamentare, concernenti l’attività delle Commissioni di cui all’articolo 9, del </w:t>
      </w:r>
      <w:r w:rsidR="005D4EA3" w:rsidRPr="009A3A5C">
        <w:rPr>
          <w:rFonts w:ascii="Times New Roman" w:eastAsia="Calibri" w:hAnsi="Times New Roman" w:cs="Times New Roman"/>
          <w:sz w:val="24"/>
          <w:szCs w:val="24"/>
        </w:rPr>
        <w:t>decreto-legge</w:t>
      </w:r>
      <w:r w:rsidRPr="009A3A5C">
        <w:rPr>
          <w:rFonts w:ascii="Times New Roman" w:eastAsia="Calibri" w:hAnsi="Times New Roman" w:cs="Times New Roman"/>
          <w:sz w:val="24"/>
          <w:szCs w:val="24"/>
        </w:rPr>
        <w:t xml:space="preserve"> 22 agosto 2014, n. 119, convertito, con modificazioni, dalla legge 17 ottobre 2014, n. 146.</w:t>
      </w:r>
    </w:p>
    <w:p w14:paraId="5C02EC51" w14:textId="77777777" w:rsidR="004B31F6" w:rsidRPr="009A3A5C" w:rsidRDefault="004B31F6" w:rsidP="004B31F6">
      <w:pPr>
        <w:suppressAutoHyphens w:val="0"/>
        <w:jc w:val="both"/>
        <w:rPr>
          <w:rFonts w:ascii="Times New Roman" w:eastAsia="Calibri" w:hAnsi="Times New Roman" w:cs="Times New Roman"/>
          <w:sz w:val="24"/>
          <w:szCs w:val="24"/>
        </w:rPr>
      </w:pPr>
      <w:r w:rsidRPr="009A3A5C">
        <w:rPr>
          <w:rFonts w:ascii="Times New Roman" w:eastAsia="Calibri" w:hAnsi="Times New Roman" w:cs="Times New Roman"/>
          <w:sz w:val="24"/>
          <w:szCs w:val="24"/>
        </w:rPr>
        <w:t>2.</w:t>
      </w:r>
      <w:r w:rsidRPr="009A3A5C">
        <w:rPr>
          <w:rFonts w:ascii="Times New Roman" w:eastAsia="Calibri" w:hAnsi="Times New Roman" w:cs="Times New Roman"/>
          <w:sz w:val="24"/>
          <w:szCs w:val="24"/>
        </w:rPr>
        <w:tab/>
        <w:t>La competenza al rilascio della licenza di cui all’articolo 54, primo comma, del testo unico delle leggi di pubblica sicurezza, di cui al regio decreto 18 giugno 1931, n. 773, richieste dagli interessati successivamente alla data di entrata in vigore della presente legge, è trasferita al prefetto della provincia di destinazione dei prodotti esplodenti.</w:t>
      </w:r>
    </w:p>
    <w:p w14:paraId="7730D31D" w14:textId="77777777" w:rsidR="004B31F6" w:rsidRPr="009A3A5C" w:rsidRDefault="004B31F6" w:rsidP="004B31F6">
      <w:pPr>
        <w:suppressAutoHyphens w:val="0"/>
        <w:jc w:val="both"/>
        <w:rPr>
          <w:rFonts w:ascii="Times New Roman" w:eastAsia="Calibri" w:hAnsi="Times New Roman" w:cs="Times New Roman"/>
          <w:sz w:val="24"/>
          <w:szCs w:val="24"/>
        </w:rPr>
      </w:pPr>
      <w:r w:rsidRPr="009A3A5C">
        <w:rPr>
          <w:rFonts w:ascii="Times New Roman" w:eastAsia="Calibri" w:hAnsi="Times New Roman" w:cs="Times New Roman"/>
          <w:sz w:val="24"/>
          <w:szCs w:val="24"/>
        </w:rPr>
        <w:t>3.</w:t>
      </w:r>
      <w:r w:rsidRPr="009A3A5C">
        <w:rPr>
          <w:rFonts w:ascii="Times New Roman" w:eastAsia="Calibri" w:hAnsi="Times New Roman" w:cs="Times New Roman"/>
          <w:sz w:val="24"/>
          <w:szCs w:val="24"/>
        </w:rPr>
        <w:tab/>
        <w:t xml:space="preserve">Alla tabella A, parte 1, punto 36, colonna “concentrazione di regimi amministrativi” del decreto legislativo 25 novembre 2016, n. 222, le parole da “Nel caso di esercizi di minuta vendita” a “VVF” sono soppresse. </w:t>
      </w:r>
    </w:p>
    <w:p w14:paraId="664B95B7" w14:textId="77777777" w:rsidR="004B31F6" w:rsidRDefault="004B31F6" w:rsidP="004B31F6">
      <w:pPr>
        <w:jc w:val="center"/>
        <w:rPr>
          <w:rFonts w:ascii="Times New Roman" w:hAnsi="Times New Roman" w:cs="Times New Roman"/>
        </w:rPr>
      </w:pPr>
    </w:p>
    <w:p w14:paraId="4921A049" w14:textId="7ABF1AF6" w:rsidR="00894CE3" w:rsidRPr="00284759" w:rsidRDefault="00894CE3" w:rsidP="00FB1C90">
      <w:pPr>
        <w:pStyle w:val="Titolo3"/>
        <w:jc w:val="center"/>
        <w:rPr>
          <w:rFonts w:ascii="Times New Roman" w:hAnsi="Times New Roman" w:cs="Times New Roman"/>
          <w:b/>
          <w:bCs/>
          <w:color w:val="auto"/>
        </w:rPr>
      </w:pPr>
      <w:bookmarkStart w:id="101" w:name="_Toc161655517"/>
      <w:r w:rsidRPr="00FB1C90">
        <w:rPr>
          <w:rFonts w:ascii="Times New Roman" w:hAnsi="Times New Roman" w:cs="Times New Roman"/>
          <w:b/>
          <w:bCs/>
          <w:color w:val="auto"/>
        </w:rPr>
        <w:t xml:space="preserve">Art. </w:t>
      </w:r>
      <w:r w:rsidR="00C65407">
        <w:rPr>
          <w:rFonts w:ascii="Times New Roman" w:hAnsi="Times New Roman" w:cs="Times New Roman"/>
          <w:b/>
          <w:bCs/>
          <w:color w:val="auto"/>
        </w:rPr>
        <w:t>2</w:t>
      </w:r>
      <w:r w:rsidR="000B6B30">
        <w:rPr>
          <w:rFonts w:ascii="Times New Roman" w:hAnsi="Times New Roman" w:cs="Times New Roman"/>
          <w:b/>
          <w:bCs/>
          <w:color w:val="auto"/>
        </w:rPr>
        <w:t>6</w:t>
      </w:r>
      <w:bookmarkEnd w:id="101"/>
    </w:p>
    <w:p w14:paraId="2A0EFD18" w14:textId="77777777" w:rsidR="00894CE3" w:rsidRPr="00FB1C90" w:rsidRDefault="00894CE3" w:rsidP="00FB1C90">
      <w:pPr>
        <w:pStyle w:val="Titolo3"/>
        <w:jc w:val="center"/>
        <w:rPr>
          <w:rFonts w:ascii="Times New Roman" w:hAnsi="Times New Roman" w:cs="Times New Roman"/>
          <w:b/>
          <w:bCs/>
          <w:color w:val="auto"/>
        </w:rPr>
      </w:pPr>
      <w:bookmarkStart w:id="102" w:name="_Toc161655518"/>
      <w:r w:rsidRPr="00FB1C90">
        <w:rPr>
          <w:rFonts w:ascii="Times New Roman" w:hAnsi="Times New Roman" w:cs="Times New Roman"/>
          <w:b/>
          <w:bCs/>
          <w:color w:val="auto"/>
        </w:rPr>
        <w:t>(Semplificazione normativa in materia di disciplina degli oggetti preziosi)</w:t>
      </w:r>
      <w:bookmarkEnd w:id="102"/>
    </w:p>
    <w:p w14:paraId="1C103CC4" w14:textId="77777777" w:rsidR="00894CE3" w:rsidRPr="00894CE3" w:rsidRDefault="00894CE3" w:rsidP="00894CE3">
      <w:pPr>
        <w:jc w:val="both"/>
        <w:rPr>
          <w:rFonts w:ascii="Times New Roman" w:hAnsi="Times New Roman" w:cs="Times New Roman"/>
          <w:b/>
          <w:bCs/>
          <w:sz w:val="24"/>
          <w:szCs w:val="24"/>
        </w:rPr>
      </w:pPr>
    </w:p>
    <w:p w14:paraId="35F7E3C6" w14:textId="77777777" w:rsidR="00894CE3" w:rsidRPr="00894CE3" w:rsidRDefault="00894CE3" w:rsidP="00894CE3">
      <w:pPr>
        <w:jc w:val="both"/>
        <w:rPr>
          <w:rFonts w:ascii="Times New Roman" w:hAnsi="Times New Roman" w:cs="Times New Roman"/>
          <w:sz w:val="24"/>
          <w:szCs w:val="24"/>
        </w:rPr>
      </w:pPr>
      <w:r w:rsidRPr="00894CE3">
        <w:rPr>
          <w:rFonts w:ascii="Times New Roman" w:hAnsi="Times New Roman" w:cs="Times New Roman"/>
          <w:sz w:val="24"/>
          <w:szCs w:val="24"/>
        </w:rPr>
        <w:t>1.</w:t>
      </w:r>
      <w:r w:rsidRPr="00894CE3">
        <w:rPr>
          <w:rFonts w:ascii="Times New Roman" w:hAnsi="Times New Roman" w:cs="Times New Roman"/>
          <w:sz w:val="24"/>
          <w:szCs w:val="24"/>
        </w:rPr>
        <w:tab/>
        <w:t>Alla tabella A, parte 1, punto 35, del decreto legislativo 25 novembre 2016, n. 222, sono apportate le seguenti modificazioni:</w:t>
      </w:r>
    </w:p>
    <w:p w14:paraId="01EA0218" w14:textId="77777777" w:rsidR="00894CE3" w:rsidRPr="00894CE3" w:rsidRDefault="00894CE3" w:rsidP="00894CE3">
      <w:pPr>
        <w:jc w:val="both"/>
        <w:rPr>
          <w:rFonts w:ascii="Times New Roman" w:hAnsi="Times New Roman" w:cs="Times New Roman"/>
          <w:sz w:val="24"/>
          <w:szCs w:val="24"/>
        </w:rPr>
      </w:pPr>
      <w:r w:rsidRPr="00894CE3">
        <w:rPr>
          <w:rFonts w:ascii="Times New Roman" w:hAnsi="Times New Roman" w:cs="Times New Roman"/>
          <w:sz w:val="24"/>
          <w:szCs w:val="24"/>
        </w:rPr>
        <w:t>a)</w:t>
      </w:r>
      <w:r w:rsidRPr="00894CE3">
        <w:rPr>
          <w:rFonts w:ascii="Times New Roman" w:hAnsi="Times New Roman" w:cs="Times New Roman"/>
          <w:sz w:val="24"/>
          <w:szCs w:val="24"/>
        </w:rPr>
        <w:tab/>
        <w:t>nella colonna “regime amministrativo”, le parole “silenzio-assenso” sono soppresse;</w:t>
      </w:r>
    </w:p>
    <w:p w14:paraId="095EFA0F" w14:textId="77777777" w:rsidR="00894CE3" w:rsidRPr="00894CE3" w:rsidRDefault="00894CE3" w:rsidP="00894CE3">
      <w:pPr>
        <w:jc w:val="both"/>
        <w:rPr>
          <w:rFonts w:ascii="Times New Roman" w:hAnsi="Times New Roman" w:cs="Times New Roman"/>
          <w:sz w:val="24"/>
          <w:szCs w:val="24"/>
        </w:rPr>
      </w:pPr>
      <w:r w:rsidRPr="00894CE3">
        <w:rPr>
          <w:rFonts w:ascii="Times New Roman" w:hAnsi="Times New Roman" w:cs="Times New Roman"/>
          <w:sz w:val="24"/>
          <w:szCs w:val="24"/>
        </w:rPr>
        <w:t>b)</w:t>
      </w:r>
      <w:r w:rsidRPr="00894CE3">
        <w:rPr>
          <w:rFonts w:ascii="Times New Roman" w:hAnsi="Times New Roman" w:cs="Times New Roman"/>
          <w:sz w:val="24"/>
          <w:szCs w:val="24"/>
        </w:rPr>
        <w:tab/>
        <w:t>nella colonna “concentrazione di regimi amministrativi”, le parole da “o del decorso” fino a “silenzio-assenso” sono soppresse.</w:t>
      </w:r>
    </w:p>
    <w:p w14:paraId="34C8450A" w14:textId="77777777" w:rsidR="004B31F6" w:rsidRPr="009A3A5C" w:rsidRDefault="004B31F6" w:rsidP="004B31F6">
      <w:pPr>
        <w:suppressAutoHyphens w:val="0"/>
        <w:jc w:val="both"/>
        <w:rPr>
          <w:rFonts w:ascii="Times New Roman" w:eastAsia="Calibri" w:hAnsi="Times New Roman" w:cs="Times New Roman"/>
          <w:sz w:val="24"/>
          <w:szCs w:val="24"/>
        </w:rPr>
      </w:pPr>
    </w:p>
    <w:p w14:paraId="224ACC53" w14:textId="77777777" w:rsidR="005D4EA3" w:rsidRDefault="005D4EA3" w:rsidP="002E2D0E">
      <w:pPr>
        <w:pStyle w:val="Paragrafoelenco"/>
        <w:tabs>
          <w:tab w:val="left" w:pos="142"/>
          <w:tab w:val="left" w:pos="284"/>
          <w:tab w:val="center" w:pos="4819"/>
          <w:tab w:val="left" w:pos="5655"/>
        </w:tabs>
        <w:spacing w:after="0" w:line="276" w:lineRule="auto"/>
        <w:ind w:left="0"/>
        <w:jc w:val="center"/>
        <w:outlineLvl w:val="1"/>
        <w:rPr>
          <w:rFonts w:ascii="Times New Roman" w:hAnsi="Times New Roman" w:cs="Times New Roman"/>
          <w:b/>
          <w:bCs/>
          <w:kern w:val="2"/>
          <w:sz w:val="26"/>
          <w:szCs w:val="26"/>
          <w14:ligatures w14:val="standardContextual"/>
        </w:rPr>
      </w:pPr>
    </w:p>
    <w:p w14:paraId="0E0E5530" w14:textId="0D80D3D2" w:rsidR="00E0552A" w:rsidRPr="005D4EA3" w:rsidRDefault="00E0552A" w:rsidP="002E2D0E">
      <w:pPr>
        <w:pStyle w:val="Paragrafoelenco"/>
        <w:tabs>
          <w:tab w:val="left" w:pos="142"/>
          <w:tab w:val="left" w:pos="284"/>
          <w:tab w:val="center" w:pos="4819"/>
          <w:tab w:val="left" w:pos="5655"/>
        </w:tabs>
        <w:spacing w:after="0" w:line="276" w:lineRule="auto"/>
        <w:ind w:left="0"/>
        <w:jc w:val="center"/>
        <w:outlineLvl w:val="1"/>
        <w:rPr>
          <w:rFonts w:ascii="Times New Roman" w:hAnsi="Times New Roman" w:cs="Times New Roman"/>
          <w:b/>
          <w:bCs/>
          <w:kern w:val="2"/>
          <w:sz w:val="26"/>
          <w:szCs w:val="26"/>
          <w14:ligatures w14:val="standardContextual"/>
        </w:rPr>
      </w:pPr>
      <w:bookmarkStart w:id="103" w:name="_Toc161655519"/>
      <w:r w:rsidRPr="005D4EA3">
        <w:rPr>
          <w:rFonts w:ascii="Times New Roman" w:hAnsi="Times New Roman" w:cs="Times New Roman"/>
          <w:b/>
          <w:bCs/>
          <w:kern w:val="2"/>
          <w:sz w:val="26"/>
          <w:szCs w:val="26"/>
          <w14:ligatures w14:val="standardContextual"/>
        </w:rPr>
        <w:t>Capo IV</w:t>
      </w:r>
      <w:bookmarkEnd w:id="103"/>
    </w:p>
    <w:p w14:paraId="4BCE6428" w14:textId="10201417" w:rsidR="00E0552A" w:rsidRPr="005D4EA3" w:rsidRDefault="00E0552A" w:rsidP="002E2D0E">
      <w:pPr>
        <w:pStyle w:val="Paragrafoelenco"/>
        <w:tabs>
          <w:tab w:val="left" w:pos="142"/>
          <w:tab w:val="left" w:pos="284"/>
          <w:tab w:val="center" w:pos="4819"/>
          <w:tab w:val="left" w:pos="5655"/>
        </w:tabs>
        <w:spacing w:after="0" w:line="276" w:lineRule="auto"/>
        <w:ind w:left="0"/>
        <w:jc w:val="center"/>
        <w:outlineLvl w:val="1"/>
        <w:rPr>
          <w:rFonts w:ascii="Times New Roman" w:hAnsi="Times New Roman" w:cs="Times New Roman"/>
          <w:b/>
          <w:bCs/>
          <w:kern w:val="2"/>
          <w:sz w:val="26"/>
          <w:szCs w:val="26"/>
          <w14:ligatures w14:val="standardContextual"/>
        </w:rPr>
      </w:pPr>
      <w:bookmarkStart w:id="104" w:name="_Toc161655520"/>
      <w:r w:rsidRPr="005D4EA3">
        <w:rPr>
          <w:rFonts w:ascii="Times New Roman" w:hAnsi="Times New Roman" w:cs="Times New Roman"/>
          <w:b/>
          <w:bCs/>
          <w:kern w:val="2"/>
          <w:sz w:val="26"/>
          <w:szCs w:val="26"/>
          <w14:ligatures w14:val="standardContextual"/>
        </w:rPr>
        <w:t>(Semplificazioni in materia di attuazione di obblighi di legge)</w:t>
      </w:r>
      <w:bookmarkEnd w:id="104"/>
    </w:p>
    <w:p w14:paraId="18B2AB1B" w14:textId="77777777" w:rsidR="00E0552A" w:rsidRPr="005D4EA3" w:rsidRDefault="00E0552A" w:rsidP="002E2D0E">
      <w:pPr>
        <w:pStyle w:val="Paragrafoelenco"/>
        <w:tabs>
          <w:tab w:val="left" w:pos="142"/>
          <w:tab w:val="left" w:pos="284"/>
          <w:tab w:val="center" w:pos="4819"/>
          <w:tab w:val="left" w:pos="5655"/>
        </w:tabs>
        <w:spacing w:after="0" w:line="276" w:lineRule="auto"/>
        <w:ind w:left="0"/>
        <w:jc w:val="center"/>
        <w:outlineLvl w:val="1"/>
        <w:rPr>
          <w:rFonts w:ascii="Times New Roman" w:hAnsi="Times New Roman" w:cs="Times New Roman"/>
          <w:b/>
          <w:bCs/>
          <w:kern w:val="2"/>
          <w:sz w:val="26"/>
          <w:szCs w:val="26"/>
          <w14:ligatures w14:val="standardContextual"/>
        </w:rPr>
      </w:pPr>
    </w:p>
    <w:p w14:paraId="77A1CD50" w14:textId="133E589F" w:rsidR="00CF0DA9" w:rsidRPr="005D4EA3" w:rsidRDefault="00CF0DA9" w:rsidP="00994A3F">
      <w:pPr>
        <w:pStyle w:val="Titolo3"/>
        <w:jc w:val="center"/>
        <w:rPr>
          <w:rFonts w:ascii="Times New Roman" w:hAnsi="Times New Roman" w:cs="Times New Roman"/>
          <w:b/>
          <w:bCs/>
          <w:i/>
          <w:iCs/>
          <w:color w:val="auto"/>
        </w:rPr>
      </w:pPr>
      <w:bookmarkStart w:id="105" w:name="_Toc161655521"/>
      <w:bookmarkStart w:id="106" w:name="_Hlk161234274"/>
      <w:bookmarkStart w:id="107" w:name="_Hlk103880006"/>
      <w:r w:rsidRPr="005D4EA3">
        <w:rPr>
          <w:rFonts w:ascii="Times New Roman" w:hAnsi="Times New Roman" w:cs="Times New Roman"/>
          <w:b/>
          <w:bCs/>
          <w:i/>
          <w:iCs/>
          <w:color w:val="auto"/>
        </w:rPr>
        <w:t>Art. 2</w:t>
      </w:r>
      <w:r w:rsidR="000B6B30">
        <w:rPr>
          <w:rFonts w:ascii="Times New Roman" w:hAnsi="Times New Roman" w:cs="Times New Roman"/>
          <w:b/>
          <w:bCs/>
          <w:i/>
          <w:iCs/>
          <w:color w:val="auto"/>
        </w:rPr>
        <w:t>7</w:t>
      </w:r>
      <w:bookmarkEnd w:id="105"/>
    </w:p>
    <w:p w14:paraId="2BAEF4CD" w14:textId="19740E01" w:rsidR="00CF0DA9" w:rsidRPr="005D4EA3" w:rsidRDefault="00CF0DA9" w:rsidP="00994A3F">
      <w:pPr>
        <w:pStyle w:val="Titolo3"/>
        <w:jc w:val="center"/>
        <w:rPr>
          <w:rFonts w:ascii="Times New Roman" w:hAnsi="Times New Roman" w:cs="Times New Roman"/>
          <w:b/>
          <w:bCs/>
          <w:i/>
          <w:iCs/>
          <w:color w:val="auto"/>
        </w:rPr>
      </w:pPr>
      <w:bookmarkStart w:id="108" w:name="_Toc161655522"/>
      <w:r w:rsidRPr="005D4EA3">
        <w:rPr>
          <w:rFonts w:ascii="Times New Roman" w:hAnsi="Times New Roman" w:cs="Times New Roman"/>
          <w:b/>
          <w:bCs/>
          <w:i/>
          <w:iCs/>
          <w:color w:val="auto"/>
        </w:rPr>
        <w:t>(Modificazioni alla Legge 17 maggio 2022, n. 60)</w:t>
      </w:r>
      <w:bookmarkEnd w:id="108"/>
    </w:p>
    <w:p w14:paraId="71F22B85" w14:textId="77777777" w:rsidR="00CF0DA9" w:rsidRPr="005D4EA3" w:rsidRDefault="00CF0DA9" w:rsidP="00CF0DA9">
      <w:pPr>
        <w:spacing w:before="120" w:after="120"/>
        <w:jc w:val="both"/>
        <w:rPr>
          <w:rFonts w:ascii="Times New Roman" w:hAnsi="Times New Roman" w:cs="Times New Roman"/>
          <w:sz w:val="24"/>
          <w:szCs w:val="24"/>
        </w:rPr>
      </w:pPr>
      <w:r w:rsidRPr="005D4EA3">
        <w:rPr>
          <w:rFonts w:ascii="Times New Roman" w:hAnsi="Times New Roman" w:cs="Times New Roman"/>
          <w:sz w:val="24"/>
          <w:szCs w:val="24"/>
        </w:rPr>
        <w:t>1. All’articolo 4, comma 1, della Legge 17 maggio 2022, n. 60 sono apportate le seguenti modifiche:</w:t>
      </w:r>
    </w:p>
    <w:p w14:paraId="727C7F5B" w14:textId="77777777" w:rsidR="00CF0DA9" w:rsidRPr="005D4EA3" w:rsidRDefault="00CF0DA9" w:rsidP="00CF0DA9">
      <w:pPr>
        <w:spacing w:before="120" w:after="120"/>
        <w:jc w:val="both"/>
        <w:rPr>
          <w:rFonts w:ascii="Times New Roman" w:hAnsi="Times New Roman" w:cs="Times New Roman"/>
          <w:sz w:val="24"/>
          <w:szCs w:val="24"/>
        </w:rPr>
      </w:pPr>
      <w:r w:rsidRPr="005D4EA3">
        <w:rPr>
          <w:rFonts w:ascii="Times New Roman" w:hAnsi="Times New Roman" w:cs="Times New Roman"/>
          <w:sz w:val="24"/>
          <w:szCs w:val="24"/>
        </w:rPr>
        <w:t>a) le parole “</w:t>
      </w:r>
      <w:r w:rsidRPr="005D4EA3">
        <w:rPr>
          <w:rFonts w:ascii="Times New Roman" w:hAnsi="Times New Roman" w:cs="Times New Roman"/>
          <w:i/>
          <w:iCs/>
          <w:sz w:val="24"/>
          <w:szCs w:val="24"/>
        </w:rPr>
        <w:t>della plastica e di altri materiali</w:t>
      </w:r>
      <w:r w:rsidRPr="005D4EA3">
        <w:rPr>
          <w:rFonts w:ascii="Times New Roman" w:hAnsi="Times New Roman" w:cs="Times New Roman"/>
          <w:sz w:val="24"/>
          <w:szCs w:val="24"/>
        </w:rPr>
        <w:t>” sono sostituite dalle seguenti “</w:t>
      </w:r>
      <w:r w:rsidRPr="005D4EA3">
        <w:rPr>
          <w:rFonts w:ascii="Times New Roman" w:hAnsi="Times New Roman" w:cs="Times New Roman"/>
          <w:i/>
          <w:iCs/>
          <w:sz w:val="24"/>
          <w:szCs w:val="24"/>
        </w:rPr>
        <w:t>delle plastiche</w:t>
      </w:r>
      <w:r w:rsidRPr="005D4EA3">
        <w:rPr>
          <w:rFonts w:ascii="Times New Roman" w:hAnsi="Times New Roman" w:cs="Times New Roman"/>
          <w:sz w:val="24"/>
          <w:szCs w:val="24"/>
        </w:rPr>
        <w:t>”, le parole “</w:t>
      </w:r>
      <w:r w:rsidRPr="005D4EA3">
        <w:rPr>
          <w:rFonts w:ascii="Times New Roman" w:hAnsi="Times New Roman" w:cs="Times New Roman"/>
          <w:i/>
          <w:iCs/>
          <w:sz w:val="24"/>
          <w:szCs w:val="24"/>
        </w:rPr>
        <w:t>entro sei mesi</w:t>
      </w:r>
      <w:r w:rsidRPr="005D4EA3">
        <w:rPr>
          <w:rFonts w:ascii="Times New Roman" w:hAnsi="Times New Roman" w:cs="Times New Roman"/>
          <w:sz w:val="24"/>
          <w:szCs w:val="24"/>
        </w:rPr>
        <w:t>” sono sostituite dalle parole “</w:t>
      </w:r>
      <w:r w:rsidRPr="005D4EA3">
        <w:rPr>
          <w:rFonts w:ascii="Times New Roman" w:hAnsi="Times New Roman" w:cs="Times New Roman"/>
          <w:i/>
          <w:iCs/>
          <w:sz w:val="24"/>
          <w:szCs w:val="24"/>
        </w:rPr>
        <w:t>entro diciotto mesi</w:t>
      </w:r>
      <w:r w:rsidRPr="005D4EA3">
        <w:rPr>
          <w:rFonts w:ascii="Times New Roman" w:hAnsi="Times New Roman" w:cs="Times New Roman"/>
          <w:sz w:val="24"/>
          <w:szCs w:val="24"/>
        </w:rPr>
        <w:t>”, dopo le parole “</w:t>
      </w:r>
      <w:r w:rsidRPr="005D4EA3">
        <w:rPr>
          <w:rFonts w:ascii="Times New Roman" w:hAnsi="Times New Roman" w:cs="Times New Roman"/>
          <w:i/>
          <w:iCs/>
          <w:sz w:val="24"/>
          <w:szCs w:val="24"/>
        </w:rPr>
        <w:t>con cui i rifiuti</w:t>
      </w:r>
      <w:r w:rsidRPr="005D4EA3">
        <w:rPr>
          <w:rFonts w:ascii="Times New Roman" w:hAnsi="Times New Roman" w:cs="Times New Roman"/>
          <w:sz w:val="24"/>
          <w:szCs w:val="24"/>
        </w:rPr>
        <w:t>” sono aggiunte le seguenti “</w:t>
      </w:r>
      <w:r w:rsidRPr="005D4EA3">
        <w:rPr>
          <w:rFonts w:ascii="Times New Roman" w:hAnsi="Times New Roman" w:cs="Times New Roman"/>
          <w:i/>
          <w:iCs/>
          <w:sz w:val="24"/>
          <w:szCs w:val="24"/>
        </w:rPr>
        <w:t>in plastica</w:t>
      </w:r>
      <w:r w:rsidRPr="005D4EA3">
        <w:rPr>
          <w:rFonts w:ascii="Times New Roman" w:hAnsi="Times New Roman" w:cs="Times New Roman"/>
          <w:sz w:val="24"/>
          <w:szCs w:val="24"/>
        </w:rPr>
        <w:t>” e dopo le parole “</w:t>
      </w:r>
      <w:r w:rsidRPr="005D4EA3">
        <w:rPr>
          <w:rFonts w:ascii="Times New Roman" w:hAnsi="Times New Roman" w:cs="Times New Roman"/>
          <w:i/>
          <w:iCs/>
          <w:sz w:val="24"/>
          <w:szCs w:val="24"/>
        </w:rPr>
        <w:t>pescati e</w:t>
      </w:r>
      <w:r w:rsidRPr="005D4EA3">
        <w:rPr>
          <w:rFonts w:ascii="Times New Roman" w:hAnsi="Times New Roman" w:cs="Times New Roman"/>
          <w:sz w:val="24"/>
          <w:szCs w:val="24"/>
        </w:rPr>
        <w:t xml:space="preserve">” sono soppresse le parole </w:t>
      </w:r>
      <w:r w:rsidRPr="005D4EA3">
        <w:rPr>
          <w:rFonts w:ascii="Times New Roman" w:hAnsi="Times New Roman" w:cs="Times New Roman"/>
          <w:i/>
          <w:iCs/>
          <w:sz w:val="24"/>
          <w:szCs w:val="24"/>
        </w:rPr>
        <w:t>“i rifiuti</w:t>
      </w:r>
      <w:r w:rsidRPr="005D4EA3">
        <w:rPr>
          <w:rFonts w:ascii="Times New Roman" w:hAnsi="Times New Roman" w:cs="Times New Roman"/>
          <w:sz w:val="24"/>
          <w:szCs w:val="24"/>
        </w:rPr>
        <w:t>”.</w:t>
      </w:r>
    </w:p>
    <w:p w14:paraId="4051B575" w14:textId="77777777" w:rsidR="00CF0DA9" w:rsidRPr="005D4EA3" w:rsidRDefault="00CF0DA9" w:rsidP="00CF0DA9">
      <w:pPr>
        <w:spacing w:before="120" w:after="120"/>
        <w:jc w:val="both"/>
        <w:rPr>
          <w:rFonts w:ascii="Times New Roman" w:hAnsi="Times New Roman" w:cs="Times New Roman"/>
          <w:sz w:val="24"/>
          <w:szCs w:val="24"/>
        </w:rPr>
      </w:pPr>
    </w:p>
    <w:p w14:paraId="53EDEA5B" w14:textId="76A005FE" w:rsidR="00CF0DA9" w:rsidRPr="005D4EA3" w:rsidRDefault="00CF0DA9" w:rsidP="00994A3F">
      <w:pPr>
        <w:pStyle w:val="Titolo3"/>
        <w:jc w:val="center"/>
        <w:rPr>
          <w:rFonts w:ascii="Times New Roman" w:hAnsi="Times New Roman" w:cs="Times New Roman"/>
          <w:b/>
          <w:bCs/>
          <w:color w:val="auto"/>
        </w:rPr>
      </w:pPr>
      <w:bookmarkStart w:id="109" w:name="_Toc161655523"/>
      <w:r w:rsidRPr="005D4EA3">
        <w:rPr>
          <w:rFonts w:ascii="Times New Roman" w:hAnsi="Times New Roman" w:cs="Times New Roman"/>
          <w:b/>
          <w:bCs/>
          <w:color w:val="auto"/>
        </w:rPr>
        <w:t>Art. 2</w:t>
      </w:r>
      <w:r w:rsidR="000B6B30">
        <w:rPr>
          <w:rFonts w:ascii="Times New Roman" w:hAnsi="Times New Roman" w:cs="Times New Roman"/>
          <w:b/>
          <w:bCs/>
          <w:color w:val="auto"/>
        </w:rPr>
        <w:t>8</w:t>
      </w:r>
      <w:bookmarkEnd w:id="109"/>
    </w:p>
    <w:p w14:paraId="4026B017" w14:textId="7D6317F7" w:rsidR="00CF0DA9" w:rsidRPr="005D4EA3" w:rsidRDefault="00CF0DA9" w:rsidP="00994A3F">
      <w:pPr>
        <w:pStyle w:val="Titolo3"/>
        <w:jc w:val="center"/>
        <w:rPr>
          <w:rFonts w:ascii="Times New Roman" w:hAnsi="Times New Roman" w:cs="Times New Roman"/>
          <w:b/>
          <w:bCs/>
          <w:color w:val="auto"/>
        </w:rPr>
      </w:pPr>
      <w:bookmarkStart w:id="110" w:name="_Toc161655524"/>
      <w:r w:rsidRPr="005D4EA3">
        <w:rPr>
          <w:rFonts w:ascii="Times New Roman" w:hAnsi="Times New Roman" w:cs="Times New Roman"/>
          <w:b/>
          <w:bCs/>
          <w:color w:val="auto"/>
        </w:rPr>
        <w:t>(Modifiche al Decreto Legislativo 3 settembre 2020, n. 121)</w:t>
      </w:r>
      <w:bookmarkEnd w:id="110"/>
    </w:p>
    <w:p w14:paraId="3CF72C2B" w14:textId="77777777" w:rsidR="00994A3F" w:rsidRPr="005D4EA3" w:rsidRDefault="00994A3F" w:rsidP="00994A3F"/>
    <w:p w14:paraId="20405841" w14:textId="77777777" w:rsidR="00CF0DA9" w:rsidRPr="005D4EA3" w:rsidRDefault="00CF0DA9" w:rsidP="00CF0DA9">
      <w:pPr>
        <w:spacing w:after="121"/>
        <w:ind w:left="10"/>
        <w:jc w:val="both"/>
        <w:rPr>
          <w:rFonts w:ascii="Times New Roman" w:hAnsi="Times New Roman" w:cs="Times New Roman"/>
          <w:sz w:val="24"/>
          <w:szCs w:val="24"/>
        </w:rPr>
      </w:pPr>
      <w:r w:rsidRPr="005D4EA3">
        <w:rPr>
          <w:rFonts w:ascii="Times New Roman" w:hAnsi="Times New Roman" w:cs="Times New Roman"/>
          <w:sz w:val="24"/>
          <w:szCs w:val="24"/>
        </w:rPr>
        <w:t>1. All’articolo 1, comma 1, lettera d), del Decreto Legislativo 3 settembre 2020, n. 121, le parole da “</w:t>
      </w:r>
      <w:r w:rsidRPr="005D4EA3">
        <w:rPr>
          <w:rFonts w:ascii="Times New Roman" w:hAnsi="Times New Roman" w:cs="Times New Roman"/>
          <w:i/>
          <w:sz w:val="24"/>
          <w:szCs w:val="24"/>
        </w:rPr>
        <w:t>I criteri per la</w:t>
      </w:r>
      <w:r w:rsidRPr="005D4EA3">
        <w:rPr>
          <w:rFonts w:ascii="Times New Roman" w:hAnsi="Times New Roman" w:cs="Times New Roman"/>
          <w:sz w:val="24"/>
          <w:szCs w:val="24"/>
        </w:rPr>
        <w:t>” fino a “</w:t>
      </w:r>
      <w:r w:rsidRPr="005D4EA3">
        <w:rPr>
          <w:rFonts w:ascii="Times New Roman" w:hAnsi="Times New Roman" w:cs="Times New Roman"/>
          <w:i/>
          <w:sz w:val="24"/>
          <w:szCs w:val="24"/>
        </w:rPr>
        <w:t>ai sensi dell’articolo 16-bis.</w:t>
      </w:r>
      <w:r w:rsidRPr="005D4EA3">
        <w:rPr>
          <w:rFonts w:ascii="Times New Roman" w:hAnsi="Times New Roman" w:cs="Times New Roman"/>
          <w:sz w:val="24"/>
          <w:szCs w:val="24"/>
        </w:rPr>
        <w:t>” sono soppresse.</w:t>
      </w:r>
    </w:p>
    <w:bookmarkEnd w:id="106"/>
    <w:p w14:paraId="1E2C0CC7" w14:textId="77777777" w:rsidR="00CF0DA9" w:rsidRPr="005D4EA3" w:rsidRDefault="00CF0DA9" w:rsidP="002E2D0E">
      <w:pPr>
        <w:spacing w:before="120" w:after="120"/>
        <w:jc w:val="both"/>
        <w:rPr>
          <w:rFonts w:ascii="Times New Roman" w:hAnsi="Times New Roman" w:cs="Times New Roman"/>
          <w:i/>
          <w:iCs/>
          <w:sz w:val="24"/>
          <w:szCs w:val="24"/>
        </w:rPr>
      </w:pPr>
    </w:p>
    <w:p w14:paraId="1BC3E61E" w14:textId="1996D8B3" w:rsidR="00E0552A" w:rsidRPr="005D4EA3" w:rsidRDefault="00E0552A" w:rsidP="002E2D0E">
      <w:pPr>
        <w:pStyle w:val="Paragrafoelenco"/>
        <w:tabs>
          <w:tab w:val="left" w:pos="142"/>
          <w:tab w:val="left" w:pos="284"/>
          <w:tab w:val="center" w:pos="4819"/>
          <w:tab w:val="left" w:pos="5655"/>
        </w:tabs>
        <w:spacing w:after="0" w:line="276" w:lineRule="auto"/>
        <w:ind w:left="0"/>
        <w:jc w:val="center"/>
        <w:outlineLvl w:val="2"/>
        <w:rPr>
          <w:rFonts w:ascii="Times New Roman" w:hAnsi="Times New Roman" w:cs="Times New Roman"/>
          <w:b/>
          <w:bCs/>
          <w:kern w:val="2"/>
          <w:sz w:val="26"/>
          <w:szCs w:val="26"/>
          <w14:ligatures w14:val="standardContextual"/>
        </w:rPr>
      </w:pPr>
      <w:bookmarkStart w:id="111" w:name="_Toc161655525"/>
      <w:bookmarkEnd w:id="107"/>
      <w:r w:rsidRPr="005D4EA3">
        <w:rPr>
          <w:rFonts w:ascii="Times New Roman" w:hAnsi="Times New Roman" w:cs="Times New Roman"/>
          <w:b/>
          <w:bCs/>
          <w:kern w:val="2"/>
          <w:sz w:val="26"/>
          <w:szCs w:val="26"/>
          <w14:ligatures w14:val="standardContextual"/>
        </w:rPr>
        <w:t xml:space="preserve">Art. </w:t>
      </w:r>
      <w:r w:rsidR="000B6B30">
        <w:rPr>
          <w:rFonts w:ascii="Times New Roman" w:hAnsi="Times New Roman" w:cs="Times New Roman"/>
          <w:b/>
          <w:bCs/>
          <w:kern w:val="2"/>
          <w:sz w:val="26"/>
          <w:szCs w:val="26"/>
          <w14:ligatures w14:val="standardContextual"/>
        </w:rPr>
        <w:t>29</w:t>
      </w:r>
      <w:bookmarkEnd w:id="111"/>
    </w:p>
    <w:p w14:paraId="455FDB33" w14:textId="77777777" w:rsidR="00E0552A" w:rsidRPr="005D4EA3" w:rsidRDefault="00E0552A" w:rsidP="002E2D0E">
      <w:pPr>
        <w:pStyle w:val="Paragrafoelenco"/>
        <w:tabs>
          <w:tab w:val="left" w:pos="142"/>
          <w:tab w:val="left" w:pos="284"/>
          <w:tab w:val="center" w:pos="4819"/>
          <w:tab w:val="left" w:pos="5655"/>
        </w:tabs>
        <w:spacing w:after="0" w:line="276" w:lineRule="auto"/>
        <w:ind w:left="0"/>
        <w:jc w:val="center"/>
        <w:outlineLvl w:val="2"/>
        <w:rPr>
          <w:rFonts w:ascii="Times New Roman" w:hAnsi="Times New Roman" w:cs="Times New Roman"/>
          <w:b/>
          <w:bCs/>
          <w:kern w:val="2"/>
          <w:sz w:val="26"/>
          <w:szCs w:val="26"/>
          <w14:ligatures w14:val="standardContextual"/>
        </w:rPr>
      </w:pPr>
      <w:bookmarkStart w:id="112" w:name="_Toc161655526"/>
      <w:r w:rsidRPr="005D4EA3">
        <w:rPr>
          <w:rFonts w:ascii="Times New Roman" w:hAnsi="Times New Roman" w:cs="Times New Roman"/>
          <w:b/>
          <w:bCs/>
          <w:kern w:val="2"/>
          <w:sz w:val="26"/>
          <w:szCs w:val="26"/>
          <w14:ligatures w14:val="standardContextual"/>
        </w:rPr>
        <w:t>(Abrogazioni)</w:t>
      </w:r>
      <w:bookmarkEnd w:id="112"/>
    </w:p>
    <w:p w14:paraId="45BC8C78" w14:textId="77777777" w:rsidR="002E2D0E" w:rsidRPr="005D4EA3" w:rsidRDefault="002E2D0E" w:rsidP="00E0552A">
      <w:pPr>
        <w:pStyle w:val="Paragrafoelenco"/>
        <w:tabs>
          <w:tab w:val="left" w:pos="142"/>
          <w:tab w:val="left" w:pos="284"/>
          <w:tab w:val="center" w:pos="4819"/>
          <w:tab w:val="left" w:pos="5655"/>
        </w:tabs>
        <w:spacing w:after="0" w:line="276" w:lineRule="auto"/>
        <w:ind w:left="0"/>
        <w:jc w:val="center"/>
        <w:outlineLvl w:val="1"/>
        <w:rPr>
          <w:rFonts w:ascii="Times New Roman" w:hAnsi="Times New Roman" w:cs="Times New Roman"/>
          <w:kern w:val="2"/>
          <w:sz w:val="26"/>
          <w:szCs w:val="26"/>
          <w14:ligatures w14:val="standardContextual"/>
        </w:rPr>
      </w:pPr>
    </w:p>
    <w:p w14:paraId="09690640" w14:textId="77777777" w:rsidR="00E0552A" w:rsidRPr="005D4EA3" w:rsidRDefault="00E0552A" w:rsidP="000B6B30">
      <w:pPr>
        <w:rPr>
          <w:rFonts w:ascii="Times New Roman" w:hAnsi="Times New Roman" w:cs="Times New Roman"/>
          <w:kern w:val="2"/>
          <w:sz w:val="26"/>
          <w:szCs w:val="26"/>
          <w14:ligatures w14:val="standardContextual"/>
        </w:rPr>
      </w:pPr>
      <w:bookmarkStart w:id="113" w:name="_Toc161228709"/>
      <w:r w:rsidRPr="005D4EA3">
        <w:rPr>
          <w:rFonts w:ascii="Times New Roman" w:hAnsi="Times New Roman" w:cs="Times New Roman"/>
          <w:kern w:val="2"/>
          <w:sz w:val="26"/>
          <w:szCs w:val="26"/>
          <w14:ligatures w14:val="standardContextual"/>
        </w:rPr>
        <w:t>1. Sono abrogate le seguenti disposizioni:</w:t>
      </w:r>
      <w:bookmarkEnd w:id="113"/>
    </w:p>
    <w:p w14:paraId="1D218D1C" w14:textId="77777777" w:rsidR="00E0552A" w:rsidRPr="005D4EA3" w:rsidRDefault="00E0552A" w:rsidP="000B6B30">
      <w:pPr>
        <w:rPr>
          <w:rFonts w:ascii="Times New Roman" w:hAnsi="Times New Roman" w:cs="Times New Roman"/>
          <w:kern w:val="2"/>
          <w:sz w:val="26"/>
          <w:szCs w:val="26"/>
          <w14:ligatures w14:val="standardContextual"/>
        </w:rPr>
      </w:pPr>
      <w:bookmarkStart w:id="114" w:name="_Toc161228710"/>
      <w:r w:rsidRPr="005D4EA3">
        <w:rPr>
          <w:rFonts w:ascii="Times New Roman" w:hAnsi="Times New Roman" w:cs="Times New Roman"/>
          <w:kern w:val="2"/>
          <w:sz w:val="26"/>
          <w:szCs w:val="26"/>
          <w14:ligatures w14:val="standardContextual"/>
        </w:rPr>
        <w:t>a) articolo 6, comma 2, del decreto legislativo 29 ottobre 2016, n. 221;</w:t>
      </w:r>
      <w:bookmarkEnd w:id="114"/>
    </w:p>
    <w:p w14:paraId="2B2F2611" w14:textId="77777777" w:rsidR="00E0552A" w:rsidRPr="005D4EA3" w:rsidRDefault="00E0552A" w:rsidP="000B6B30">
      <w:pPr>
        <w:rPr>
          <w:rFonts w:ascii="Times New Roman" w:hAnsi="Times New Roman" w:cs="Times New Roman"/>
          <w:iCs/>
          <w:kern w:val="2"/>
          <w:sz w:val="26"/>
          <w:szCs w:val="26"/>
          <w14:ligatures w14:val="standardContextual"/>
        </w:rPr>
      </w:pPr>
      <w:bookmarkStart w:id="115" w:name="_Toc161228711"/>
      <w:r w:rsidRPr="005D4EA3">
        <w:rPr>
          <w:rFonts w:ascii="Times New Roman" w:hAnsi="Times New Roman" w:cs="Times New Roman"/>
          <w:kern w:val="2"/>
          <w:sz w:val="26"/>
          <w:szCs w:val="26"/>
          <w14:ligatures w14:val="standardContextual"/>
        </w:rPr>
        <w:t xml:space="preserve">b) </w:t>
      </w:r>
      <w:r w:rsidRPr="005D4EA3">
        <w:rPr>
          <w:rFonts w:ascii="Times New Roman" w:hAnsi="Times New Roman" w:cs="Times New Roman"/>
          <w:iCs/>
          <w:kern w:val="2"/>
          <w:sz w:val="26"/>
          <w:szCs w:val="26"/>
          <w14:ligatures w14:val="standardContextual"/>
        </w:rPr>
        <w:t>articolo 92, comma 4, secondo periodo, del decreto legislativo 22 gennaio 2004, n. 42;</w:t>
      </w:r>
      <w:bookmarkEnd w:id="115"/>
    </w:p>
    <w:p w14:paraId="4AD42B2C" w14:textId="77777777" w:rsidR="00E0552A" w:rsidRPr="005D4EA3" w:rsidRDefault="00E0552A" w:rsidP="000B6B30">
      <w:pPr>
        <w:rPr>
          <w:rFonts w:ascii="Times New Roman" w:hAnsi="Times New Roman" w:cs="Times New Roman"/>
          <w:iCs/>
          <w:kern w:val="2"/>
          <w:sz w:val="26"/>
          <w:szCs w:val="26"/>
          <w14:ligatures w14:val="standardContextual"/>
        </w:rPr>
      </w:pPr>
      <w:bookmarkStart w:id="116" w:name="_Toc161228712"/>
      <w:r w:rsidRPr="005D4EA3">
        <w:rPr>
          <w:rFonts w:ascii="Times New Roman" w:hAnsi="Times New Roman" w:cs="Times New Roman"/>
          <w:iCs/>
          <w:kern w:val="2"/>
          <w:sz w:val="26"/>
          <w:szCs w:val="26"/>
          <w14:ligatures w14:val="standardContextual"/>
        </w:rPr>
        <w:t>c)</w:t>
      </w:r>
      <w:r w:rsidRPr="005D4EA3">
        <w:rPr>
          <w:rFonts w:ascii="Bookman Old Style" w:hAnsi="Bookman Old Style" w:cs="Times New Roman"/>
          <w:sz w:val="24"/>
          <w:szCs w:val="24"/>
          <w:lang w:eastAsia="it-IT"/>
        </w:rPr>
        <w:t xml:space="preserve"> </w:t>
      </w:r>
      <w:r w:rsidRPr="005D4EA3">
        <w:rPr>
          <w:rFonts w:ascii="Times New Roman" w:hAnsi="Times New Roman" w:cs="Times New Roman"/>
          <w:iCs/>
          <w:kern w:val="2"/>
          <w:sz w:val="26"/>
          <w:szCs w:val="26"/>
          <w14:ligatures w14:val="standardContextual"/>
        </w:rPr>
        <w:t>articolo 14, comma 5, del decreto legislativo 3 agosto 2022, n. 114;</w:t>
      </w:r>
      <w:bookmarkEnd w:id="116"/>
    </w:p>
    <w:p w14:paraId="48891E63" w14:textId="77777777" w:rsidR="00E0552A" w:rsidRPr="005D4EA3" w:rsidRDefault="00E0552A" w:rsidP="000B6B30">
      <w:pPr>
        <w:rPr>
          <w:rFonts w:ascii="Times New Roman" w:hAnsi="Times New Roman" w:cs="Times New Roman"/>
          <w:iCs/>
          <w:kern w:val="2"/>
          <w:sz w:val="26"/>
          <w:szCs w:val="26"/>
          <w14:ligatures w14:val="standardContextual"/>
        </w:rPr>
      </w:pPr>
      <w:bookmarkStart w:id="117" w:name="_Toc161228713"/>
      <w:r w:rsidRPr="005D4EA3">
        <w:rPr>
          <w:rFonts w:ascii="Times New Roman" w:hAnsi="Times New Roman" w:cs="Times New Roman"/>
          <w:iCs/>
          <w:kern w:val="2"/>
          <w:sz w:val="26"/>
          <w:szCs w:val="26"/>
          <w14:ligatures w14:val="standardContextual"/>
        </w:rPr>
        <w:t>d) articolo 1, comma 265, della legge 30 dicembre 2020, n. 178;</w:t>
      </w:r>
      <w:bookmarkEnd w:id="117"/>
    </w:p>
    <w:p w14:paraId="4F5F88EA" w14:textId="77777777" w:rsidR="00E0552A" w:rsidRPr="005D4EA3" w:rsidRDefault="00E0552A" w:rsidP="000B6B30">
      <w:pPr>
        <w:rPr>
          <w:rFonts w:ascii="Times New Roman" w:hAnsi="Times New Roman" w:cs="Times New Roman"/>
          <w:iCs/>
          <w:kern w:val="2"/>
          <w:sz w:val="26"/>
          <w:szCs w:val="26"/>
          <w14:ligatures w14:val="standardContextual"/>
        </w:rPr>
      </w:pPr>
      <w:bookmarkStart w:id="118" w:name="_Toc161228714"/>
      <w:r w:rsidRPr="005D4EA3">
        <w:rPr>
          <w:rFonts w:ascii="Times New Roman" w:hAnsi="Times New Roman" w:cs="Times New Roman"/>
          <w:iCs/>
          <w:kern w:val="2"/>
          <w:sz w:val="26"/>
          <w:szCs w:val="26"/>
          <w14:ligatures w14:val="standardContextual"/>
        </w:rPr>
        <w:t>e)</w:t>
      </w:r>
      <w:r w:rsidRPr="005D4EA3">
        <w:rPr>
          <w:rFonts w:ascii="Bookman Old Style" w:eastAsia="Segoe UI" w:hAnsi="Bookman Old Style" w:cs="Segoe UI"/>
          <w:sz w:val="24"/>
          <w:szCs w:val="24"/>
          <w:lang w:eastAsia="it-IT"/>
        </w:rPr>
        <w:t xml:space="preserve"> </w:t>
      </w:r>
      <w:r w:rsidRPr="005D4EA3">
        <w:rPr>
          <w:rFonts w:ascii="Times New Roman" w:hAnsi="Times New Roman" w:cs="Times New Roman"/>
          <w:iCs/>
          <w:kern w:val="2"/>
          <w:sz w:val="26"/>
          <w:szCs w:val="26"/>
          <w14:ligatures w14:val="standardContextual"/>
        </w:rPr>
        <w:t>articolo 2, comma 5-bis, del decreto legislativo 5 agosto 2015, n. 127;</w:t>
      </w:r>
      <w:bookmarkEnd w:id="118"/>
    </w:p>
    <w:p w14:paraId="1F1467C1" w14:textId="77777777" w:rsidR="00E0552A" w:rsidRPr="005D4EA3" w:rsidRDefault="00E0552A" w:rsidP="000B6B30">
      <w:pPr>
        <w:rPr>
          <w:rFonts w:ascii="Times New Roman" w:hAnsi="Times New Roman" w:cs="Times New Roman"/>
          <w:iCs/>
          <w:kern w:val="2"/>
          <w:sz w:val="26"/>
          <w:szCs w:val="26"/>
          <w14:ligatures w14:val="standardContextual"/>
        </w:rPr>
      </w:pPr>
      <w:bookmarkStart w:id="119" w:name="_Toc161228715"/>
      <w:r w:rsidRPr="005D4EA3">
        <w:rPr>
          <w:rFonts w:ascii="Times New Roman" w:hAnsi="Times New Roman" w:cs="Times New Roman"/>
          <w:iCs/>
          <w:kern w:val="2"/>
          <w:sz w:val="26"/>
          <w:szCs w:val="26"/>
          <w14:ligatures w14:val="standardContextual"/>
        </w:rPr>
        <w:t>f) articolo 7-quater del decreto-legge 30 marzo 2023, n. 34, convertito, con modificazioni, dalla legge dalla legge 26 maggio 2023, n. 56;</w:t>
      </w:r>
      <w:bookmarkEnd w:id="119"/>
    </w:p>
    <w:p w14:paraId="6CDD1C6B" w14:textId="77777777" w:rsidR="00E0552A" w:rsidRPr="005D4EA3" w:rsidRDefault="00E0552A" w:rsidP="000B6B30">
      <w:pPr>
        <w:rPr>
          <w:rFonts w:ascii="Times New Roman" w:hAnsi="Times New Roman" w:cs="Times New Roman"/>
          <w:iCs/>
          <w:kern w:val="2"/>
          <w:sz w:val="26"/>
          <w:szCs w:val="26"/>
          <w14:ligatures w14:val="standardContextual"/>
        </w:rPr>
      </w:pPr>
      <w:bookmarkStart w:id="120" w:name="_Toc161228716"/>
      <w:r w:rsidRPr="005D4EA3">
        <w:rPr>
          <w:rFonts w:ascii="Times New Roman" w:hAnsi="Times New Roman" w:cs="Times New Roman"/>
          <w:iCs/>
          <w:kern w:val="2"/>
          <w:sz w:val="26"/>
          <w:szCs w:val="26"/>
          <w14:ligatures w14:val="standardContextual"/>
        </w:rPr>
        <w:t>g)</w:t>
      </w:r>
      <w:r w:rsidRPr="005D4EA3">
        <w:rPr>
          <w:noProof/>
        </w:rPr>
        <w:t xml:space="preserve"> </w:t>
      </w:r>
      <w:r w:rsidRPr="005D4EA3">
        <w:rPr>
          <w:rFonts w:ascii="Times New Roman" w:hAnsi="Times New Roman" w:cs="Times New Roman"/>
          <w:iCs/>
          <w:kern w:val="2"/>
          <w:sz w:val="26"/>
          <w:szCs w:val="26"/>
          <w14:ligatures w14:val="standardContextual"/>
        </w:rPr>
        <w:t>articolo 1, comma 126, della legge 30 dicembre 2020, n. 178;</w:t>
      </w:r>
      <w:bookmarkEnd w:id="120"/>
    </w:p>
    <w:p w14:paraId="12401ED0" w14:textId="51920E56" w:rsidR="00CF0DA9" w:rsidRPr="005D4EA3" w:rsidRDefault="00CF0DA9" w:rsidP="000B6B30">
      <w:pPr>
        <w:rPr>
          <w:rFonts w:ascii="Times New Roman" w:hAnsi="Times New Roman" w:cs="Times New Roman"/>
          <w:iCs/>
          <w:kern w:val="2"/>
          <w:sz w:val="26"/>
          <w:szCs w:val="26"/>
          <w14:ligatures w14:val="standardContextual"/>
        </w:rPr>
      </w:pPr>
      <w:bookmarkStart w:id="121" w:name="_Hlk161233982"/>
      <w:r w:rsidRPr="005D4EA3">
        <w:rPr>
          <w:rFonts w:ascii="Times New Roman" w:hAnsi="Times New Roman" w:cs="Times New Roman"/>
          <w:iCs/>
          <w:kern w:val="2"/>
          <w:sz w:val="26"/>
          <w:szCs w:val="26"/>
          <w14:ligatures w14:val="standardContextual"/>
        </w:rPr>
        <w:t>h) articolo 99, comma 5, del decreto-legge 19 maggio 2020, convertito, con modificazioni, dalla legge 17 luglio 2020, n. 77;</w:t>
      </w:r>
    </w:p>
    <w:p w14:paraId="18973180" w14:textId="4BF3E592" w:rsidR="00CF0DA9" w:rsidRPr="005D4EA3" w:rsidRDefault="00CF0DA9" w:rsidP="000B6B30">
      <w:pPr>
        <w:rPr>
          <w:rFonts w:ascii="Times New Roman" w:hAnsi="Times New Roman" w:cs="Times New Roman"/>
          <w:iCs/>
          <w:kern w:val="2"/>
          <w:sz w:val="26"/>
          <w:szCs w:val="26"/>
          <w14:ligatures w14:val="standardContextual"/>
        </w:rPr>
      </w:pPr>
      <w:r w:rsidRPr="005D4EA3">
        <w:rPr>
          <w:rFonts w:ascii="Times New Roman" w:hAnsi="Times New Roman" w:cs="Times New Roman"/>
          <w:iCs/>
          <w:kern w:val="2"/>
          <w:sz w:val="26"/>
          <w:szCs w:val="26"/>
          <w14:ligatures w14:val="standardContextual"/>
        </w:rPr>
        <w:t>i) articolo 13, comma 7, del decreto-legge 4 maggio 2023, n. 48, convertito, con modificazioni, dalla legge 3 luglio 2023, n. 85</w:t>
      </w:r>
      <w:r w:rsidR="003252ED" w:rsidRPr="005D4EA3">
        <w:rPr>
          <w:rFonts w:ascii="Times New Roman" w:hAnsi="Times New Roman" w:cs="Times New Roman"/>
          <w:iCs/>
          <w:kern w:val="2"/>
          <w:sz w:val="26"/>
          <w:szCs w:val="26"/>
          <w14:ligatures w14:val="standardContextual"/>
        </w:rPr>
        <w:t>;</w:t>
      </w:r>
    </w:p>
    <w:p w14:paraId="4509F8CB" w14:textId="66BAEF19" w:rsidR="00E0552A" w:rsidRPr="005D4EA3" w:rsidRDefault="00CF0DA9" w:rsidP="000B6B30">
      <w:pPr>
        <w:rPr>
          <w:rFonts w:ascii="Times New Roman" w:hAnsi="Times New Roman" w:cs="Times New Roman"/>
          <w:kern w:val="2"/>
          <w:sz w:val="26"/>
          <w:szCs w:val="26"/>
          <w14:ligatures w14:val="standardContextual"/>
        </w:rPr>
      </w:pPr>
      <w:r w:rsidRPr="005D4EA3">
        <w:rPr>
          <w:rFonts w:ascii="Times New Roman" w:hAnsi="Times New Roman" w:cs="Times New Roman"/>
          <w:kern w:val="2"/>
          <w:sz w:val="26"/>
          <w:szCs w:val="26"/>
          <w14:ligatures w14:val="standardContextual"/>
        </w:rPr>
        <w:t>l</w:t>
      </w:r>
      <w:bookmarkStart w:id="122" w:name="_Hlk161234204"/>
      <w:r w:rsidRPr="005D4EA3">
        <w:rPr>
          <w:rFonts w:ascii="Times New Roman" w:hAnsi="Times New Roman" w:cs="Times New Roman"/>
          <w:kern w:val="2"/>
          <w:sz w:val="26"/>
          <w:szCs w:val="26"/>
          <w14:ligatures w14:val="standardContextual"/>
        </w:rPr>
        <w:t>) articolo 3-bis, comma 3, del decreto-legge 22 giugno 2023, n. 75, convertito, con modificazioni, dalla legge 10 agosto 2023, n. 112</w:t>
      </w:r>
      <w:r w:rsidR="003252ED" w:rsidRPr="005D4EA3">
        <w:rPr>
          <w:rFonts w:ascii="Times New Roman" w:hAnsi="Times New Roman" w:cs="Times New Roman"/>
          <w:kern w:val="2"/>
          <w:sz w:val="26"/>
          <w:szCs w:val="26"/>
          <w14:ligatures w14:val="standardContextual"/>
        </w:rPr>
        <w:t>;</w:t>
      </w:r>
    </w:p>
    <w:p w14:paraId="666FA6D5" w14:textId="2DA866F2" w:rsidR="003252ED" w:rsidRPr="005D4EA3" w:rsidRDefault="003252ED" w:rsidP="000B6B30">
      <w:pPr>
        <w:rPr>
          <w:rFonts w:ascii="Times New Roman" w:hAnsi="Times New Roman" w:cs="Times New Roman"/>
          <w:kern w:val="2"/>
          <w:sz w:val="26"/>
          <w:szCs w:val="26"/>
          <w14:ligatures w14:val="standardContextual"/>
        </w:rPr>
      </w:pPr>
      <w:r w:rsidRPr="005D4EA3">
        <w:rPr>
          <w:rFonts w:ascii="Times New Roman" w:hAnsi="Times New Roman" w:cs="Times New Roman"/>
          <w:kern w:val="2"/>
          <w:sz w:val="26"/>
          <w:szCs w:val="26"/>
          <w14:ligatures w14:val="standardContextual"/>
        </w:rPr>
        <w:t>m) articolo 1, comma 680, della legge 30 dicembre 2021, n. 234.</w:t>
      </w:r>
    </w:p>
    <w:p w14:paraId="1CCE8F2A" w14:textId="77777777" w:rsidR="003252ED" w:rsidRDefault="003252ED" w:rsidP="00340086">
      <w:pPr>
        <w:pStyle w:val="Paragrafoelenco"/>
        <w:tabs>
          <w:tab w:val="left" w:pos="142"/>
          <w:tab w:val="left" w:pos="284"/>
          <w:tab w:val="center" w:pos="4819"/>
          <w:tab w:val="left" w:pos="5655"/>
        </w:tabs>
        <w:spacing w:after="0" w:line="276" w:lineRule="auto"/>
        <w:ind w:left="0"/>
        <w:outlineLvl w:val="1"/>
        <w:rPr>
          <w:rFonts w:ascii="Times New Roman" w:hAnsi="Times New Roman" w:cs="Times New Roman"/>
          <w:b/>
          <w:bCs/>
          <w:kern w:val="2"/>
          <w:sz w:val="26"/>
          <w:szCs w:val="26"/>
          <w14:ligatures w14:val="standardContextual"/>
        </w:rPr>
      </w:pPr>
    </w:p>
    <w:p w14:paraId="5FF77DDB" w14:textId="6531AA49" w:rsidR="00F4313D" w:rsidRPr="006714BA" w:rsidRDefault="00F4313D" w:rsidP="00E0552A">
      <w:pPr>
        <w:pStyle w:val="Paragrafoelenco"/>
        <w:tabs>
          <w:tab w:val="left" w:pos="142"/>
          <w:tab w:val="left" w:pos="284"/>
          <w:tab w:val="center" w:pos="4819"/>
          <w:tab w:val="left" w:pos="5655"/>
        </w:tabs>
        <w:spacing w:after="0" w:line="276" w:lineRule="auto"/>
        <w:ind w:left="0"/>
        <w:jc w:val="center"/>
        <w:outlineLvl w:val="1"/>
        <w:rPr>
          <w:rFonts w:ascii="Times New Roman" w:hAnsi="Times New Roman" w:cs="Times New Roman"/>
          <w:b/>
          <w:bCs/>
          <w:kern w:val="2"/>
          <w:sz w:val="26"/>
          <w:szCs w:val="26"/>
          <w14:ligatures w14:val="standardContextual"/>
        </w:rPr>
      </w:pPr>
      <w:bookmarkStart w:id="123" w:name="_Toc161655527"/>
      <w:bookmarkEnd w:id="121"/>
      <w:bookmarkEnd w:id="122"/>
      <w:r w:rsidRPr="006714BA">
        <w:rPr>
          <w:rFonts w:ascii="Times New Roman" w:hAnsi="Times New Roman" w:cs="Times New Roman"/>
          <w:b/>
          <w:bCs/>
          <w:kern w:val="2"/>
          <w:sz w:val="26"/>
          <w:szCs w:val="26"/>
          <w14:ligatures w14:val="standardContextual"/>
        </w:rPr>
        <w:t xml:space="preserve">Capo </w:t>
      </w:r>
      <w:r w:rsidR="004B31F6">
        <w:rPr>
          <w:rFonts w:ascii="Times New Roman" w:hAnsi="Times New Roman" w:cs="Times New Roman"/>
          <w:b/>
          <w:bCs/>
          <w:kern w:val="2"/>
          <w:sz w:val="26"/>
          <w:szCs w:val="26"/>
          <w14:ligatures w14:val="standardContextual"/>
        </w:rPr>
        <w:t>V</w:t>
      </w:r>
      <w:bookmarkEnd w:id="123"/>
    </w:p>
    <w:p w14:paraId="45A931D2" w14:textId="609661FE" w:rsidR="003C10F1" w:rsidRDefault="00F4313D" w:rsidP="001C0361">
      <w:pPr>
        <w:pStyle w:val="Paragrafoelenco"/>
        <w:tabs>
          <w:tab w:val="left" w:pos="142"/>
          <w:tab w:val="left" w:pos="284"/>
          <w:tab w:val="center" w:pos="4819"/>
          <w:tab w:val="left" w:pos="5655"/>
        </w:tabs>
        <w:spacing w:after="0" w:line="276" w:lineRule="auto"/>
        <w:ind w:left="0"/>
        <w:outlineLvl w:val="1"/>
        <w:rPr>
          <w:rFonts w:ascii="Times New Roman" w:hAnsi="Times New Roman" w:cs="Times New Roman"/>
          <w:b/>
          <w:bCs/>
          <w:kern w:val="2"/>
          <w:sz w:val="26"/>
          <w:szCs w:val="26"/>
          <w14:ligatures w14:val="standardContextual"/>
        </w:rPr>
      </w:pPr>
      <w:r w:rsidRPr="006714BA">
        <w:rPr>
          <w:rFonts w:ascii="Times New Roman" w:hAnsi="Times New Roman" w:cs="Times New Roman"/>
          <w:b/>
          <w:bCs/>
          <w:kern w:val="2"/>
          <w:sz w:val="26"/>
          <w:szCs w:val="26"/>
          <w14:ligatures w14:val="standardContextual"/>
        </w:rPr>
        <w:tab/>
      </w:r>
      <w:r w:rsidRPr="006714BA">
        <w:rPr>
          <w:rFonts w:ascii="Times New Roman" w:hAnsi="Times New Roman" w:cs="Times New Roman"/>
          <w:b/>
          <w:bCs/>
          <w:kern w:val="2"/>
          <w:sz w:val="26"/>
          <w:szCs w:val="26"/>
          <w14:ligatures w14:val="standardContextual"/>
        </w:rPr>
        <w:tab/>
      </w:r>
      <w:r w:rsidRPr="006714BA">
        <w:rPr>
          <w:rFonts w:ascii="Times New Roman" w:hAnsi="Times New Roman" w:cs="Times New Roman"/>
          <w:b/>
          <w:bCs/>
          <w:kern w:val="2"/>
          <w:sz w:val="26"/>
          <w:szCs w:val="26"/>
          <w14:ligatures w14:val="standardContextual"/>
        </w:rPr>
        <w:tab/>
      </w:r>
      <w:bookmarkStart w:id="124" w:name="_Toc161655528"/>
      <w:bookmarkEnd w:id="92"/>
      <w:bookmarkEnd w:id="94"/>
      <w:r w:rsidR="0013412D" w:rsidRPr="0013412D">
        <w:rPr>
          <w:rFonts w:ascii="Times New Roman" w:hAnsi="Times New Roman" w:cs="Times New Roman"/>
          <w:b/>
          <w:bCs/>
          <w:kern w:val="2"/>
          <w:sz w:val="26"/>
          <w:szCs w:val="26"/>
          <w14:ligatures w14:val="standardContextual"/>
        </w:rPr>
        <w:t>Disposizioni finali</w:t>
      </w:r>
      <w:bookmarkEnd w:id="124"/>
      <w:r w:rsidR="00E557A5">
        <w:rPr>
          <w:rFonts w:ascii="Times New Roman" w:hAnsi="Times New Roman" w:cs="Times New Roman"/>
          <w:b/>
          <w:bCs/>
          <w:kern w:val="2"/>
          <w:sz w:val="26"/>
          <w:szCs w:val="26"/>
          <w14:ligatures w14:val="standardContextual"/>
        </w:rPr>
        <w:t xml:space="preserve"> </w:t>
      </w:r>
    </w:p>
    <w:p w14:paraId="06E92E31" w14:textId="77777777" w:rsidR="00C641A0" w:rsidRPr="006714BA" w:rsidRDefault="00C641A0" w:rsidP="00BC0A18">
      <w:pPr>
        <w:suppressAutoHyphens w:val="0"/>
        <w:ind w:left="720"/>
        <w:contextualSpacing/>
        <w:jc w:val="center"/>
        <w:rPr>
          <w:rFonts w:ascii="Times New Roman" w:hAnsi="Times New Roman" w:cs="Times New Roman"/>
          <w:b/>
          <w:bCs/>
          <w:kern w:val="2"/>
          <w:sz w:val="26"/>
          <w:szCs w:val="26"/>
          <w14:ligatures w14:val="standardContextual"/>
        </w:rPr>
      </w:pPr>
    </w:p>
    <w:p w14:paraId="57C28AC0" w14:textId="77777777" w:rsidR="00AD2189" w:rsidRPr="006714BA" w:rsidRDefault="00AD2189" w:rsidP="00AD2189">
      <w:pPr>
        <w:tabs>
          <w:tab w:val="left" w:pos="567"/>
          <w:tab w:val="left" w:pos="975"/>
        </w:tabs>
        <w:spacing w:after="0" w:line="240" w:lineRule="auto"/>
        <w:contextualSpacing/>
        <w:jc w:val="center"/>
        <w:rPr>
          <w:rFonts w:ascii="Times New Roman" w:hAnsi="Times New Roman" w:cs="Times New Roman"/>
          <w:b/>
          <w:sz w:val="26"/>
          <w:szCs w:val="26"/>
        </w:rPr>
      </w:pPr>
      <w:bookmarkStart w:id="125" w:name="_Hlk147500632"/>
      <w:bookmarkEnd w:id="125"/>
    </w:p>
    <w:p w14:paraId="5D51C183" w14:textId="6D039A06" w:rsidR="00AD2189" w:rsidRPr="00284759" w:rsidRDefault="00AD2189" w:rsidP="00340086">
      <w:pPr>
        <w:pStyle w:val="Titolo3"/>
        <w:jc w:val="center"/>
        <w:rPr>
          <w:rFonts w:ascii="Times New Roman" w:hAnsi="Times New Roman" w:cs="Times New Roman"/>
          <w:b/>
          <w:iCs/>
          <w:color w:val="auto"/>
          <w:sz w:val="26"/>
          <w:szCs w:val="26"/>
        </w:rPr>
      </w:pPr>
      <w:bookmarkStart w:id="126" w:name="_Toc161655529"/>
      <w:r w:rsidRPr="0048395E">
        <w:rPr>
          <w:rFonts w:ascii="Times New Roman" w:hAnsi="Times New Roman" w:cs="Times New Roman"/>
          <w:b/>
          <w:iCs/>
          <w:color w:val="auto"/>
          <w:sz w:val="26"/>
          <w:szCs w:val="26"/>
        </w:rPr>
        <w:t xml:space="preserve">Art. </w:t>
      </w:r>
      <w:r w:rsidR="00CF0DA9">
        <w:rPr>
          <w:rFonts w:ascii="Times New Roman" w:hAnsi="Times New Roman" w:cs="Times New Roman"/>
          <w:b/>
          <w:iCs/>
          <w:color w:val="auto"/>
          <w:sz w:val="26"/>
          <w:szCs w:val="26"/>
        </w:rPr>
        <w:t>3</w:t>
      </w:r>
      <w:r w:rsidR="000B6B30">
        <w:rPr>
          <w:rFonts w:ascii="Times New Roman" w:hAnsi="Times New Roman" w:cs="Times New Roman"/>
          <w:b/>
          <w:iCs/>
          <w:color w:val="auto"/>
          <w:sz w:val="26"/>
          <w:szCs w:val="26"/>
        </w:rPr>
        <w:t>0</w:t>
      </w:r>
      <w:bookmarkEnd w:id="126"/>
    </w:p>
    <w:p w14:paraId="18711B08" w14:textId="77777777" w:rsidR="00340086" w:rsidRPr="0048395E" w:rsidRDefault="00AD2189" w:rsidP="00340086">
      <w:pPr>
        <w:pStyle w:val="Titolo3"/>
        <w:jc w:val="center"/>
        <w:rPr>
          <w:rFonts w:ascii="Times New Roman" w:hAnsi="Times New Roman" w:cs="Times New Roman"/>
          <w:b/>
          <w:iCs/>
          <w:color w:val="auto"/>
          <w:sz w:val="26"/>
          <w:szCs w:val="26"/>
        </w:rPr>
      </w:pPr>
      <w:bookmarkStart w:id="127" w:name="_Toc161655530"/>
      <w:r w:rsidRPr="0048395E">
        <w:rPr>
          <w:rFonts w:ascii="Times New Roman" w:hAnsi="Times New Roman" w:cs="Times New Roman"/>
          <w:b/>
          <w:iCs/>
          <w:color w:val="auto"/>
          <w:sz w:val="26"/>
          <w:szCs w:val="26"/>
        </w:rPr>
        <w:t>(Clausola di salvaguardia)</w:t>
      </w:r>
      <w:bookmarkEnd w:id="127"/>
    </w:p>
    <w:p w14:paraId="2479AFA9" w14:textId="587EEDAE" w:rsidR="00AD2189" w:rsidRPr="006714BA" w:rsidRDefault="00BE5633" w:rsidP="00AD2189">
      <w:pPr>
        <w:tabs>
          <w:tab w:val="left" w:pos="567"/>
          <w:tab w:val="left" w:pos="975"/>
        </w:tabs>
        <w:spacing w:after="0" w:line="240" w:lineRule="auto"/>
        <w:contextualSpacing/>
        <w:jc w:val="center"/>
        <w:rPr>
          <w:rFonts w:ascii="Times New Roman" w:hAnsi="Times New Roman" w:cs="Times New Roman"/>
          <w:b/>
          <w:i/>
          <w:sz w:val="26"/>
          <w:szCs w:val="26"/>
        </w:rPr>
      </w:pPr>
      <w:r w:rsidRPr="006714BA">
        <w:rPr>
          <w:rFonts w:ascii="Times New Roman" w:hAnsi="Times New Roman" w:cs="Times New Roman"/>
          <w:b/>
          <w:i/>
          <w:sz w:val="26"/>
          <w:szCs w:val="26"/>
        </w:rPr>
        <w:fldChar w:fldCharType="begin"/>
      </w:r>
      <w:r w:rsidRPr="006714BA">
        <w:instrText xml:space="preserve"> XE "</w:instrText>
      </w:r>
      <w:r w:rsidRPr="006714BA">
        <w:rPr>
          <w:rFonts w:ascii="Times New Roman" w:hAnsi="Times New Roman" w:cs="Times New Roman"/>
          <w:b/>
          <w:sz w:val="26"/>
          <w:szCs w:val="26"/>
        </w:rPr>
        <w:instrText>Art. 42</w:instrText>
      </w:r>
      <w:r w:rsidRPr="006714BA">
        <w:instrText xml:space="preserve">" </w:instrText>
      </w:r>
      <w:r w:rsidRPr="006714BA">
        <w:rPr>
          <w:rFonts w:ascii="Times New Roman" w:hAnsi="Times New Roman" w:cs="Times New Roman"/>
          <w:b/>
          <w:i/>
          <w:sz w:val="26"/>
          <w:szCs w:val="26"/>
        </w:rPr>
        <w:fldChar w:fldCharType="end"/>
      </w:r>
    </w:p>
    <w:p w14:paraId="6B549D8A" w14:textId="77777777" w:rsidR="00AD2189" w:rsidRPr="006714BA" w:rsidRDefault="00AD2189" w:rsidP="00AD2189">
      <w:pPr>
        <w:tabs>
          <w:tab w:val="left" w:pos="567"/>
          <w:tab w:val="left" w:pos="975"/>
        </w:tabs>
        <w:spacing w:after="0" w:line="240" w:lineRule="auto"/>
        <w:contextualSpacing/>
        <w:jc w:val="both"/>
        <w:rPr>
          <w:rFonts w:ascii="Times New Roman" w:hAnsi="Times New Roman" w:cs="Times New Roman"/>
          <w:bCs/>
          <w:sz w:val="26"/>
          <w:szCs w:val="26"/>
        </w:rPr>
      </w:pPr>
      <w:r w:rsidRPr="006714BA">
        <w:rPr>
          <w:rFonts w:ascii="Times New Roman" w:hAnsi="Times New Roman" w:cs="Times New Roman"/>
          <w:bCs/>
          <w:sz w:val="26"/>
          <w:szCs w:val="26"/>
        </w:rPr>
        <w:t xml:space="preserve">1. </w:t>
      </w:r>
      <w:bookmarkStart w:id="128" w:name="_Hlk151122419"/>
      <w:r w:rsidRPr="006714BA">
        <w:rPr>
          <w:rFonts w:ascii="Times New Roman" w:hAnsi="Times New Roman" w:cs="Times New Roman"/>
          <w:bCs/>
          <w:sz w:val="26"/>
          <w:szCs w:val="26"/>
        </w:rPr>
        <w:t>Le disposizioni della presente legge e quelle dei decreti legislativi emanati in attuazione delle stessa sono applicabili nelle regioni a statuto speciale e nelle province autonome di Trento e Bolzano compatibilmente con i rispettivi statuti e le relative norme di attuazione.</w:t>
      </w:r>
      <w:bookmarkEnd w:id="128"/>
    </w:p>
    <w:p w14:paraId="282CAB59" w14:textId="77777777" w:rsidR="00FA2A3D" w:rsidRPr="006714BA" w:rsidRDefault="00FA2A3D" w:rsidP="00FA2A3D">
      <w:pPr>
        <w:tabs>
          <w:tab w:val="left" w:pos="567"/>
          <w:tab w:val="left" w:pos="975"/>
        </w:tabs>
        <w:spacing w:after="0" w:line="240" w:lineRule="auto"/>
        <w:contextualSpacing/>
        <w:jc w:val="center"/>
        <w:rPr>
          <w:rFonts w:ascii="Times New Roman" w:hAnsi="Times New Roman" w:cs="Times New Roman"/>
          <w:sz w:val="26"/>
          <w:szCs w:val="26"/>
        </w:rPr>
      </w:pPr>
    </w:p>
    <w:p w14:paraId="54B644AE" w14:textId="77777777" w:rsidR="00FA2A3D" w:rsidRPr="006714BA" w:rsidRDefault="00FA2A3D" w:rsidP="00FA2A3D">
      <w:pPr>
        <w:tabs>
          <w:tab w:val="left" w:pos="567"/>
          <w:tab w:val="left" w:pos="975"/>
        </w:tabs>
        <w:spacing w:after="0" w:line="240" w:lineRule="auto"/>
        <w:contextualSpacing/>
        <w:jc w:val="center"/>
        <w:rPr>
          <w:rFonts w:ascii="Times New Roman" w:hAnsi="Times New Roman" w:cs="Times New Roman"/>
          <w:b/>
          <w:bCs/>
          <w:sz w:val="26"/>
          <w:szCs w:val="26"/>
        </w:rPr>
      </w:pPr>
    </w:p>
    <w:p w14:paraId="6F75AEC2" w14:textId="77777777" w:rsidR="00E60CBD" w:rsidRPr="006714BA" w:rsidRDefault="00E60CBD" w:rsidP="00A55436">
      <w:pPr>
        <w:tabs>
          <w:tab w:val="left" w:pos="567"/>
          <w:tab w:val="left" w:pos="975"/>
        </w:tabs>
        <w:spacing w:after="0" w:line="240" w:lineRule="auto"/>
        <w:contextualSpacing/>
        <w:jc w:val="both"/>
        <w:rPr>
          <w:rFonts w:ascii="Times New Roman" w:hAnsi="Times New Roman" w:cs="Times New Roman"/>
          <w:b/>
          <w:bCs/>
          <w:sz w:val="26"/>
          <w:szCs w:val="26"/>
        </w:rPr>
      </w:pPr>
    </w:p>
    <w:sectPr w:rsidR="00E60CBD" w:rsidRPr="006714BA">
      <w:footerReference w:type="default" r:id="rId8"/>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A6C3" w14:textId="77777777" w:rsidR="009F5EDE" w:rsidRDefault="009F5EDE" w:rsidP="000D7CA0">
      <w:pPr>
        <w:spacing w:after="0" w:line="240" w:lineRule="auto"/>
      </w:pPr>
      <w:r>
        <w:separator/>
      </w:r>
    </w:p>
  </w:endnote>
  <w:endnote w:type="continuationSeparator" w:id="0">
    <w:p w14:paraId="7771EA50" w14:textId="77777777" w:rsidR="009F5EDE" w:rsidRDefault="009F5EDE" w:rsidP="000D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089775"/>
      <w:docPartObj>
        <w:docPartGallery w:val="Page Numbers (Bottom of Page)"/>
        <w:docPartUnique/>
      </w:docPartObj>
    </w:sdtPr>
    <w:sdtEndPr/>
    <w:sdtContent>
      <w:p w14:paraId="55193508" w14:textId="6979B343" w:rsidR="0034186A" w:rsidRDefault="0034186A">
        <w:pPr>
          <w:pStyle w:val="Pidipagina"/>
          <w:jc w:val="right"/>
        </w:pPr>
        <w:r>
          <w:fldChar w:fldCharType="begin"/>
        </w:r>
        <w:r>
          <w:instrText>PAGE   \* MERGEFORMAT</w:instrText>
        </w:r>
        <w:r>
          <w:fldChar w:fldCharType="separate"/>
        </w:r>
        <w:r w:rsidR="00183E4B">
          <w:rPr>
            <w:noProof/>
          </w:rPr>
          <w:t>4</w:t>
        </w:r>
        <w:r>
          <w:fldChar w:fldCharType="end"/>
        </w:r>
      </w:p>
    </w:sdtContent>
  </w:sdt>
  <w:p w14:paraId="43144BF2" w14:textId="77777777" w:rsidR="0034186A" w:rsidRDefault="003418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661B" w14:textId="77777777" w:rsidR="009F5EDE" w:rsidRDefault="009F5EDE" w:rsidP="000D7CA0">
      <w:pPr>
        <w:spacing w:after="0" w:line="240" w:lineRule="auto"/>
      </w:pPr>
      <w:r>
        <w:separator/>
      </w:r>
    </w:p>
  </w:footnote>
  <w:footnote w:type="continuationSeparator" w:id="0">
    <w:p w14:paraId="4D3BFC06" w14:textId="77777777" w:rsidR="009F5EDE" w:rsidRDefault="009F5EDE" w:rsidP="000D7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D37"/>
    <w:multiLevelType w:val="hybridMultilevel"/>
    <w:tmpl w:val="1A488918"/>
    <w:lvl w:ilvl="0" w:tplc="FA924682">
      <w:start w:val="1"/>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9F53E61"/>
    <w:multiLevelType w:val="hybridMultilevel"/>
    <w:tmpl w:val="C9D0E5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B0112B"/>
    <w:multiLevelType w:val="hybridMultilevel"/>
    <w:tmpl w:val="5BB6EAEC"/>
    <w:lvl w:ilvl="0" w:tplc="212AA778">
      <w:start w:val="1"/>
      <w:numFmt w:val="lowerLetter"/>
      <w:lvlText w:val="%1)"/>
      <w:lvlJc w:val="left"/>
      <w:pPr>
        <w:ind w:left="1140" w:hanging="360"/>
      </w:pPr>
      <w:rPr>
        <w:rFonts w:hint="default"/>
        <w:b w:val="0"/>
        <w:bCs/>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3" w15:restartNumberingAfterBreak="0">
    <w:nsid w:val="167F3303"/>
    <w:multiLevelType w:val="hybridMultilevel"/>
    <w:tmpl w:val="D542D452"/>
    <w:lvl w:ilvl="0" w:tplc="00DC41C0">
      <w:start w:val="1"/>
      <w:numFmt w:val="decimal"/>
      <w:lvlText w:val="%1."/>
      <w:lvlJc w:val="left"/>
      <w:pPr>
        <w:ind w:left="1160" w:hanging="360"/>
      </w:p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4" w15:restartNumberingAfterBreak="0">
    <w:nsid w:val="177F095D"/>
    <w:multiLevelType w:val="hybridMultilevel"/>
    <w:tmpl w:val="DB529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C91D0F"/>
    <w:multiLevelType w:val="hybridMultilevel"/>
    <w:tmpl w:val="169EFD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23213C"/>
    <w:multiLevelType w:val="hybridMultilevel"/>
    <w:tmpl w:val="56C401E8"/>
    <w:lvl w:ilvl="0" w:tplc="316EA2C8">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7" w15:restartNumberingAfterBreak="0">
    <w:nsid w:val="258D39AD"/>
    <w:multiLevelType w:val="hybridMultilevel"/>
    <w:tmpl w:val="CB6A359C"/>
    <w:lvl w:ilvl="0" w:tplc="50D69B72">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C04E4B"/>
    <w:multiLevelType w:val="hybridMultilevel"/>
    <w:tmpl w:val="AF72238A"/>
    <w:lvl w:ilvl="0" w:tplc="04100017">
      <w:start w:val="1"/>
      <w:numFmt w:val="lowerLetter"/>
      <w:lvlText w:val="%1)"/>
      <w:lvlJc w:val="left"/>
      <w:pPr>
        <w:ind w:left="-351" w:hanging="360"/>
      </w:pPr>
    </w:lvl>
    <w:lvl w:ilvl="1" w:tplc="04100019" w:tentative="1">
      <w:start w:val="1"/>
      <w:numFmt w:val="lowerLetter"/>
      <w:lvlText w:val="%2."/>
      <w:lvlJc w:val="left"/>
      <w:pPr>
        <w:ind w:left="369" w:hanging="360"/>
      </w:pPr>
    </w:lvl>
    <w:lvl w:ilvl="2" w:tplc="0410001B" w:tentative="1">
      <w:start w:val="1"/>
      <w:numFmt w:val="lowerRoman"/>
      <w:lvlText w:val="%3."/>
      <w:lvlJc w:val="right"/>
      <w:pPr>
        <w:ind w:left="1089" w:hanging="180"/>
      </w:pPr>
    </w:lvl>
    <w:lvl w:ilvl="3" w:tplc="0410000F" w:tentative="1">
      <w:start w:val="1"/>
      <w:numFmt w:val="decimal"/>
      <w:lvlText w:val="%4."/>
      <w:lvlJc w:val="left"/>
      <w:pPr>
        <w:ind w:left="1809" w:hanging="360"/>
      </w:pPr>
    </w:lvl>
    <w:lvl w:ilvl="4" w:tplc="04100019" w:tentative="1">
      <w:start w:val="1"/>
      <w:numFmt w:val="lowerLetter"/>
      <w:lvlText w:val="%5."/>
      <w:lvlJc w:val="left"/>
      <w:pPr>
        <w:ind w:left="2529" w:hanging="360"/>
      </w:pPr>
    </w:lvl>
    <w:lvl w:ilvl="5" w:tplc="0410001B" w:tentative="1">
      <w:start w:val="1"/>
      <w:numFmt w:val="lowerRoman"/>
      <w:lvlText w:val="%6."/>
      <w:lvlJc w:val="right"/>
      <w:pPr>
        <w:ind w:left="3249" w:hanging="180"/>
      </w:pPr>
    </w:lvl>
    <w:lvl w:ilvl="6" w:tplc="0410000F" w:tentative="1">
      <w:start w:val="1"/>
      <w:numFmt w:val="decimal"/>
      <w:lvlText w:val="%7."/>
      <w:lvlJc w:val="left"/>
      <w:pPr>
        <w:ind w:left="3969" w:hanging="360"/>
      </w:pPr>
    </w:lvl>
    <w:lvl w:ilvl="7" w:tplc="04100019" w:tentative="1">
      <w:start w:val="1"/>
      <w:numFmt w:val="lowerLetter"/>
      <w:lvlText w:val="%8."/>
      <w:lvlJc w:val="left"/>
      <w:pPr>
        <w:ind w:left="4689" w:hanging="360"/>
      </w:pPr>
    </w:lvl>
    <w:lvl w:ilvl="8" w:tplc="0410001B" w:tentative="1">
      <w:start w:val="1"/>
      <w:numFmt w:val="lowerRoman"/>
      <w:lvlText w:val="%9."/>
      <w:lvlJc w:val="right"/>
      <w:pPr>
        <w:ind w:left="5409" w:hanging="180"/>
      </w:pPr>
    </w:lvl>
  </w:abstractNum>
  <w:abstractNum w:abstractNumId="9" w15:restartNumberingAfterBreak="0">
    <w:nsid w:val="26D9070B"/>
    <w:multiLevelType w:val="hybridMultilevel"/>
    <w:tmpl w:val="7C5EB958"/>
    <w:lvl w:ilvl="0" w:tplc="63D69728">
      <w:start w:val="2"/>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0" w15:restartNumberingAfterBreak="0">
    <w:nsid w:val="279E194E"/>
    <w:multiLevelType w:val="hybridMultilevel"/>
    <w:tmpl w:val="04569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274ECB"/>
    <w:multiLevelType w:val="hybridMultilevel"/>
    <w:tmpl w:val="623AE8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9F30FA"/>
    <w:multiLevelType w:val="hybridMultilevel"/>
    <w:tmpl w:val="4FD61758"/>
    <w:lvl w:ilvl="0" w:tplc="F6BE916A">
      <w:start w:val="1"/>
      <w:numFmt w:val="lowerLetter"/>
      <w:lvlText w:val="%1)"/>
      <w:lvlJc w:val="left"/>
      <w:pPr>
        <w:ind w:left="1080" w:hanging="360"/>
      </w:pPr>
      <w:rPr>
        <w:rFonts w:hint="default"/>
        <w:i/>
        <w:iCs w:val="0"/>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A8D7A33"/>
    <w:multiLevelType w:val="hybridMultilevel"/>
    <w:tmpl w:val="2FFA09CA"/>
    <w:lvl w:ilvl="0" w:tplc="E1ECACE2">
      <w:start w:val="1"/>
      <w:numFmt w:val="lowerLetter"/>
      <w:lvlText w:val="%1)"/>
      <w:lvlJc w:val="left"/>
      <w:pPr>
        <w:ind w:left="644" w:hanging="360"/>
      </w:pPr>
      <w:rPr>
        <w:rFonts w:hint="default"/>
        <w:b w:val="0"/>
        <w:bCs w:val="0"/>
        <w:strike w:val="0"/>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3CA83B09"/>
    <w:multiLevelType w:val="hybridMultilevel"/>
    <w:tmpl w:val="BB3C5F06"/>
    <w:lvl w:ilvl="0" w:tplc="41F6DF5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3EAF7715"/>
    <w:multiLevelType w:val="hybridMultilevel"/>
    <w:tmpl w:val="655AAEB6"/>
    <w:lvl w:ilvl="0" w:tplc="0410000F">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A072BB"/>
    <w:multiLevelType w:val="hybridMultilevel"/>
    <w:tmpl w:val="FA9E43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245217"/>
    <w:multiLevelType w:val="hybridMultilevel"/>
    <w:tmpl w:val="A5009D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2E52D9"/>
    <w:multiLevelType w:val="hybridMultilevel"/>
    <w:tmpl w:val="2A520C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3073A1"/>
    <w:multiLevelType w:val="hybridMultilevel"/>
    <w:tmpl w:val="964AFAE0"/>
    <w:lvl w:ilvl="0" w:tplc="17D47646">
      <w:start w:val="1"/>
      <w:numFmt w:val="lowerLetter"/>
      <w:lvlText w:val="%1)"/>
      <w:lvlJc w:val="left"/>
      <w:pPr>
        <w:ind w:left="1140" w:hanging="360"/>
      </w:pPr>
      <w:rPr>
        <w:b w:val="0"/>
        <w:bCs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20" w15:restartNumberingAfterBreak="0">
    <w:nsid w:val="49AE5F20"/>
    <w:multiLevelType w:val="hybridMultilevel"/>
    <w:tmpl w:val="3B28C90C"/>
    <w:lvl w:ilvl="0" w:tplc="2C9A83EA">
      <w:start w:val="1"/>
      <w:numFmt w:val="lowerLetter"/>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1" w15:restartNumberingAfterBreak="0">
    <w:nsid w:val="4B2C1BBD"/>
    <w:multiLevelType w:val="hybridMultilevel"/>
    <w:tmpl w:val="CAACC6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592DD3"/>
    <w:multiLevelType w:val="hybridMultilevel"/>
    <w:tmpl w:val="A7F039B0"/>
    <w:lvl w:ilvl="0" w:tplc="8B3E2A94">
      <w:start w:val="1"/>
      <w:numFmt w:val="lowerLetter"/>
      <w:lvlText w:val="%1)"/>
      <w:lvlJc w:val="left"/>
      <w:pPr>
        <w:ind w:left="142"/>
      </w:pPr>
      <w:rPr>
        <w:rFonts w:ascii="Times New Roman" w:eastAsia="Georg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02A40">
      <w:start w:val="1"/>
      <w:numFmt w:val="lowerLetter"/>
      <w:lvlText w:val="%2"/>
      <w:lvlJc w:val="left"/>
      <w:pPr>
        <w:ind w:left="111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3C1E9B02">
      <w:start w:val="1"/>
      <w:numFmt w:val="lowerRoman"/>
      <w:lvlText w:val="%3"/>
      <w:lvlJc w:val="left"/>
      <w:pPr>
        <w:ind w:left="183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A9E2032">
      <w:start w:val="1"/>
      <w:numFmt w:val="decimal"/>
      <w:lvlText w:val="%4"/>
      <w:lvlJc w:val="left"/>
      <w:pPr>
        <w:ind w:left="255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44C3E12">
      <w:start w:val="1"/>
      <w:numFmt w:val="lowerLetter"/>
      <w:lvlText w:val="%5"/>
      <w:lvlJc w:val="left"/>
      <w:pPr>
        <w:ind w:left="327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02A7FF6">
      <w:start w:val="1"/>
      <w:numFmt w:val="lowerRoman"/>
      <w:lvlText w:val="%6"/>
      <w:lvlJc w:val="left"/>
      <w:pPr>
        <w:ind w:left="399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92044EC4">
      <w:start w:val="1"/>
      <w:numFmt w:val="decimal"/>
      <w:lvlText w:val="%7"/>
      <w:lvlJc w:val="left"/>
      <w:pPr>
        <w:ind w:left="471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C3272D2">
      <w:start w:val="1"/>
      <w:numFmt w:val="lowerLetter"/>
      <w:lvlText w:val="%8"/>
      <w:lvlJc w:val="left"/>
      <w:pPr>
        <w:ind w:left="543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B783B5A">
      <w:start w:val="1"/>
      <w:numFmt w:val="lowerRoman"/>
      <w:lvlText w:val="%9"/>
      <w:lvlJc w:val="left"/>
      <w:pPr>
        <w:ind w:left="615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1165BB"/>
    <w:multiLevelType w:val="hybridMultilevel"/>
    <w:tmpl w:val="8A740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8A71EA"/>
    <w:multiLevelType w:val="hybridMultilevel"/>
    <w:tmpl w:val="D3B42E0A"/>
    <w:lvl w:ilvl="0" w:tplc="ADD2DD82">
      <w:start w:val="6"/>
      <w:numFmt w:val="lowerLetter"/>
      <w:lvlText w:val="%1)"/>
      <w:lvlJc w:val="left"/>
      <w:pPr>
        <w:ind w:left="36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758AD410">
      <w:start w:val="1"/>
      <w:numFmt w:val="lowerLetter"/>
      <w:lvlText w:val="%2"/>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056085A8">
      <w:start w:val="1"/>
      <w:numFmt w:val="lowerRoman"/>
      <w:lvlText w:val="%3"/>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099854A6">
      <w:start w:val="1"/>
      <w:numFmt w:val="decimal"/>
      <w:lvlText w:val="%4"/>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750A9FE">
      <w:start w:val="1"/>
      <w:numFmt w:val="lowerLetter"/>
      <w:lvlText w:val="%5"/>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F9921B2E">
      <w:start w:val="1"/>
      <w:numFmt w:val="lowerRoman"/>
      <w:lvlText w:val="%6"/>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F78652A">
      <w:start w:val="1"/>
      <w:numFmt w:val="decimal"/>
      <w:lvlText w:val="%7"/>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1ACA6B8">
      <w:start w:val="1"/>
      <w:numFmt w:val="lowerLetter"/>
      <w:lvlText w:val="%8"/>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4C86031C">
      <w:start w:val="1"/>
      <w:numFmt w:val="lowerRoman"/>
      <w:lvlText w:val="%9"/>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2B7F72"/>
    <w:multiLevelType w:val="hybridMultilevel"/>
    <w:tmpl w:val="F22AC272"/>
    <w:lvl w:ilvl="0" w:tplc="320AF310">
      <w:start w:val="1"/>
      <w:numFmt w:val="decimal"/>
      <w:lvlText w:val="%1."/>
      <w:lvlJc w:val="left"/>
      <w:pPr>
        <w:ind w:left="420" w:hanging="360"/>
      </w:pPr>
      <w:rPr>
        <w:rFonts w:ascii="Book Antiqua" w:hAnsi="Book Antiqua" w:hint="default"/>
        <w:b/>
        <w:bCs/>
        <w:strike w:val="0"/>
        <w:sz w:val="24"/>
        <w:szCs w:val="24"/>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6" w15:restartNumberingAfterBreak="0">
    <w:nsid w:val="71727D70"/>
    <w:multiLevelType w:val="hybridMultilevel"/>
    <w:tmpl w:val="1400A3CE"/>
    <w:lvl w:ilvl="0" w:tplc="8042C60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15268900">
    <w:abstractNumId w:val="22"/>
  </w:num>
  <w:num w:numId="2" w16cid:durableId="1541044186">
    <w:abstractNumId w:val="24"/>
  </w:num>
  <w:num w:numId="3" w16cid:durableId="391081294">
    <w:abstractNumId w:val="9"/>
  </w:num>
  <w:num w:numId="4" w16cid:durableId="1667904915">
    <w:abstractNumId w:val="21"/>
  </w:num>
  <w:num w:numId="5" w16cid:durableId="402870687">
    <w:abstractNumId w:val="5"/>
  </w:num>
  <w:num w:numId="6" w16cid:durableId="1258365923">
    <w:abstractNumId w:val="19"/>
  </w:num>
  <w:num w:numId="7" w16cid:durableId="525873571">
    <w:abstractNumId w:val="2"/>
  </w:num>
  <w:num w:numId="8" w16cid:durableId="919678496">
    <w:abstractNumId w:val="13"/>
  </w:num>
  <w:num w:numId="9" w16cid:durableId="1312324104">
    <w:abstractNumId w:val="18"/>
  </w:num>
  <w:num w:numId="10" w16cid:durableId="1161891837">
    <w:abstractNumId w:val="6"/>
  </w:num>
  <w:num w:numId="11" w16cid:durableId="1951816934">
    <w:abstractNumId w:val="17"/>
  </w:num>
  <w:num w:numId="12" w16cid:durableId="1129856404">
    <w:abstractNumId w:val="0"/>
  </w:num>
  <w:num w:numId="13" w16cid:durableId="1981841056">
    <w:abstractNumId w:val="8"/>
  </w:num>
  <w:num w:numId="14" w16cid:durableId="739837168">
    <w:abstractNumId w:val="26"/>
  </w:num>
  <w:num w:numId="15" w16cid:durableId="1995451327">
    <w:abstractNumId w:val="1"/>
  </w:num>
  <w:num w:numId="16" w16cid:durableId="686758252">
    <w:abstractNumId w:val="3"/>
  </w:num>
  <w:num w:numId="17" w16cid:durableId="2052656524">
    <w:abstractNumId w:val="14"/>
  </w:num>
  <w:num w:numId="18" w16cid:durableId="340351571">
    <w:abstractNumId w:val="10"/>
  </w:num>
  <w:num w:numId="19" w16cid:durableId="2057273200">
    <w:abstractNumId w:val="23"/>
  </w:num>
  <w:num w:numId="20" w16cid:durableId="499125019">
    <w:abstractNumId w:val="15"/>
  </w:num>
  <w:num w:numId="21" w16cid:durableId="1600093595">
    <w:abstractNumId w:val="11"/>
  </w:num>
  <w:num w:numId="22" w16cid:durableId="1995448476">
    <w:abstractNumId w:val="12"/>
  </w:num>
  <w:num w:numId="23" w16cid:durableId="1853492818">
    <w:abstractNumId w:val="4"/>
  </w:num>
  <w:num w:numId="24" w16cid:durableId="1230074926">
    <w:abstractNumId w:val="16"/>
  </w:num>
  <w:num w:numId="25" w16cid:durableId="438986148">
    <w:abstractNumId w:val="25"/>
  </w:num>
  <w:num w:numId="26" w16cid:durableId="779103236">
    <w:abstractNumId w:val="20"/>
  </w:num>
  <w:num w:numId="27" w16cid:durableId="185618849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2E0"/>
    <w:rsid w:val="00001511"/>
    <w:rsid w:val="00017003"/>
    <w:rsid w:val="0002091A"/>
    <w:rsid w:val="00021692"/>
    <w:rsid w:val="00021C2A"/>
    <w:rsid w:val="00037D59"/>
    <w:rsid w:val="000405ED"/>
    <w:rsid w:val="000552EF"/>
    <w:rsid w:val="00056980"/>
    <w:rsid w:val="0006462D"/>
    <w:rsid w:val="000654C8"/>
    <w:rsid w:val="00067FC0"/>
    <w:rsid w:val="00067FD6"/>
    <w:rsid w:val="00075DCA"/>
    <w:rsid w:val="000852A0"/>
    <w:rsid w:val="0008782A"/>
    <w:rsid w:val="00091BE8"/>
    <w:rsid w:val="00092869"/>
    <w:rsid w:val="000946B0"/>
    <w:rsid w:val="00096BCE"/>
    <w:rsid w:val="000B026C"/>
    <w:rsid w:val="000B2F8D"/>
    <w:rsid w:val="000B6B30"/>
    <w:rsid w:val="000D2625"/>
    <w:rsid w:val="000D46A6"/>
    <w:rsid w:val="000D73B7"/>
    <w:rsid w:val="000D7CA0"/>
    <w:rsid w:val="000F143A"/>
    <w:rsid w:val="000F4750"/>
    <w:rsid w:val="000F4E6B"/>
    <w:rsid w:val="00107556"/>
    <w:rsid w:val="00120D4C"/>
    <w:rsid w:val="00123CA5"/>
    <w:rsid w:val="001332D9"/>
    <w:rsid w:val="0013412D"/>
    <w:rsid w:val="001343CB"/>
    <w:rsid w:val="00154DBE"/>
    <w:rsid w:val="0016249E"/>
    <w:rsid w:val="0016713F"/>
    <w:rsid w:val="00173BA9"/>
    <w:rsid w:val="001822F9"/>
    <w:rsid w:val="00182886"/>
    <w:rsid w:val="00183E4B"/>
    <w:rsid w:val="001906F3"/>
    <w:rsid w:val="001A71AC"/>
    <w:rsid w:val="001A7F08"/>
    <w:rsid w:val="001C0361"/>
    <w:rsid w:val="001C3626"/>
    <w:rsid w:val="001C7A35"/>
    <w:rsid w:val="001D0760"/>
    <w:rsid w:val="001D35F3"/>
    <w:rsid w:val="001D4839"/>
    <w:rsid w:val="001E1C2D"/>
    <w:rsid w:val="001E4C2A"/>
    <w:rsid w:val="00203BD7"/>
    <w:rsid w:val="00205ED5"/>
    <w:rsid w:val="0021547E"/>
    <w:rsid w:val="00233DC8"/>
    <w:rsid w:val="00236BD4"/>
    <w:rsid w:val="002419B6"/>
    <w:rsid w:val="0024572A"/>
    <w:rsid w:val="00245797"/>
    <w:rsid w:val="00262A47"/>
    <w:rsid w:val="00263BAC"/>
    <w:rsid w:val="00270EFE"/>
    <w:rsid w:val="00283624"/>
    <w:rsid w:val="00284759"/>
    <w:rsid w:val="00284929"/>
    <w:rsid w:val="002859E3"/>
    <w:rsid w:val="0028625B"/>
    <w:rsid w:val="00291DD6"/>
    <w:rsid w:val="002A28A5"/>
    <w:rsid w:val="002A4BC2"/>
    <w:rsid w:val="002B431D"/>
    <w:rsid w:val="002E2D0E"/>
    <w:rsid w:val="002F1067"/>
    <w:rsid w:val="002F4F6C"/>
    <w:rsid w:val="002F7AFA"/>
    <w:rsid w:val="00303385"/>
    <w:rsid w:val="003074DE"/>
    <w:rsid w:val="00311C8D"/>
    <w:rsid w:val="00313987"/>
    <w:rsid w:val="0031443A"/>
    <w:rsid w:val="00314C83"/>
    <w:rsid w:val="003163F8"/>
    <w:rsid w:val="00320C2C"/>
    <w:rsid w:val="003252ED"/>
    <w:rsid w:val="00340086"/>
    <w:rsid w:val="0034186A"/>
    <w:rsid w:val="00351CE3"/>
    <w:rsid w:val="00360390"/>
    <w:rsid w:val="0036301C"/>
    <w:rsid w:val="003642B0"/>
    <w:rsid w:val="00365B66"/>
    <w:rsid w:val="00370CA1"/>
    <w:rsid w:val="0037421A"/>
    <w:rsid w:val="00380077"/>
    <w:rsid w:val="0038396A"/>
    <w:rsid w:val="003A2EE9"/>
    <w:rsid w:val="003C0502"/>
    <w:rsid w:val="003C10F1"/>
    <w:rsid w:val="003C4C61"/>
    <w:rsid w:val="003D029E"/>
    <w:rsid w:val="003D2BEB"/>
    <w:rsid w:val="004011CE"/>
    <w:rsid w:val="00401DDE"/>
    <w:rsid w:val="00425095"/>
    <w:rsid w:val="00426773"/>
    <w:rsid w:val="00427EEE"/>
    <w:rsid w:val="00434E01"/>
    <w:rsid w:val="00454E04"/>
    <w:rsid w:val="00460D4E"/>
    <w:rsid w:val="00463B5C"/>
    <w:rsid w:val="00474CCA"/>
    <w:rsid w:val="0048395E"/>
    <w:rsid w:val="0049026C"/>
    <w:rsid w:val="0049182D"/>
    <w:rsid w:val="004A0C56"/>
    <w:rsid w:val="004A31D4"/>
    <w:rsid w:val="004A6A01"/>
    <w:rsid w:val="004B31F6"/>
    <w:rsid w:val="004B6E7F"/>
    <w:rsid w:val="004C230C"/>
    <w:rsid w:val="004C2DA4"/>
    <w:rsid w:val="004D1B4C"/>
    <w:rsid w:val="004D6649"/>
    <w:rsid w:val="004E10D2"/>
    <w:rsid w:val="004E3801"/>
    <w:rsid w:val="004E6B1C"/>
    <w:rsid w:val="00520D02"/>
    <w:rsid w:val="005228F6"/>
    <w:rsid w:val="00536AE1"/>
    <w:rsid w:val="005424F3"/>
    <w:rsid w:val="0054632D"/>
    <w:rsid w:val="00553427"/>
    <w:rsid w:val="00570718"/>
    <w:rsid w:val="0057452C"/>
    <w:rsid w:val="005877B0"/>
    <w:rsid w:val="00595CAB"/>
    <w:rsid w:val="00597261"/>
    <w:rsid w:val="00597829"/>
    <w:rsid w:val="00597A25"/>
    <w:rsid w:val="005A158F"/>
    <w:rsid w:val="005A3C91"/>
    <w:rsid w:val="005D089E"/>
    <w:rsid w:val="005D4EA3"/>
    <w:rsid w:val="005F098A"/>
    <w:rsid w:val="005F4391"/>
    <w:rsid w:val="005F43ED"/>
    <w:rsid w:val="005F56F7"/>
    <w:rsid w:val="006222C6"/>
    <w:rsid w:val="00640B51"/>
    <w:rsid w:val="006435AB"/>
    <w:rsid w:val="00646C60"/>
    <w:rsid w:val="006471E7"/>
    <w:rsid w:val="00647CF0"/>
    <w:rsid w:val="006520F5"/>
    <w:rsid w:val="00656E6E"/>
    <w:rsid w:val="00667423"/>
    <w:rsid w:val="006714BA"/>
    <w:rsid w:val="00671841"/>
    <w:rsid w:val="0069016A"/>
    <w:rsid w:val="006A2A0E"/>
    <w:rsid w:val="006B0476"/>
    <w:rsid w:val="006B13CF"/>
    <w:rsid w:val="006B16B0"/>
    <w:rsid w:val="006C37A6"/>
    <w:rsid w:val="006D3A3F"/>
    <w:rsid w:val="006E1573"/>
    <w:rsid w:val="006E2567"/>
    <w:rsid w:val="006F324C"/>
    <w:rsid w:val="006F4E45"/>
    <w:rsid w:val="00703B0F"/>
    <w:rsid w:val="007207CE"/>
    <w:rsid w:val="00732A84"/>
    <w:rsid w:val="00736B0B"/>
    <w:rsid w:val="00747EF5"/>
    <w:rsid w:val="00761C43"/>
    <w:rsid w:val="00762B75"/>
    <w:rsid w:val="0076640A"/>
    <w:rsid w:val="007770EC"/>
    <w:rsid w:val="00777248"/>
    <w:rsid w:val="007824D5"/>
    <w:rsid w:val="0078786A"/>
    <w:rsid w:val="00793B59"/>
    <w:rsid w:val="007A0BBA"/>
    <w:rsid w:val="007A5DA7"/>
    <w:rsid w:val="007B40D0"/>
    <w:rsid w:val="007C7132"/>
    <w:rsid w:val="007D0E32"/>
    <w:rsid w:val="007D1F84"/>
    <w:rsid w:val="007D38EC"/>
    <w:rsid w:val="007D60CF"/>
    <w:rsid w:val="007E0345"/>
    <w:rsid w:val="007E0793"/>
    <w:rsid w:val="007E574D"/>
    <w:rsid w:val="007F5094"/>
    <w:rsid w:val="007F745F"/>
    <w:rsid w:val="00803E6F"/>
    <w:rsid w:val="008069C2"/>
    <w:rsid w:val="008127B2"/>
    <w:rsid w:val="00815B9C"/>
    <w:rsid w:val="00821A36"/>
    <w:rsid w:val="00824647"/>
    <w:rsid w:val="00824C28"/>
    <w:rsid w:val="00832A9B"/>
    <w:rsid w:val="00853835"/>
    <w:rsid w:val="00854D64"/>
    <w:rsid w:val="00856255"/>
    <w:rsid w:val="00857D99"/>
    <w:rsid w:val="00891936"/>
    <w:rsid w:val="00894CE3"/>
    <w:rsid w:val="0089778B"/>
    <w:rsid w:val="008A02D6"/>
    <w:rsid w:val="008A2EC7"/>
    <w:rsid w:val="008A4E6A"/>
    <w:rsid w:val="008A6089"/>
    <w:rsid w:val="008A621C"/>
    <w:rsid w:val="008B50F6"/>
    <w:rsid w:val="008C6125"/>
    <w:rsid w:val="008D473F"/>
    <w:rsid w:val="008E293C"/>
    <w:rsid w:val="008E31AA"/>
    <w:rsid w:val="008E6A8B"/>
    <w:rsid w:val="008F2AC5"/>
    <w:rsid w:val="008F5A17"/>
    <w:rsid w:val="008F701D"/>
    <w:rsid w:val="00900A46"/>
    <w:rsid w:val="009046CB"/>
    <w:rsid w:val="00907A8C"/>
    <w:rsid w:val="009106EE"/>
    <w:rsid w:val="00910ED6"/>
    <w:rsid w:val="009171D2"/>
    <w:rsid w:val="00927F26"/>
    <w:rsid w:val="0093087F"/>
    <w:rsid w:val="00932096"/>
    <w:rsid w:val="00934628"/>
    <w:rsid w:val="009358EA"/>
    <w:rsid w:val="00940704"/>
    <w:rsid w:val="00952586"/>
    <w:rsid w:val="00953226"/>
    <w:rsid w:val="00955F58"/>
    <w:rsid w:val="00962884"/>
    <w:rsid w:val="00964731"/>
    <w:rsid w:val="009649B5"/>
    <w:rsid w:val="00970742"/>
    <w:rsid w:val="00990C09"/>
    <w:rsid w:val="00993CE3"/>
    <w:rsid w:val="00994A3F"/>
    <w:rsid w:val="00995342"/>
    <w:rsid w:val="00996D31"/>
    <w:rsid w:val="009A3A5C"/>
    <w:rsid w:val="009B29DF"/>
    <w:rsid w:val="009B6FDB"/>
    <w:rsid w:val="009D2343"/>
    <w:rsid w:val="009D46F2"/>
    <w:rsid w:val="009D4912"/>
    <w:rsid w:val="009D5714"/>
    <w:rsid w:val="009E05A5"/>
    <w:rsid w:val="009E3AF9"/>
    <w:rsid w:val="009F18B9"/>
    <w:rsid w:val="009F2538"/>
    <w:rsid w:val="009F525D"/>
    <w:rsid w:val="009F5EDE"/>
    <w:rsid w:val="00A037E9"/>
    <w:rsid w:val="00A05852"/>
    <w:rsid w:val="00A07006"/>
    <w:rsid w:val="00A07853"/>
    <w:rsid w:val="00A110AF"/>
    <w:rsid w:val="00A13CA7"/>
    <w:rsid w:val="00A20718"/>
    <w:rsid w:val="00A25C0F"/>
    <w:rsid w:val="00A26163"/>
    <w:rsid w:val="00A30A27"/>
    <w:rsid w:val="00A357DD"/>
    <w:rsid w:val="00A41E42"/>
    <w:rsid w:val="00A55436"/>
    <w:rsid w:val="00A556E2"/>
    <w:rsid w:val="00A5598D"/>
    <w:rsid w:val="00A66D95"/>
    <w:rsid w:val="00A715FE"/>
    <w:rsid w:val="00A732DE"/>
    <w:rsid w:val="00A83CAE"/>
    <w:rsid w:val="00A9163C"/>
    <w:rsid w:val="00A916EB"/>
    <w:rsid w:val="00A91AD6"/>
    <w:rsid w:val="00AA0749"/>
    <w:rsid w:val="00AB10D2"/>
    <w:rsid w:val="00AB4837"/>
    <w:rsid w:val="00AC162D"/>
    <w:rsid w:val="00AD102C"/>
    <w:rsid w:val="00AD2189"/>
    <w:rsid w:val="00AD3676"/>
    <w:rsid w:val="00AE0DE6"/>
    <w:rsid w:val="00AE151B"/>
    <w:rsid w:val="00AE2CE2"/>
    <w:rsid w:val="00AE5C3F"/>
    <w:rsid w:val="00AF142E"/>
    <w:rsid w:val="00AF18E5"/>
    <w:rsid w:val="00B05387"/>
    <w:rsid w:val="00B06037"/>
    <w:rsid w:val="00B2231A"/>
    <w:rsid w:val="00B272CA"/>
    <w:rsid w:val="00B34725"/>
    <w:rsid w:val="00B34ECA"/>
    <w:rsid w:val="00B4261B"/>
    <w:rsid w:val="00B42DDC"/>
    <w:rsid w:val="00B45EEC"/>
    <w:rsid w:val="00B56C1D"/>
    <w:rsid w:val="00B7182E"/>
    <w:rsid w:val="00B7488E"/>
    <w:rsid w:val="00B879EB"/>
    <w:rsid w:val="00B90536"/>
    <w:rsid w:val="00B91DF4"/>
    <w:rsid w:val="00B97E14"/>
    <w:rsid w:val="00BA3618"/>
    <w:rsid w:val="00BA6CB6"/>
    <w:rsid w:val="00BB082A"/>
    <w:rsid w:val="00BC0A18"/>
    <w:rsid w:val="00BD475F"/>
    <w:rsid w:val="00BD6894"/>
    <w:rsid w:val="00BE5633"/>
    <w:rsid w:val="00BE664F"/>
    <w:rsid w:val="00BF226B"/>
    <w:rsid w:val="00BF29B0"/>
    <w:rsid w:val="00BF3224"/>
    <w:rsid w:val="00C06939"/>
    <w:rsid w:val="00C0755C"/>
    <w:rsid w:val="00C1015F"/>
    <w:rsid w:val="00C14B2F"/>
    <w:rsid w:val="00C15F8C"/>
    <w:rsid w:val="00C17C02"/>
    <w:rsid w:val="00C23F19"/>
    <w:rsid w:val="00C24938"/>
    <w:rsid w:val="00C376BE"/>
    <w:rsid w:val="00C52174"/>
    <w:rsid w:val="00C52E7C"/>
    <w:rsid w:val="00C567F6"/>
    <w:rsid w:val="00C641A0"/>
    <w:rsid w:val="00C65407"/>
    <w:rsid w:val="00C702E0"/>
    <w:rsid w:val="00C8099C"/>
    <w:rsid w:val="00C95D89"/>
    <w:rsid w:val="00C97CD7"/>
    <w:rsid w:val="00CA1A87"/>
    <w:rsid w:val="00CC08F7"/>
    <w:rsid w:val="00CC11E5"/>
    <w:rsid w:val="00CC2696"/>
    <w:rsid w:val="00CC6859"/>
    <w:rsid w:val="00CD3F64"/>
    <w:rsid w:val="00CD5A07"/>
    <w:rsid w:val="00CE0ACB"/>
    <w:rsid w:val="00CE1038"/>
    <w:rsid w:val="00CE5267"/>
    <w:rsid w:val="00CF0C25"/>
    <w:rsid w:val="00CF0D8F"/>
    <w:rsid w:val="00CF0DA9"/>
    <w:rsid w:val="00CF1B2F"/>
    <w:rsid w:val="00D0408B"/>
    <w:rsid w:val="00D05374"/>
    <w:rsid w:val="00D07111"/>
    <w:rsid w:val="00D115CC"/>
    <w:rsid w:val="00D11C5E"/>
    <w:rsid w:val="00D16831"/>
    <w:rsid w:val="00D26F53"/>
    <w:rsid w:val="00D33ACD"/>
    <w:rsid w:val="00D33B2B"/>
    <w:rsid w:val="00D342C8"/>
    <w:rsid w:val="00D57C4A"/>
    <w:rsid w:val="00D71D9D"/>
    <w:rsid w:val="00D84CD3"/>
    <w:rsid w:val="00D84E1D"/>
    <w:rsid w:val="00D8663F"/>
    <w:rsid w:val="00D87536"/>
    <w:rsid w:val="00D90ABB"/>
    <w:rsid w:val="00D91774"/>
    <w:rsid w:val="00DA0B17"/>
    <w:rsid w:val="00DA1D86"/>
    <w:rsid w:val="00DA5653"/>
    <w:rsid w:val="00DB2064"/>
    <w:rsid w:val="00DB22BF"/>
    <w:rsid w:val="00DB4D28"/>
    <w:rsid w:val="00DC0C2E"/>
    <w:rsid w:val="00DD4FC1"/>
    <w:rsid w:val="00DD5346"/>
    <w:rsid w:val="00DE19B9"/>
    <w:rsid w:val="00E0552A"/>
    <w:rsid w:val="00E05CEE"/>
    <w:rsid w:val="00E07155"/>
    <w:rsid w:val="00E10027"/>
    <w:rsid w:val="00E13142"/>
    <w:rsid w:val="00E22C1E"/>
    <w:rsid w:val="00E314EF"/>
    <w:rsid w:val="00E338D4"/>
    <w:rsid w:val="00E3390F"/>
    <w:rsid w:val="00E34DB5"/>
    <w:rsid w:val="00E44470"/>
    <w:rsid w:val="00E557A5"/>
    <w:rsid w:val="00E60CBD"/>
    <w:rsid w:val="00E65E91"/>
    <w:rsid w:val="00E838B2"/>
    <w:rsid w:val="00E855E3"/>
    <w:rsid w:val="00E94E66"/>
    <w:rsid w:val="00E94E97"/>
    <w:rsid w:val="00EA544C"/>
    <w:rsid w:val="00EC0C7E"/>
    <w:rsid w:val="00EE1DC4"/>
    <w:rsid w:val="00EE3D24"/>
    <w:rsid w:val="00EE5018"/>
    <w:rsid w:val="00EF02AB"/>
    <w:rsid w:val="00EF3C1C"/>
    <w:rsid w:val="00EF5044"/>
    <w:rsid w:val="00F11A35"/>
    <w:rsid w:val="00F151A9"/>
    <w:rsid w:val="00F238F5"/>
    <w:rsid w:val="00F24905"/>
    <w:rsid w:val="00F27A7C"/>
    <w:rsid w:val="00F30E65"/>
    <w:rsid w:val="00F3318D"/>
    <w:rsid w:val="00F3374F"/>
    <w:rsid w:val="00F40E79"/>
    <w:rsid w:val="00F4313D"/>
    <w:rsid w:val="00F448BA"/>
    <w:rsid w:val="00F500A4"/>
    <w:rsid w:val="00F50B62"/>
    <w:rsid w:val="00F612F9"/>
    <w:rsid w:val="00F633D1"/>
    <w:rsid w:val="00F801FF"/>
    <w:rsid w:val="00F82049"/>
    <w:rsid w:val="00F8648A"/>
    <w:rsid w:val="00F92B19"/>
    <w:rsid w:val="00FA1FEF"/>
    <w:rsid w:val="00FA24A7"/>
    <w:rsid w:val="00FA2A3D"/>
    <w:rsid w:val="00FB044B"/>
    <w:rsid w:val="00FB1C90"/>
    <w:rsid w:val="00FB238A"/>
    <w:rsid w:val="00FB284E"/>
    <w:rsid w:val="00FB6272"/>
    <w:rsid w:val="00FB6940"/>
    <w:rsid w:val="00FC28B9"/>
    <w:rsid w:val="00FC340C"/>
    <w:rsid w:val="00FD250F"/>
    <w:rsid w:val="00FE65DA"/>
    <w:rsid w:val="00FF1A60"/>
    <w:rsid w:val="00FF29D8"/>
    <w:rsid w:val="00FF4AFA"/>
    <w:rsid w:val="00FF71E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4FA5"/>
  <w15:docId w15:val="{DE6FCCF7-8B79-46C1-9796-6B4FA72E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542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30A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A30A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24F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A30A27"/>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A30A27"/>
    <w:rPr>
      <w:rFonts w:asciiTheme="majorHAnsi" w:eastAsiaTheme="majorEastAsia" w:hAnsiTheme="majorHAnsi" w:cstheme="majorBidi"/>
      <w:color w:val="1F3763" w:themeColor="accent1" w:themeShade="7F"/>
      <w:sz w:val="24"/>
      <w:szCs w:val="24"/>
    </w:rPr>
  </w:style>
  <w:style w:type="character" w:customStyle="1" w:styleId="TestofumettoCarattere">
    <w:name w:val="Testo fumetto Carattere"/>
    <w:basedOn w:val="Carpredefinitoparagrafo"/>
    <w:link w:val="Testofumetto"/>
    <w:uiPriority w:val="99"/>
    <w:semiHidden/>
    <w:qFormat/>
    <w:rsid w:val="00357E84"/>
    <w:rPr>
      <w:rFonts w:ascii="Segoe UI" w:hAnsi="Segoe UI" w:cs="Segoe UI"/>
      <w:sz w:val="18"/>
      <w:szCs w:val="18"/>
    </w:rPr>
  </w:style>
  <w:style w:type="paragraph" w:styleId="Testofumetto">
    <w:name w:val="Balloon Text"/>
    <w:basedOn w:val="Normale"/>
    <w:link w:val="TestofumettoCarattere"/>
    <w:uiPriority w:val="99"/>
    <w:semiHidden/>
    <w:unhideWhenUsed/>
    <w:qFormat/>
    <w:rsid w:val="00357E84"/>
    <w:pPr>
      <w:spacing w:after="0" w:line="240" w:lineRule="auto"/>
    </w:pPr>
    <w:rPr>
      <w:rFonts w:ascii="Segoe UI" w:hAnsi="Segoe UI" w:cs="Segoe UI"/>
      <w:sz w:val="18"/>
      <w:szCs w:val="18"/>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A5691"/>
    <w:pPr>
      <w:ind w:left="720"/>
      <w:contextualSpacing/>
    </w:pPr>
  </w:style>
  <w:style w:type="paragraph" w:styleId="Revisione">
    <w:name w:val="Revision"/>
    <w:uiPriority w:val="99"/>
    <w:semiHidden/>
    <w:qFormat/>
    <w:rsid w:val="004E4FBE"/>
  </w:style>
  <w:style w:type="character" w:styleId="Rimandocommento">
    <w:name w:val="annotation reference"/>
    <w:basedOn w:val="Carpredefinitoparagrafo"/>
    <w:uiPriority w:val="99"/>
    <w:semiHidden/>
    <w:unhideWhenUsed/>
    <w:rsid w:val="00A07006"/>
    <w:rPr>
      <w:sz w:val="16"/>
      <w:szCs w:val="16"/>
    </w:rPr>
  </w:style>
  <w:style w:type="paragraph" w:styleId="Testocommento">
    <w:name w:val="annotation text"/>
    <w:basedOn w:val="Normale"/>
    <w:link w:val="TestocommentoCarattere"/>
    <w:uiPriority w:val="99"/>
    <w:semiHidden/>
    <w:unhideWhenUsed/>
    <w:rsid w:val="00A070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07006"/>
    <w:rPr>
      <w:sz w:val="20"/>
      <w:szCs w:val="20"/>
    </w:rPr>
  </w:style>
  <w:style w:type="paragraph" w:styleId="Soggettocommento">
    <w:name w:val="annotation subject"/>
    <w:basedOn w:val="Testocommento"/>
    <w:next w:val="Testocommento"/>
    <w:link w:val="SoggettocommentoCarattere"/>
    <w:uiPriority w:val="99"/>
    <w:semiHidden/>
    <w:unhideWhenUsed/>
    <w:rsid w:val="00A07006"/>
    <w:rPr>
      <w:b/>
      <w:bCs/>
    </w:rPr>
  </w:style>
  <w:style w:type="character" w:customStyle="1" w:styleId="SoggettocommentoCarattere">
    <w:name w:val="Soggetto commento Carattere"/>
    <w:basedOn w:val="TestocommentoCarattere"/>
    <w:link w:val="Soggettocommento"/>
    <w:uiPriority w:val="99"/>
    <w:semiHidden/>
    <w:rsid w:val="00A07006"/>
    <w:rPr>
      <w:b/>
      <w:bCs/>
      <w:sz w:val="20"/>
      <w:szCs w:val="20"/>
    </w:rPr>
  </w:style>
  <w:style w:type="paragraph" w:styleId="Intestazione">
    <w:name w:val="header"/>
    <w:basedOn w:val="Normale"/>
    <w:link w:val="IntestazioneCarattere"/>
    <w:uiPriority w:val="99"/>
    <w:unhideWhenUsed/>
    <w:rsid w:val="000D7C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7CA0"/>
  </w:style>
  <w:style w:type="paragraph" w:styleId="Pidipagina">
    <w:name w:val="footer"/>
    <w:basedOn w:val="Normale"/>
    <w:link w:val="PidipaginaCarattere"/>
    <w:uiPriority w:val="99"/>
    <w:unhideWhenUsed/>
    <w:rsid w:val="000D7C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7CA0"/>
  </w:style>
  <w:style w:type="paragraph" w:styleId="Testonormale">
    <w:name w:val="Plain Text"/>
    <w:basedOn w:val="Normale"/>
    <w:link w:val="TestonormaleCarattere"/>
    <w:uiPriority w:val="99"/>
    <w:semiHidden/>
    <w:unhideWhenUsed/>
    <w:rsid w:val="00B2231A"/>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B2231A"/>
    <w:rPr>
      <w:rFonts w:ascii="Consolas" w:hAnsi="Consolas"/>
      <w:sz w:val="21"/>
      <w:szCs w:val="21"/>
    </w:rPr>
  </w:style>
  <w:style w:type="character" w:styleId="Collegamentoipertestuale">
    <w:name w:val="Hyperlink"/>
    <w:basedOn w:val="Carpredefinitoparagrafo"/>
    <w:uiPriority w:val="99"/>
    <w:unhideWhenUsed/>
    <w:rsid w:val="00E338D4"/>
    <w:rPr>
      <w:color w:val="0563C1" w:themeColor="hyperlink"/>
      <w:u w:val="single"/>
    </w:rPr>
  </w:style>
  <w:style w:type="character" w:customStyle="1" w:styleId="Menzionenonrisolta1">
    <w:name w:val="Menzione non risolta1"/>
    <w:basedOn w:val="Carpredefinitoparagrafo"/>
    <w:uiPriority w:val="99"/>
    <w:semiHidden/>
    <w:unhideWhenUsed/>
    <w:rsid w:val="00E338D4"/>
    <w:rPr>
      <w:color w:val="605E5C"/>
      <w:shd w:val="clear" w:color="auto" w:fill="E1DFDD"/>
    </w:rPr>
  </w:style>
  <w:style w:type="paragraph" w:styleId="NormaleWeb">
    <w:name w:val="Normal (Web)"/>
    <w:basedOn w:val="Normale"/>
    <w:uiPriority w:val="99"/>
    <w:semiHidden/>
    <w:unhideWhenUsed/>
    <w:rsid w:val="00AE5C3F"/>
    <w:rPr>
      <w:rFonts w:ascii="Times New Roman" w:hAnsi="Times New Roman" w:cs="Times New Roman"/>
      <w:sz w:val="24"/>
      <w:szCs w:val="24"/>
    </w:rPr>
  </w:style>
  <w:style w:type="paragraph" w:customStyle="1" w:styleId="paragraph">
    <w:name w:val="paragraph"/>
    <w:basedOn w:val="Normale"/>
    <w:rsid w:val="00595CAB"/>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95CAB"/>
  </w:style>
  <w:style w:type="paragraph" w:styleId="Titolosommario">
    <w:name w:val="TOC Heading"/>
    <w:basedOn w:val="Titolo1"/>
    <w:next w:val="Normale"/>
    <w:uiPriority w:val="39"/>
    <w:unhideWhenUsed/>
    <w:qFormat/>
    <w:rsid w:val="005424F3"/>
    <w:pPr>
      <w:suppressAutoHyphens w:val="0"/>
      <w:outlineLvl w:val="9"/>
    </w:pPr>
    <w:rPr>
      <w:lang w:eastAsia="it-IT"/>
    </w:rPr>
  </w:style>
  <w:style w:type="paragraph" w:styleId="Sommario1">
    <w:name w:val="toc 1"/>
    <w:basedOn w:val="Normale"/>
    <w:next w:val="Normale"/>
    <w:autoRedefine/>
    <w:uiPriority w:val="39"/>
    <w:unhideWhenUsed/>
    <w:rsid w:val="005D089E"/>
    <w:pPr>
      <w:tabs>
        <w:tab w:val="left" w:pos="284"/>
        <w:tab w:val="right" w:leader="dot" w:pos="9628"/>
      </w:tabs>
      <w:spacing w:after="100"/>
    </w:pPr>
  </w:style>
  <w:style w:type="paragraph" w:styleId="Indice1">
    <w:name w:val="index 1"/>
    <w:basedOn w:val="Normale"/>
    <w:next w:val="Normale"/>
    <w:autoRedefine/>
    <w:uiPriority w:val="99"/>
    <w:semiHidden/>
    <w:unhideWhenUsed/>
    <w:rsid w:val="00BE5633"/>
    <w:pPr>
      <w:spacing w:after="0" w:line="240" w:lineRule="auto"/>
      <w:ind w:left="220" w:hanging="220"/>
    </w:pPr>
  </w:style>
  <w:style w:type="paragraph" w:styleId="Nessunaspaziatura">
    <w:name w:val="No Spacing"/>
    <w:uiPriority w:val="1"/>
    <w:qFormat/>
    <w:rsid w:val="002A28A5"/>
  </w:style>
  <w:style w:type="paragraph" w:styleId="Sommario2">
    <w:name w:val="toc 2"/>
    <w:basedOn w:val="Normale"/>
    <w:next w:val="Normale"/>
    <w:autoRedefine/>
    <w:uiPriority w:val="39"/>
    <w:unhideWhenUsed/>
    <w:rsid w:val="009F2538"/>
    <w:pPr>
      <w:suppressAutoHyphens w:val="0"/>
      <w:spacing w:after="100"/>
      <w:ind w:left="220"/>
    </w:pPr>
    <w:rPr>
      <w:rFonts w:eastAsiaTheme="minorEastAsia" w:cs="Times New Roman"/>
      <w:lang w:eastAsia="it-IT"/>
    </w:rPr>
  </w:style>
  <w:style w:type="paragraph" w:styleId="Sommario3">
    <w:name w:val="toc 3"/>
    <w:basedOn w:val="Normale"/>
    <w:next w:val="Normale"/>
    <w:autoRedefine/>
    <w:uiPriority w:val="39"/>
    <w:unhideWhenUsed/>
    <w:rsid w:val="0034186A"/>
    <w:pPr>
      <w:tabs>
        <w:tab w:val="right" w:leader="dot" w:pos="9628"/>
      </w:tabs>
      <w:suppressAutoHyphens w:val="0"/>
      <w:spacing w:after="100"/>
      <w:ind w:left="440"/>
    </w:pPr>
    <w:rPr>
      <w:rFonts w:eastAsiaTheme="minorEastAsia" w:cs="Times New Roman"/>
      <w:lang w:eastAsia="it-IT"/>
    </w:rPr>
  </w:style>
  <w:style w:type="paragraph" w:styleId="Sommario4">
    <w:name w:val="toc 4"/>
    <w:basedOn w:val="Normale"/>
    <w:next w:val="Normale"/>
    <w:autoRedefine/>
    <w:uiPriority w:val="39"/>
    <w:unhideWhenUsed/>
    <w:rsid w:val="006714BA"/>
    <w:pPr>
      <w:suppressAutoHyphens w:val="0"/>
      <w:spacing w:after="100"/>
      <w:ind w:left="660"/>
    </w:pPr>
    <w:rPr>
      <w:rFonts w:eastAsiaTheme="minorEastAsia"/>
      <w:lang w:eastAsia="it-IT"/>
    </w:rPr>
  </w:style>
  <w:style w:type="paragraph" w:styleId="Sommario5">
    <w:name w:val="toc 5"/>
    <w:basedOn w:val="Normale"/>
    <w:next w:val="Normale"/>
    <w:autoRedefine/>
    <w:uiPriority w:val="39"/>
    <w:unhideWhenUsed/>
    <w:rsid w:val="006714BA"/>
    <w:pPr>
      <w:suppressAutoHyphens w:val="0"/>
      <w:spacing w:after="100"/>
      <w:ind w:left="880"/>
    </w:pPr>
    <w:rPr>
      <w:rFonts w:eastAsiaTheme="minorEastAsia"/>
      <w:lang w:eastAsia="it-IT"/>
    </w:rPr>
  </w:style>
  <w:style w:type="paragraph" w:styleId="Sommario6">
    <w:name w:val="toc 6"/>
    <w:basedOn w:val="Normale"/>
    <w:next w:val="Normale"/>
    <w:autoRedefine/>
    <w:uiPriority w:val="39"/>
    <w:unhideWhenUsed/>
    <w:rsid w:val="006714BA"/>
    <w:pPr>
      <w:suppressAutoHyphens w:val="0"/>
      <w:spacing w:after="100"/>
      <w:ind w:left="1100"/>
    </w:pPr>
    <w:rPr>
      <w:rFonts w:eastAsiaTheme="minorEastAsia"/>
      <w:lang w:eastAsia="it-IT"/>
    </w:rPr>
  </w:style>
  <w:style w:type="paragraph" w:styleId="Sommario7">
    <w:name w:val="toc 7"/>
    <w:basedOn w:val="Normale"/>
    <w:next w:val="Normale"/>
    <w:autoRedefine/>
    <w:uiPriority w:val="39"/>
    <w:unhideWhenUsed/>
    <w:rsid w:val="006714BA"/>
    <w:pPr>
      <w:suppressAutoHyphens w:val="0"/>
      <w:spacing w:after="100"/>
      <w:ind w:left="1320"/>
    </w:pPr>
    <w:rPr>
      <w:rFonts w:eastAsiaTheme="minorEastAsia"/>
      <w:lang w:eastAsia="it-IT"/>
    </w:rPr>
  </w:style>
  <w:style w:type="paragraph" w:styleId="Sommario8">
    <w:name w:val="toc 8"/>
    <w:basedOn w:val="Normale"/>
    <w:next w:val="Normale"/>
    <w:autoRedefine/>
    <w:uiPriority w:val="39"/>
    <w:unhideWhenUsed/>
    <w:rsid w:val="006714BA"/>
    <w:pPr>
      <w:suppressAutoHyphens w:val="0"/>
      <w:spacing w:after="100"/>
      <w:ind w:left="1540"/>
    </w:pPr>
    <w:rPr>
      <w:rFonts w:eastAsiaTheme="minorEastAsia"/>
      <w:lang w:eastAsia="it-IT"/>
    </w:rPr>
  </w:style>
  <w:style w:type="paragraph" w:styleId="Sommario9">
    <w:name w:val="toc 9"/>
    <w:basedOn w:val="Normale"/>
    <w:next w:val="Normale"/>
    <w:autoRedefine/>
    <w:uiPriority w:val="39"/>
    <w:unhideWhenUsed/>
    <w:rsid w:val="006714BA"/>
    <w:pPr>
      <w:suppressAutoHyphens w:val="0"/>
      <w:spacing w:after="100"/>
      <w:ind w:left="1760"/>
    </w:pPr>
    <w:rPr>
      <w:rFonts w:eastAsiaTheme="minorEastAsia"/>
      <w:lang w:eastAsia="it-IT"/>
    </w:rPr>
  </w:style>
  <w:style w:type="character" w:customStyle="1" w:styleId="Menzionenonrisolta2">
    <w:name w:val="Menzione non risolta2"/>
    <w:basedOn w:val="Carpredefinitoparagrafo"/>
    <w:uiPriority w:val="99"/>
    <w:semiHidden/>
    <w:unhideWhenUsed/>
    <w:rsid w:val="006714BA"/>
    <w:rPr>
      <w:color w:val="605E5C"/>
      <w:shd w:val="clear" w:color="auto" w:fill="E1DFDD"/>
    </w:rPr>
  </w:style>
  <w:style w:type="character" w:styleId="Menzionenonrisolta">
    <w:name w:val="Unresolved Mention"/>
    <w:basedOn w:val="Carpredefinitoparagrafo"/>
    <w:uiPriority w:val="99"/>
    <w:semiHidden/>
    <w:unhideWhenUsed/>
    <w:rsid w:val="002E2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064">
      <w:bodyDiv w:val="1"/>
      <w:marLeft w:val="0"/>
      <w:marRight w:val="0"/>
      <w:marTop w:val="0"/>
      <w:marBottom w:val="0"/>
      <w:divBdr>
        <w:top w:val="none" w:sz="0" w:space="0" w:color="auto"/>
        <w:left w:val="none" w:sz="0" w:space="0" w:color="auto"/>
        <w:bottom w:val="none" w:sz="0" w:space="0" w:color="auto"/>
        <w:right w:val="none" w:sz="0" w:space="0" w:color="auto"/>
      </w:divBdr>
    </w:div>
    <w:div w:id="47848689">
      <w:bodyDiv w:val="1"/>
      <w:marLeft w:val="0"/>
      <w:marRight w:val="0"/>
      <w:marTop w:val="0"/>
      <w:marBottom w:val="0"/>
      <w:divBdr>
        <w:top w:val="none" w:sz="0" w:space="0" w:color="auto"/>
        <w:left w:val="none" w:sz="0" w:space="0" w:color="auto"/>
        <w:bottom w:val="none" w:sz="0" w:space="0" w:color="auto"/>
        <w:right w:val="none" w:sz="0" w:space="0" w:color="auto"/>
      </w:divBdr>
    </w:div>
    <w:div w:id="51077768">
      <w:bodyDiv w:val="1"/>
      <w:marLeft w:val="0"/>
      <w:marRight w:val="0"/>
      <w:marTop w:val="0"/>
      <w:marBottom w:val="0"/>
      <w:divBdr>
        <w:top w:val="none" w:sz="0" w:space="0" w:color="auto"/>
        <w:left w:val="none" w:sz="0" w:space="0" w:color="auto"/>
        <w:bottom w:val="none" w:sz="0" w:space="0" w:color="auto"/>
        <w:right w:val="none" w:sz="0" w:space="0" w:color="auto"/>
      </w:divBdr>
    </w:div>
    <w:div w:id="233125655">
      <w:bodyDiv w:val="1"/>
      <w:marLeft w:val="0"/>
      <w:marRight w:val="0"/>
      <w:marTop w:val="0"/>
      <w:marBottom w:val="0"/>
      <w:divBdr>
        <w:top w:val="none" w:sz="0" w:space="0" w:color="auto"/>
        <w:left w:val="none" w:sz="0" w:space="0" w:color="auto"/>
        <w:bottom w:val="none" w:sz="0" w:space="0" w:color="auto"/>
        <w:right w:val="none" w:sz="0" w:space="0" w:color="auto"/>
      </w:divBdr>
    </w:div>
    <w:div w:id="472868060">
      <w:bodyDiv w:val="1"/>
      <w:marLeft w:val="0"/>
      <w:marRight w:val="0"/>
      <w:marTop w:val="0"/>
      <w:marBottom w:val="0"/>
      <w:divBdr>
        <w:top w:val="none" w:sz="0" w:space="0" w:color="auto"/>
        <w:left w:val="none" w:sz="0" w:space="0" w:color="auto"/>
        <w:bottom w:val="none" w:sz="0" w:space="0" w:color="auto"/>
        <w:right w:val="none" w:sz="0" w:space="0" w:color="auto"/>
      </w:divBdr>
    </w:div>
    <w:div w:id="550961396">
      <w:bodyDiv w:val="1"/>
      <w:marLeft w:val="0"/>
      <w:marRight w:val="0"/>
      <w:marTop w:val="0"/>
      <w:marBottom w:val="0"/>
      <w:divBdr>
        <w:top w:val="none" w:sz="0" w:space="0" w:color="auto"/>
        <w:left w:val="none" w:sz="0" w:space="0" w:color="auto"/>
        <w:bottom w:val="none" w:sz="0" w:space="0" w:color="auto"/>
        <w:right w:val="none" w:sz="0" w:space="0" w:color="auto"/>
      </w:divBdr>
    </w:div>
    <w:div w:id="579826862">
      <w:bodyDiv w:val="1"/>
      <w:marLeft w:val="0"/>
      <w:marRight w:val="0"/>
      <w:marTop w:val="0"/>
      <w:marBottom w:val="0"/>
      <w:divBdr>
        <w:top w:val="none" w:sz="0" w:space="0" w:color="auto"/>
        <w:left w:val="none" w:sz="0" w:space="0" w:color="auto"/>
        <w:bottom w:val="none" w:sz="0" w:space="0" w:color="auto"/>
        <w:right w:val="none" w:sz="0" w:space="0" w:color="auto"/>
      </w:divBdr>
    </w:div>
    <w:div w:id="1147554001">
      <w:bodyDiv w:val="1"/>
      <w:marLeft w:val="0"/>
      <w:marRight w:val="0"/>
      <w:marTop w:val="0"/>
      <w:marBottom w:val="0"/>
      <w:divBdr>
        <w:top w:val="none" w:sz="0" w:space="0" w:color="auto"/>
        <w:left w:val="none" w:sz="0" w:space="0" w:color="auto"/>
        <w:bottom w:val="none" w:sz="0" w:space="0" w:color="auto"/>
        <w:right w:val="none" w:sz="0" w:space="0" w:color="auto"/>
      </w:divBdr>
    </w:div>
    <w:div w:id="1374502395">
      <w:bodyDiv w:val="1"/>
      <w:marLeft w:val="0"/>
      <w:marRight w:val="0"/>
      <w:marTop w:val="0"/>
      <w:marBottom w:val="0"/>
      <w:divBdr>
        <w:top w:val="none" w:sz="0" w:space="0" w:color="auto"/>
        <w:left w:val="none" w:sz="0" w:space="0" w:color="auto"/>
        <w:bottom w:val="none" w:sz="0" w:space="0" w:color="auto"/>
        <w:right w:val="none" w:sz="0" w:space="0" w:color="auto"/>
      </w:divBdr>
    </w:div>
    <w:div w:id="1531648642">
      <w:bodyDiv w:val="1"/>
      <w:marLeft w:val="0"/>
      <w:marRight w:val="0"/>
      <w:marTop w:val="0"/>
      <w:marBottom w:val="0"/>
      <w:divBdr>
        <w:top w:val="none" w:sz="0" w:space="0" w:color="auto"/>
        <w:left w:val="none" w:sz="0" w:space="0" w:color="auto"/>
        <w:bottom w:val="none" w:sz="0" w:space="0" w:color="auto"/>
        <w:right w:val="none" w:sz="0" w:space="0" w:color="auto"/>
      </w:divBdr>
    </w:div>
    <w:div w:id="1641228325">
      <w:bodyDiv w:val="1"/>
      <w:marLeft w:val="0"/>
      <w:marRight w:val="0"/>
      <w:marTop w:val="0"/>
      <w:marBottom w:val="0"/>
      <w:divBdr>
        <w:top w:val="none" w:sz="0" w:space="0" w:color="auto"/>
        <w:left w:val="none" w:sz="0" w:space="0" w:color="auto"/>
        <w:bottom w:val="none" w:sz="0" w:space="0" w:color="auto"/>
        <w:right w:val="none" w:sz="0" w:space="0" w:color="auto"/>
      </w:divBdr>
    </w:div>
    <w:div w:id="1647510231">
      <w:bodyDiv w:val="1"/>
      <w:marLeft w:val="0"/>
      <w:marRight w:val="0"/>
      <w:marTop w:val="0"/>
      <w:marBottom w:val="0"/>
      <w:divBdr>
        <w:top w:val="none" w:sz="0" w:space="0" w:color="auto"/>
        <w:left w:val="none" w:sz="0" w:space="0" w:color="auto"/>
        <w:bottom w:val="none" w:sz="0" w:space="0" w:color="auto"/>
        <w:right w:val="none" w:sz="0" w:space="0" w:color="auto"/>
      </w:divBdr>
    </w:div>
    <w:div w:id="1678341032">
      <w:bodyDiv w:val="1"/>
      <w:marLeft w:val="0"/>
      <w:marRight w:val="0"/>
      <w:marTop w:val="0"/>
      <w:marBottom w:val="0"/>
      <w:divBdr>
        <w:top w:val="none" w:sz="0" w:space="0" w:color="auto"/>
        <w:left w:val="none" w:sz="0" w:space="0" w:color="auto"/>
        <w:bottom w:val="none" w:sz="0" w:space="0" w:color="auto"/>
        <w:right w:val="none" w:sz="0" w:space="0" w:color="auto"/>
      </w:divBdr>
    </w:div>
    <w:div w:id="1894416120">
      <w:bodyDiv w:val="1"/>
      <w:marLeft w:val="0"/>
      <w:marRight w:val="0"/>
      <w:marTop w:val="0"/>
      <w:marBottom w:val="0"/>
      <w:divBdr>
        <w:top w:val="none" w:sz="0" w:space="0" w:color="auto"/>
        <w:left w:val="none" w:sz="0" w:space="0" w:color="auto"/>
        <w:bottom w:val="none" w:sz="0" w:space="0" w:color="auto"/>
        <w:right w:val="none" w:sz="0" w:space="0" w:color="auto"/>
      </w:divBdr>
    </w:div>
    <w:div w:id="199120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db4733b30646528ae751e2e0eadd0ee9">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a3cb834d2561e34248d0418347c869a8"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0AFA5-4BC4-49F4-B8D9-4D6ADA0DB30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6485BCD-9A8B-464F-9164-496E049860AE}"/>
</file>

<file path=customXml/itemProps3.xml><?xml version="1.0" encoding="utf-8"?>
<ds:datastoreItem xmlns:ds="http://schemas.openxmlformats.org/officeDocument/2006/customXml" ds:itemID="{49012B35-603E-4314-B563-2056238133EA}"/>
</file>

<file path=docProps/app.xml><?xml version="1.0" encoding="utf-8"?>
<Properties xmlns="http://schemas.openxmlformats.org/officeDocument/2006/extended-properties" xmlns:vt="http://schemas.openxmlformats.org/officeDocument/2006/docPropsVTypes">
  <Template>Normal</Template>
  <TotalTime>1</TotalTime>
  <Pages>1</Pages>
  <Words>8557</Words>
  <Characters>48781</Characters>
  <Application>Microsoft Office Word</Application>
  <DocSecurity>0</DocSecurity>
  <Lines>406</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Di Tanto</dc:creator>
  <dc:description/>
  <cp:lastModifiedBy>paolo vicchiarello</cp:lastModifiedBy>
  <cp:revision>2</cp:revision>
  <cp:lastPrinted>2024-03-13T09:24:00Z</cp:lastPrinted>
  <dcterms:created xsi:type="dcterms:W3CDTF">2024-03-21T18:35:00Z</dcterms:created>
  <dcterms:modified xsi:type="dcterms:W3CDTF">2024-03-21T18:35:00Z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ActionId">
    <vt:lpwstr>453018bf-e333-4b18-958b-d4a3c86b3ad6</vt:lpwstr>
  </property>
  <property fmtid="{D5CDD505-2E9C-101B-9397-08002B2CF9AE}" pid="3" name="MSIP_Label_5097a60d-5525-435b-8989-8eb48ac0c8cd_ContentBits">
    <vt:lpwstr>0</vt:lpwstr>
  </property>
  <property fmtid="{D5CDD505-2E9C-101B-9397-08002B2CF9AE}" pid="4" name="MSIP_Label_5097a60d-5525-435b-8989-8eb48ac0c8cd_Enabled">
    <vt:lpwstr>true</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etDate">
    <vt:lpwstr>2023-01-13T11:29:29Z</vt:lpwstr>
  </property>
  <property fmtid="{D5CDD505-2E9C-101B-9397-08002B2CF9AE}" pid="8" name="MSIP_Label_5097a60d-5525-435b-8989-8eb48ac0c8cd_SiteId">
    <vt:lpwstr>3e90938b-8b27-4762-b4e8-006a8127a119</vt:lpwstr>
  </property>
</Properties>
</file>