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48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b/>
          <w:smallCaps/>
          <w:color w:val="000000"/>
          <w:sz w:val="26"/>
          <w:szCs w:val="26"/>
        </w:rPr>
      </w:pPr>
      <w:bookmarkStart w:id="0" w:name="_GoBack"/>
      <w:bookmarkEnd w:id="0"/>
      <w:r w:rsidRPr="00FD75D9">
        <w:rPr>
          <w:rFonts w:ascii="Goudy Old Style" w:hAnsi="Goudy Old Style" w:cs="ArialMT"/>
          <w:b/>
          <w:smallCaps/>
          <w:color w:val="000000"/>
          <w:sz w:val="26"/>
          <w:szCs w:val="26"/>
        </w:rPr>
        <w:t>Informativa ai sensi degli </w:t>
      </w:r>
      <w:hyperlink r:id="rId8" w:anchor="art13" w:history="1">
        <w:r w:rsidRPr="00FD75D9">
          <w:rPr>
            <w:rFonts w:ascii="Goudy Old Style" w:hAnsi="Goudy Old Style" w:cs="ArialMT"/>
            <w:b/>
            <w:smallCaps/>
            <w:color w:val="000000"/>
            <w:sz w:val="26"/>
            <w:szCs w:val="26"/>
          </w:rPr>
          <w:t>artt. 13 e 14 del Regolamento UE 2016/679 </w:t>
        </w:r>
      </w:hyperlink>
      <w:r w:rsidRPr="00FD75D9">
        <w:rPr>
          <w:rFonts w:ascii="Goudy Old Style" w:hAnsi="Goudy Old Style" w:cs="ArialMT"/>
          <w:b/>
          <w:smallCaps/>
          <w:color w:val="000000"/>
          <w:sz w:val="26"/>
          <w:szCs w:val="26"/>
        </w:rPr>
        <w:t>(GDPR)</w:t>
      </w:r>
      <w:bookmarkStart w:id="1" w:name="_Hlk88734156"/>
    </w:p>
    <w:p w:rsidR="00827548" w:rsidRDefault="0082754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b/>
          <w:smallCaps/>
          <w:color w:val="000000"/>
          <w:sz w:val="26"/>
          <w:szCs w:val="26"/>
        </w:rPr>
      </w:pPr>
    </w:p>
    <w:p w:rsidR="009C1804" w:rsidRPr="00A76163" w:rsidRDefault="009C1804" w:rsidP="009C1804">
      <w:pPr>
        <w:pStyle w:val="NormaleWeb"/>
        <w:spacing w:before="0" w:beforeAutospacing="0" w:after="0" w:afterAutospacing="0" w:line="440" w:lineRule="atLeast"/>
        <w:contextualSpacing/>
        <w:jc w:val="both"/>
        <w:rPr>
          <w:rFonts w:ascii="Goudy Old Style" w:hAnsi="Goudy Old Style"/>
          <w:smallCaps/>
        </w:rPr>
      </w:pPr>
      <w:bookmarkStart w:id="2" w:name="_Hlk88668898"/>
      <w:r w:rsidRPr="003D5890">
        <w:rPr>
          <w:rFonts w:ascii="Goudy Old Style" w:hAnsi="Goudy Old Style"/>
          <w:bCs/>
          <w:smallCaps/>
        </w:rPr>
        <w:t xml:space="preserve">iscrizione  alla  </w:t>
      </w:r>
      <w:r w:rsidRPr="000F5E2F">
        <w:rPr>
          <w:rFonts w:ascii="Goudy Old Style" w:hAnsi="Goudy Old Style"/>
          <w:bCs/>
          <w:i/>
          <w:iCs/>
          <w:smallCaps/>
        </w:rPr>
        <w:t>short-list</w:t>
      </w:r>
      <w:r w:rsidRPr="000F5E2F">
        <w:rPr>
          <w:rFonts w:ascii="Goudy Old Style" w:hAnsi="Goudy Old Style"/>
          <w:bCs/>
          <w:smallCaps/>
        </w:rPr>
        <w:t xml:space="preserve"> di esperti per il conferimento di incarichi di consulenza e supporto </w:t>
      </w:r>
      <w:bookmarkStart w:id="3" w:name="_Hlk127267009"/>
      <w:r w:rsidRPr="000F5E2F">
        <w:rPr>
          <w:rFonts w:ascii="Goudy Old Style" w:hAnsi="Goudy Old Style"/>
          <w:bCs/>
          <w:smallCaps/>
        </w:rPr>
        <w:t>all’Agenzia regionale Campania Turismo per l’organizzazione di fiere ed eventi</w:t>
      </w:r>
      <w:bookmarkEnd w:id="3"/>
      <w:r w:rsidRPr="00A76163">
        <w:rPr>
          <w:rFonts w:ascii="Goudy Old Style" w:hAnsi="Goudy Old Style"/>
          <w:smallCaps/>
        </w:rPr>
        <w:t>.</w:t>
      </w:r>
    </w:p>
    <w:bookmarkEnd w:id="1"/>
    <w:bookmarkEnd w:id="2"/>
    <w:p w:rsidR="004D6628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smallCaps/>
          <w:color w:val="000000"/>
          <w:sz w:val="26"/>
          <w:szCs w:val="26"/>
        </w:rPr>
        <w:t>-----------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Ai sensi degli </w:t>
      </w:r>
      <w:hyperlink r:id="rId9" w:anchor="art13" w:history="1">
        <w:r w:rsidRPr="00FD75D9">
          <w:rPr>
            <w:rFonts w:ascii="Goudy Old Style" w:hAnsi="Goudy Old Style" w:cs="ArialMT"/>
            <w:color w:val="000000"/>
            <w:sz w:val="26"/>
            <w:szCs w:val="26"/>
          </w:rPr>
          <w:t>artt. 13 e 14 del Regolamento UE 2016/679 </w:t>
        </w:r>
      </w:hyperlink>
      <w:r w:rsidR="00EE36C1" w:rsidRPr="00FD75D9">
        <w:rPr>
          <w:rFonts w:ascii="Goudy Old Style" w:hAnsi="Goudy Old Style" w:cs="ArialMT"/>
          <w:color w:val="000000"/>
          <w:sz w:val="26"/>
          <w:szCs w:val="26"/>
        </w:rPr>
        <w:t xml:space="preserve">– </w:t>
      </w:r>
      <w:r w:rsidR="00EE36C1" w:rsidRPr="00FD75D9">
        <w:rPr>
          <w:rFonts w:ascii="Goudy Old Style" w:hAnsi="Goudy Old Style" w:cs="ArialMT"/>
          <w:i/>
          <w:color w:val="000000"/>
          <w:sz w:val="26"/>
          <w:szCs w:val="26"/>
        </w:rPr>
        <w:t>General Data Protection</w:t>
      </w:r>
      <w:r w:rsidR="001F65DB">
        <w:rPr>
          <w:rFonts w:ascii="Goudy Old Style" w:hAnsi="Goudy Old Style" w:cs="ArialMT"/>
          <w:i/>
          <w:color w:val="000000"/>
          <w:sz w:val="26"/>
          <w:szCs w:val="26"/>
        </w:rPr>
        <w:t xml:space="preserve"> </w:t>
      </w:r>
      <w:r w:rsidR="00EE36C1" w:rsidRPr="00FD75D9">
        <w:rPr>
          <w:rFonts w:ascii="Goudy Old Style" w:hAnsi="Goudy Old Style" w:cs="ArialMT"/>
          <w:i/>
          <w:color w:val="000000"/>
          <w:sz w:val="26"/>
          <w:szCs w:val="26"/>
        </w:rPr>
        <w:t>Regulation</w:t>
      </w:r>
      <w:r w:rsidR="001F65DB">
        <w:rPr>
          <w:rFonts w:ascii="Goudy Old Style" w:hAnsi="Goudy Old Style" w:cs="ArialMT"/>
          <w:i/>
          <w:color w:val="000000"/>
          <w:sz w:val="26"/>
          <w:szCs w:val="26"/>
        </w:rPr>
        <w:t xml:space="preserve"> 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(di seguito solo GDPR), l’Agenzia Regionale </w:t>
      </w:r>
      <w:r w:rsidR="00653EAC" w:rsidRPr="00FD75D9">
        <w:rPr>
          <w:rFonts w:ascii="Goudy Old Style" w:hAnsi="Goudy Old Style" w:cs="ArialMT"/>
          <w:color w:val="000000"/>
          <w:sz w:val="26"/>
          <w:szCs w:val="26"/>
        </w:rPr>
        <w:t>CAMPANIA TURISMO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>, in relazione ai dati personali di cui entrerà in possesso,in qualità di Titolare del trattamento, nella</w:t>
      </w:r>
      <w:r w:rsidR="001F65DB">
        <w:rPr>
          <w:rFonts w:ascii="Goudy Old Style" w:hAnsi="Goudy Old Style" w:cs="ArialMT"/>
          <w:color w:val="000000"/>
          <w:sz w:val="26"/>
          <w:szCs w:val="26"/>
        </w:rPr>
        <w:t xml:space="preserve"> </w:t>
      </w:r>
      <w:r w:rsidRPr="00FD75D9">
        <w:rPr>
          <w:rFonts w:ascii="Goudy Old Style" w:hAnsi="Goudy Old Style"/>
          <w:bCs/>
          <w:sz w:val="26"/>
          <w:szCs w:val="26"/>
        </w:rPr>
        <w:t>procedura</w:t>
      </w:r>
      <w:r w:rsidR="001F65DB">
        <w:rPr>
          <w:rFonts w:ascii="Goudy Old Style" w:hAnsi="Goudy Old Style"/>
          <w:bCs/>
          <w:sz w:val="26"/>
          <w:szCs w:val="26"/>
        </w:rPr>
        <w:t xml:space="preserve">  </w:t>
      </w:r>
      <w:r w:rsidRPr="00FD75D9">
        <w:rPr>
          <w:rFonts w:ascii="Goudy Old Style" w:hAnsi="Goudy Old Style"/>
          <w:bCs/>
          <w:sz w:val="26"/>
          <w:szCs w:val="26"/>
        </w:rPr>
        <w:t xml:space="preserve">per </w:t>
      </w:r>
      <w:r w:rsidRPr="00FD75D9">
        <w:rPr>
          <w:rFonts w:ascii="Goudy Old Style" w:hAnsi="Goudy Old Style"/>
          <w:sz w:val="26"/>
          <w:szCs w:val="26"/>
        </w:rPr>
        <w:t>l’</w:t>
      </w:r>
      <w:r w:rsidR="0081668C" w:rsidRPr="00FD75D9">
        <w:rPr>
          <w:rFonts w:ascii="Goudy Old Style" w:hAnsi="Goudy Old Style"/>
          <w:sz w:val="26"/>
          <w:szCs w:val="26"/>
        </w:rPr>
        <w:t xml:space="preserve">inserimento nella </w:t>
      </w:r>
      <w:r w:rsidR="0081668C" w:rsidRPr="00FD75D9">
        <w:rPr>
          <w:rFonts w:ascii="Goudy Old Style" w:hAnsi="Goudy Old Style"/>
          <w:i/>
          <w:iCs/>
          <w:sz w:val="26"/>
          <w:szCs w:val="26"/>
        </w:rPr>
        <w:t>short list</w:t>
      </w:r>
      <w:r w:rsidR="0081668C" w:rsidRPr="00FD75D9">
        <w:rPr>
          <w:rFonts w:ascii="Goudy Old Style" w:hAnsi="Goudy Old Style"/>
          <w:sz w:val="26"/>
          <w:szCs w:val="26"/>
        </w:rPr>
        <w:t xml:space="preserve"> di cui all’avviso in oggetto</w:t>
      </w:r>
      <w:r w:rsidRPr="00FD75D9">
        <w:rPr>
          <w:rFonts w:ascii="Goudy Old Style" w:hAnsi="Goudy Old Style"/>
          <w:color w:val="000000"/>
          <w:sz w:val="26"/>
          <w:szCs w:val="26"/>
        </w:rPr>
        <w:t>,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 La informa di quanto segue: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1 - Finalità del trattamento dei dati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Il trattamento è finalizzato unicamente alla esecuzione e gestione dell</w:t>
      </w:r>
      <w:r w:rsidR="0081668C" w:rsidRPr="00FD75D9">
        <w:rPr>
          <w:rFonts w:ascii="Goudy Old Style" w:hAnsi="Goudy Old Style" w:cs="ArialMT"/>
          <w:color w:val="000000"/>
          <w:sz w:val="26"/>
          <w:szCs w:val="26"/>
        </w:rPr>
        <w:t>a procedura di cui</w:t>
      </w:r>
      <w:r w:rsidR="001F65DB">
        <w:rPr>
          <w:rFonts w:ascii="Goudy Old Style" w:hAnsi="Goudy Old Style" w:cs="ArialMT"/>
          <w:color w:val="000000"/>
          <w:sz w:val="26"/>
          <w:szCs w:val="26"/>
        </w:rPr>
        <w:t xml:space="preserve"> 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>in oggetto. Le categorie di dati personali oggetto del trattamento sono rappresentate dai dati di carattere anagrafico e di contatto, nonché eventuali dati particolari e giudiziari di cui agli artt. 9 e 10 del GDPR e</w:t>
      </w:r>
      <w:r w:rsidR="001F65DB">
        <w:rPr>
          <w:rFonts w:ascii="Goudy Old Style" w:hAnsi="Goudy Old Style" w:cs="ArialMT"/>
          <w:color w:val="000000"/>
          <w:sz w:val="26"/>
          <w:szCs w:val="26"/>
        </w:rPr>
        <w:t xml:space="preserve"> 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>quelli inerenti ai requisiti di carattere professionale.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2 - Modalità del trattamento dei dati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a) Il trattamento è realizzato per mezzo </w:t>
      </w:r>
      <w:r w:rsidR="00653EAC" w:rsidRPr="00FD75D9">
        <w:rPr>
          <w:rFonts w:ascii="Goudy Old Style" w:hAnsi="Goudy Old Style" w:cs="ArialMT"/>
          <w:color w:val="000000"/>
          <w:sz w:val="26"/>
          <w:szCs w:val="26"/>
        </w:rPr>
        <w:t xml:space="preserve">di una o più 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operazioni o complesso di operazioni indicate all’art. 4 </w:t>
      </w:r>
      <w:r w:rsidR="00653EAC" w:rsidRPr="00FD75D9">
        <w:rPr>
          <w:rFonts w:ascii="Goudy Old Style" w:hAnsi="Goudy Old Style" w:cs="ArialMT"/>
          <w:color w:val="000000"/>
          <w:sz w:val="26"/>
          <w:szCs w:val="26"/>
        </w:rPr>
        <w:t>par. 1,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 n. 2)del GDPR:</w:t>
      </w:r>
      <w:r w:rsidRPr="00827548">
        <w:rPr>
          <w:rFonts w:ascii="Goudy Old Style" w:hAnsi="Goudy Old Style" w:cs="ArialMT"/>
          <w:i/>
          <w:color w:val="000000"/>
          <w:sz w:val="26"/>
          <w:szCs w:val="26"/>
        </w:rPr>
        <w:t xml:space="preserve">raccolta, registrazione, organizzazione, strutturazione, adattamento o modifica, estrazione, conservazione, consultazione, elaborazione, </w:t>
      </w:r>
      <w:r w:rsidR="00862370" w:rsidRPr="00827548">
        <w:rPr>
          <w:rFonts w:ascii="Goudy Old Style" w:hAnsi="Goudy Old Style" w:cs="ArialMT"/>
          <w:i/>
          <w:color w:val="000000"/>
          <w:sz w:val="26"/>
          <w:szCs w:val="26"/>
        </w:rPr>
        <w:t>selezione</w:t>
      </w:r>
      <w:r w:rsidRPr="00827548">
        <w:rPr>
          <w:rFonts w:ascii="Goudy Old Style" w:hAnsi="Goudy Old Style" w:cs="ArialMT"/>
          <w:i/>
          <w:color w:val="000000"/>
          <w:sz w:val="26"/>
          <w:szCs w:val="26"/>
        </w:rPr>
        <w:t>, utilizzo, raffronto o interconnessione, comunicazione mediante trasmissione, diffusione, limitazione</w:t>
      </w:r>
      <w:r w:rsidR="00862370" w:rsidRPr="00827548">
        <w:rPr>
          <w:rFonts w:ascii="Goudy Old Style" w:hAnsi="Goudy Old Style" w:cs="ArialMT"/>
          <w:i/>
          <w:color w:val="000000"/>
          <w:sz w:val="26"/>
          <w:szCs w:val="26"/>
        </w:rPr>
        <w:t>,</w:t>
      </w:r>
      <w:r w:rsidRPr="00827548">
        <w:rPr>
          <w:rFonts w:ascii="Goudy Old Style" w:hAnsi="Goudy Old Style" w:cs="ArialMT"/>
          <w:i/>
          <w:color w:val="000000"/>
          <w:sz w:val="26"/>
          <w:szCs w:val="26"/>
        </w:rPr>
        <w:t>cancellazione e distruzione dei dati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>. b) Le operazioni di trattamento possono essere svolte con o senza l’ausilio di strumenti elettronici o comunque automatizzati. c) Il trattamento è svolto dal titolare e/o dagli incaricati del trattamento.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3 - Conferimento dei dati</w:t>
      </w:r>
    </w:p>
    <w:p w:rsidR="004D6628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Il conferimento dei dati personali è strettamente necessario ai fini dello svolgimento delle attività di cui al punto 1. L’eventuale rifiuto da parte dell’interessato di conferire i propri dati personali, comporta l’impossibilità di adempiere alle attività di cui all’articolo 1.</w:t>
      </w:r>
    </w:p>
    <w:p w:rsidR="00537AD4" w:rsidRDefault="00537AD4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</w:p>
    <w:p w:rsidR="00D417AA" w:rsidRDefault="00D417AA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</w:p>
    <w:p w:rsidR="00827548" w:rsidRDefault="0082754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lastRenderedPageBreak/>
        <w:t>Articolo 4 - Comunicazione dei dati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I dati</w:t>
      </w:r>
      <w:r w:rsidR="001F65DB">
        <w:rPr>
          <w:rFonts w:ascii="Goudy Old Style" w:hAnsi="Goudy Old Style" w:cs="ArialMT"/>
          <w:color w:val="000000"/>
          <w:sz w:val="26"/>
          <w:szCs w:val="26"/>
        </w:rPr>
        <w:t xml:space="preserve">  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>personali possono venire a conoscenza degli incaricati del trattamento e</w:t>
      </w:r>
      <w:r w:rsidR="00FD75D9">
        <w:rPr>
          <w:rFonts w:ascii="Goudy Old Style" w:hAnsi="Goudy Old Style" w:cs="ArialMT"/>
          <w:color w:val="000000"/>
          <w:sz w:val="26"/>
          <w:szCs w:val="26"/>
        </w:rPr>
        <w:t>d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 essere comunicati a collaboratori esterni, partner e, in genere, a tutti quei soggetti pubblici e privati cui la comunicazione sia necessaria per il corretto adempimento delle finalità indicate all’articolo 1, nonché per l’assolvimento di obblighi di legge.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5 - Periodo di</w:t>
      </w:r>
      <w:r w:rsidR="001F65DB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 xml:space="preserve">  </w:t>
      </w: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conservazione dei dati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I dati verranno conservati per un periodo di tempo non superiore al conseguimento delle finalità sopra indicate, in ossequio al principio di “</w:t>
      </w:r>
      <w:r w:rsidRPr="00FD75D9">
        <w:rPr>
          <w:rFonts w:ascii="Goudy Old Style" w:hAnsi="Goudy Old Style" w:cs="ArialMT"/>
          <w:i/>
          <w:color w:val="000000"/>
          <w:sz w:val="26"/>
          <w:szCs w:val="26"/>
        </w:rPr>
        <w:t>limitazione della conservazione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>” ai sensi dell’art. 5 del GDPR od in base a scadenze diverse previste dalla vigente normativa.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6 - Diffusione dei dati e trasferimento dei dati all’estero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I dati personali non sono soggetti a diffusione. Essi possono essere trasferiti verso Paesi dell’Unione Europea e verso Paesi terzi rispetto all’Unione Europea, qualora necessario, nell’ambito delle finalità di cui all’articolo 1.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7 - Diritti dell’interessato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Gli artt. 15-22 del GDPR  conferiscono all’interessato l’esercizio di specifici diritti, tra cui quello di ottenere dal titolare la conferma dell’esistenza o meno dei propri dati personali e la loro messa a disposizione in forma intelligibile; l’interessato ha diritto di avere conoscenza dell’origine dei dati, della finalità e delle modalità del trattamento, della logica applicata al trattamento, degli estremi identificativi del titolare e dei soggetti i cui dati possono essere comunicati; l’interessato ha inoltre diritto di ottenere l’aggiornamento, la rettifica e l’integrazione dei dati, la cancellazione</w:t>
      </w:r>
      <w:r w:rsidR="00DC4F84" w:rsidRPr="00FD75D9">
        <w:rPr>
          <w:rFonts w:ascii="Goudy Old Style" w:hAnsi="Goudy Old Style" w:cs="ArialMT"/>
          <w:color w:val="000000"/>
          <w:sz w:val="26"/>
          <w:szCs w:val="26"/>
        </w:rPr>
        <w:t xml:space="preserve"> o</w:t>
      </w:r>
      <w:r w:rsidRPr="00FD75D9">
        <w:rPr>
          <w:rFonts w:ascii="Goudy Old Style" w:hAnsi="Goudy Old Style" w:cs="ArialMT"/>
          <w:color w:val="000000"/>
          <w:sz w:val="26"/>
          <w:szCs w:val="26"/>
        </w:rPr>
        <w:t xml:space="preserve"> la trasformazione in forma anonima; di proporre reclamo all'autorità di controllo (Garante per la protezione dei dati personali).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ArialMT"/>
          <w:bCs/>
          <w:smallCap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b/>
          <w:bCs/>
          <w:smallCaps/>
          <w:color w:val="000000"/>
          <w:sz w:val="26"/>
          <w:szCs w:val="26"/>
        </w:rPr>
        <w:t>Articolo 8 - Titolare del trattamento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ArialMT"/>
          <w:bCs/>
          <w:sz w:val="26"/>
          <w:szCs w:val="26"/>
        </w:rPr>
      </w:pPr>
      <w:r w:rsidRPr="00FD75D9">
        <w:rPr>
          <w:rFonts w:ascii="Goudy Old Style" w:hAnsi="Goudy Old Style" w:cs="ArialMT"/>
          <w:color w:val="000000"/>
          <w:sz w:val="26"/>
          <w:szCs w:val="26"/>
        </w:rPr>
        <w:t>Titolare del trattamento, è la Agenzia Regionale Campania Turismo, con sede operativa in Napoli, al Centro Direzionale Is. C/5, in persona del suo legale rappresentante</w:t>
      </w:r>
      <w:r w:rsidR="00827548">
        <w:rPr>
          <w:rFonts w:ascii="Goudy Old Style" w:hAnsi="Goudy Old Style" w:cs="ArialMT"/>
          <w:color w:val="000000"/>
          <w:sz w:val="26"/>
          <w:szCs w:val="26"/>
        </w:rPr>
        <w:t xml:space="preserve"> il Direttore Generale </w:t>
      </w:r>
      <w:r w:rsidRPr="00827548">
        <w:rPr>
          <w:rFonts w:ascii="Goudy Old Style" w:hAnsi="Goudy Old Style" w:cs="ArialMT"/>
          <w:i/>
          <w:color w:val="000000"/>
          <w:sz w:val="26"/>
          <w:szCs w:val="26"/>
        </w:rPr>
        <w:t>pro tempore</w:t>
      </w:r>
      <w:r w:rsidRPr="00FD75D9">
        <w:rPr>
          <w:rFonts w:ascii="Goudy Old Style" w:hAnsi="Goudy Old Style" w:cs="ArialMT"/>
          <w:bCs/>
          <w:sz w:val="26"/>
          <w:szCs w:val="26"/>
        </w:rPr>
        <w:t>.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both"/>
        <w:rPr>
          <w:rFonts w:ascii="Goudy Old Style" w:hAnsi="Goudy Old Style" w:cs="Trebuchet MS"/>
          <w:bCs/>
          <w:i/>
          <w:iCs/>
          <w:color w:val="000000"/>
          <w:sz w:val="26"/>
          <w:szCs w:val="26"/>
        </w:rPr>
      </w:pPr>
      <w:r w:rsidRPr="00FD75D9">
        <w:rPr>
          <w:rFonts w:ascii="Goudy Old Style" w:hAnsi="Goudy Old Style" w:cs="ArialMT"/>
          <w:i/>
          <w:iCs/>
          <w:color w:val="000000"/>
          <w:sz w:val="26"/>
          <w:szCs w:val="26"/>
        </w:rPr>
        <w:t xml:space="preserve">Luogo e data                   </w:t>
      </w:r>
    </w:p>
    <w:p w:rsidR="004D6628" w:rsidRPr="007B381D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Trebuchet MS"/>
          <w:bCs/>
          <w:iCs/>
          <w:smallCaps/>
          <w:color w:val="000000"/>
          <w:sz w:val="26"/>
          <w:szCs w:val="26"/>
        </w:rPr>
      </w:pPr>
      <w:r w:rsidRPr="007B381D">
        <w:rPr>
          <w:rFonts w:ascii="Goudy Old Style" w:hAnsi="Goudy Old Style" w:cs="Trebuchet MS"/>
          <w:bCs/>
          <w:iCs/>
          <w:smallCaps/>
          <w:color w:val="000000"/>
          <w:sz w:val="26"/>
          <w:szCs w:val="26"/>
        </w:rPr>
        <w:t>Per presa visione e</w:t>
      </w:r>
      <w:r w:rsidR="0081668C" w:rsidRPr="007B381D">
        <w:rPr>
          <w:rFonts w:ascii="Goudy Old Style" w:hAnsi="Goudy Old Style" w:cs="Trebuchet MS"/>
          <w:bCs/>
          <w:iCs/>
          <w:smallCaps/>
          <w:color w:val="000000"/>
          <w:sz w:val="26"/>
          <w:szCs w:val="26"/>
        </w:rPr>
        <w:t>d</w:t>
      </w:r>
      <w:r w:rsidR="00E32629" w:rsidRPr="007B381D">
        <w:rPr>
          <w:rFonts w:ascii="Goudy Old Style" w:hAnsi="Goudy Old Style" w:cs="Trebuchet MS"/>
          <w:bCs/>
          <w:iCs/>
          <w:smallCaps/>
          <w:color w:val="000000"/>
          <w:sz w:val="26"/>
          <w:szCs w:val="26"/>
        </w:rPr>
        <w:t xml:space="preserve"> accettazione</w:t>
      </w:r>
    </w:p>
    <w:p w:rsidR="004D6628" w:rsidRPr="00FD75D9" w:rsidRDefault="004D6628" w:rsidP="009C1804">
      <w:pPr>
        <w:widowControl w:val="0"/>
        <w:spacing w:line="380" w:lineRule="atLeast"/>
        <w:contextualSpacing/>
        <w:jc w:val="center"/>
        <w:rPr>
          <w:rFonts w:ascii="Goudy Old Style" w:hAnsi="Goudy Old Style" w:cs="Trebuchet MS"/>
          <w:bCs/>
          <w:iCs/>
          <w:color w:val="000000"/>
          <w:sz w:val="26"/>
          <w:szCs w:val="26"/>
        </w:rPr>
      </w:pPr>
    </w:p>
    <w:p w:rsidR="004D6628" w:rsidRPr="00FD75D9" w:rsidRDefault="004D6628" w:rsidP="009C1804">
      <w:pPr>
        <w:tabs>
          <w:tab w:val="left" w:pos="6315"/>
        </w:tabs>
        <w:spacing w:line="380" w:lineRule="atLeast"/>
        <w:contextualSpacing/>
        <w:jc w:val="right"/>
        <w:rPr>
          <w:rFonts w:ascii="Goudy Old Style" w:hAnsi="Goudy Old Style"/>
          <w:sz w:val="26"/>
          <w:szCs w:val="26"/>
        </w:rPr>
      </w:pPr>
      <w:r w:rsidRPr="00FD75D9">
        <w:rPr>
          <w:rFonts w:ascii="Goudy Old Style" w:hAnsi="Goudy Old Style"/>
          <w:sz w:val="26"/>
          <w:szCs w:val="26"/>
        </w:rPr>
        <w:t xml:space="preserve">_________________________________   </w:t>
      </w:r>
    </w:p>
    <w:p w:rsidR="00092473" w:rsidRPr="00FD75D9" w:rsidRDefault="00092473" w:rsidP="009C1804">
      <w:pPr>
        <w:spacing w:line="380" w:lineRule="atLeast"/>
        <w:contextualSpacing/>
        <w:rPr>
          <w:rFonts w:ascii="Goudy Old Style" w:hAnsi="Goudy Old Style"/>
          <w:sz w:val="26"/>
          <w:szCs w:val="26"/>
        </w:rPr>
      </w:pPr>
    </w:p>
    <w:sectPr w:rsidR="00092473" w:rsidRPr="00FD75D9" w:rsidSect="009C1804">
      <w:headerReference w:type="default" r:id="rId10"/>
      <w:footerReference w:type="default" r:id="rId11"/>
      <w:pgSz w:w="11906" w:h="16838"/>
      <w:pgMar w:top="2908" w:right="1416" w:bottom="851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22" w:rsidRDefault="00A13D22" w:rsidP="00BB0E90">
      <w:r>
        <w:separator/>
      </w:r>
    </w:p>
  </w:endnote>
  <w:endnote w:type="continuationSeparator" w:id="0">
    <w:p w:rsidR="00A13D22" w:rsidRDefault="00A13D22" w:rsidP="00BB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ebuchetMS-Bol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jc w:val="center"/>
      <w:rPr>
        <w:rFonts w:ascii="Khmer UI" w:hAnsi="Khmer UI" w:cs="Khmer UI"/>
        <w:b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b/>
        <w:color w:val="365F91" w:themeColor="accent1" w:themeShade="BF"/>
        <w:sz w:val="8"/>
        <w:szCs w:val="8"/>
      </w:rPr>
      <w:t>- AGENZIA REGIONALE CAMPANIA TURISMO –</w:t>
    </w:r>
  </w:p>
  <w:p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jc w:val="center"/>
      <w:rPr>
        <w:rFonts w:ascii="Khmer UI" w:hAnsi="Khmer UI" w:cs="Khmer UI"/>
        <w:bCs/>
        <w:i/>
        <w:iCs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bCs/>
        <w:i/>
        <w:iCs/>
        <w:color w:val="365F91" w:themeColor="accent1" w:themeShade="BF"/>
        <w:sz w:val="8"/>
        <w:szCs w:val="8"/>
      </w:rPr>
      <w:t>Legge Regione Campania 8 agosto 2014, n. 18 e s.m.i.</w:t>
    </w:r>
  </w:p>
  <w:p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Sede legale: </w:t>
    </w:r>
    <w:r w:rsidR="00092473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80132 - NAPOLI, 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>Via Santa Lucia n. 81 –C.F. 95255690638</w:t>
    </w:r>
  </w:p>
  <w:p w:rsidR="00240F8C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</w:rPr>
      <w:t>Sedi operative: 80143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-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NAPOLI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>, Centro Direzionale - Isola C 5 -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II piano</w:t>
    </w:r>
    <w:bookmarkStart w:id="4" w:name="_Hlk52972439"/>
    <w:bookmarkEnd w:id="4"/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>&gt;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>84122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 - SALERNO Via Velia n.15 &gt;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81100 </w:t>
    </w:r>
    <w:r w:rsidR="008838D2"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- </w:t>
    </w:r>
    <w:r w:rsidRPr="00E33877">
      <w:rPr>
        <w:rFonts w:ascii="Khmer UI" w:hAnsi="Khmer UI" w:cs="Khmer UI"/>
        <w:color w:val="365F91" w:themeColor="accent1" w:themeShade="BF"/>
        <w:sz w:val="8"/>
        <w:szCs w:val="8"/>
      </w:rPr>
      <w:t>CASERTA c/o Palazzo Reale</w:t>
    </w:r>
  </w:p>
  <w:p w:rsidR="00BE27B3" w:rsidRPr="00E33877" w:rsidRDefault="008838D2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</w:rPr>
      <w:t xml:space="preserve">83100 -AVELLINO, Corso Vittorio Emanuele n.42&gt;82100 - BENEVENTO, Via Nicola Sala n. 31 </w:t>
    </w:r>
  </w:p>
  <w:p w:rsidR="00BE27B3" w:rsidRPr="00E33877" w:rsidRDefault="00BE27B3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  <w:lang w:val="en-US"/>
      </w:rPr>
    </w:pPr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Tel. +39 0814107211 - </w:t>
    </w:r>
    <w:hyperlink r:id="rId1" w:history="1">
      <w:r w:rsidRPr="00E33877">
        <w:rPr>
          <w:rStyle w:val="Collegamentoipertestuale"/>
          <w:rFonts w:ascii="Khmer UI" w:hAnsi="Khmer UI" w:cs="Khmer UI"/>
          <w:color w:val="365F91" w:themeColor="accent1" w:themeShade="BF"/>
          <w:sz w:val="8"/>
          <w:szCs w:val="8"/>
          <w:u w:val="none"/>
          <w:lang w:val="en-US"/>
        </w:rPr>
        <w:t>www.agenziacampaniaturismo.it</w:t>
      </w:r>
    </w:hyperlink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 - </w:t>
    </w:r>
    <w:hyperlink r:id="rId2" w:history="1">
      <w:r w:rsidRPr="00E33877">
        <w:rPr>
          <w:rStyle w:val="Collegamentoipertestuale"/>
          <w:rFonts w:ascii="Khmer UI" w:hAnsi="Khmer UI" w:cs="Khmer UI"/>
          <w:color w:val="365F91" w:themeColor="accent1" w:themeShade="BF"/>
          <w:sz w:val="8"/>
          <w:szCs w:val="8"/>
          <w:u w:val="none"/>
          <w:lang w:val="en-US"/>
        </w:rPr>
        <w:t>aretur@pec.it</w:t>
      </w:r>
    </w:hyperlink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 -</w:t>
    </w:r>
    <w:hyperlink r:id="rId3" w:history="1">
      <w:r w:rsidR="00747E9F" w:rsidRPr="00747E9F">
        <w:rPr>
          <w:rStyle w:val="Collegamentoipertestuale"/>
          <w:rFonts w:ascii="Khmer UI" w:hAnsi="Khmer UI" w:cs="Khmer UI"/>
          <w:color w:val="365F91" w:themeColor="accent1" w:themeShade="BF"/>
          <w:sz w:val="8"/>
          <w:szCs w:val="8"/>
          <w:u w:val="none"/>
          <w:lang w:val="en-US"/>
        </w:rPr>
        <w:t>segreteria.direttore@agenziacampaniaturismo.it</w:t>
      </w:r>
    </w:hyperlink>
    <w:r w:rsidR="00747E9F" w:rsidRPr="00FD75D9">
      <w:rPr>
        <w:rFonts w:ascii="Khmer UI" w:hAnsi="Khmer UI" w:cs="Khmer UI"/>
        <w:color w:val="365F91" w:themeColor="accent1" w:themeShade="BF"/>
        <w:sz w:val="8"/>
        <w:szCs w:val="8"/>
        <w:lang w:val="en-US"/>
      </w:rPr>
      <w:t xml:space="preserve"> -</w:t>
    </w:r>
    <w:r w:rsidR="0027156E"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>mobile/</w:t>
    </w:r>
    <w:r w:rsidRPr="00E33877">
      <w:rPr>
        <w:rFonts w:ascii="Khmer UI" w:hAnsi="Khmer UI" w:cs="Khmer UI"/>
        <w:color w:val="365F91" w:themeColor="accent1" w:themeShade="BF"/>
        <w:sz w:val="8"/>
        <w:szCs w:val="8"/>
        <w:lang w:val="en-US"/>
      </w:rPr>
      <w:t>WhatsApp +393385303220</w:t>
    </w:r>
  </w:p>
  <w:p w:rsidR="0027156E" w:rsidRPr="00E33877" w:rsidRDefault="0027156E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  <w:lang w:val="en-US"/>
      </w:rPr>
    </w:pPr>
  </w:p>
  <w:p w:rsidR="0027156E" w:rsidRPr="00E33877" w:rsidRDefault="0027156E" w:rsidP="00240F8C">
    <w:pPr>
      <w:tabs>
        <w:tab w:val="center" w:pos="4819"/>
        <w:tab w:val="right" w:pos="10206"/>
      </w:tabs>
      <w:spacing w:line="0" w:lineRule="atLeast"/>
      <w:ind w:left="-567" w:right="-708"/>
      <w:contextualSpacing/>
      <w:jc w:val="center"/>
      <w:rPr>
        <w:rFonts w:ascii="Khmer UI" w:hAnsi="Khmer UI" w:cs="Khmer UI"/>
        <w:color w:val="365F91" w:themeColor="accent1" w:themeShade="BF"/>
        <w:sz w:val="8"/>
        <w:szCs w:val="8"/>
        <w:lang w:val="en-US"/>
      </w:rPr>
    </w:pPr>
  </w:p>
  <w:p w:rsidR="00053000" w:rsidRPr="0027156E" w:rsidRDefault="00053000" w:rsidP="00FB04D5">
    <w:pPr>
      <w:pStyle w:val="Pidipagina"/>
      <w:spacing w:line="0" w:lineRule="atLeast"/>
      <w:ind w:left="360"/>
      <w:contextualSpacing/>
      <w:jc w:val="center"/>
      <w:rPr>
        <w:rFonts w:ascii="Khmer UI" w:hAnsi="Khmer UI" w:cs="Khmer UI"/>
        <w:color w:val="365F91" w:themeColor="accent1" w:themeShade="BF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22" w:rsidRDefault="00A13D22" w:rsidP="00BB0E90">
      <w:r>
        <w:separator/>
      </w:r>
    </w:p>
  </w:footnote>
  <w:footnote w:type="continuationSeparator" w:id="0">
    <w:p w:rsidR="00A13D22" w:rsidRDefault="00A13D22" w:rsidP="00BB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00" w:rsidRDefault="00E1690E" w:rsidP="00537AD4">
    <w:pPr>
      <w:pStyle w:val="Intestazione"/>
      <w:jc w:val="center"/>
      <w:rPr>
        <w:sz w:val="18"/>
        <w:szCs w:val="18"/>
      </w:rPr>
    </w:pPr>
    <w:sdt>
      <w:sdtPr>
        <w:rPr>
          <w:sz w:val="18"/>
          <w:szCs w:val="18"/>
        </w:rPr>
        <w:id w:val="21840673"/>
        <w:docPartObj>
          <w:docPartGallery w:val="Page Numbers (Margins)"/>
          <w:docPartUnique/>
        </w:docPartObj>
      </w:sdtPr>
      <w:sdtEndPr/>
      <w:sdtContent>
        <w:r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3000" w:rsidRDefault="00C5277B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053000"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1690E" w:rsidRPr="00E1690E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1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053000" w:rsidRDefault="00C5277B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053000"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1690E" w:rsidRPr="00E1690E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" filled="f" strokecolor="#84a2c6" strokeweight=".5pt">
                      <v:path arrowok="t"/>
                    </v:oval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53000">
      <w:rPr>
        <w:noProof/>
        <w:sz w:val="18"/>
        <w:szCs w:val="18"/>
      </w:rPr>
      <w:drawing>
        <wp:inline distT="0" distB="0" distL="0" distR="0">
          <wp:extent cx="1192234" cy="1409700"/>
          <wp:effectExtent l="0" t="0" r="825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pania Turism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805" cy="142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668C" w:rsidRPr="0081668C" w:rsidRDefault="0081668C" w:rsidP="00537AD4">
    <w:pPr>
      <w:pStyle w:val="Intestazione"/>
      <w:ind w:left="284"/>
      <w:rPr>
        <w:rFonts w:ascii="Goudy Old Style" w:hAnsi="Goudy Old Style"/>
        <w:i/>
        <w:iCs/>
      </w:rPr>
    </w:pPr>
    <w:r w:rsidRPr="0081668C">
      <w:rPr>
        <w:rFonts w:ascii="Goudy Old Style" w:hAnsi="Goudy Old Style"/>
        <w:i/>
        <w:iCs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3FF"/>
    <w:multiLevelType w:val="hybridMultilevel"/>
    <w:tmpl w:val="50A40DF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54DE5"/>
    <w:multiLevelType w:val="hybridMultilevel"/>
    <w:tmpl w:val="AD726D90"/>
    <w:lvl w:ilvl="0" w:tplc="C970516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76D8C"/>
    <w:multiLevelType w:val="hybridMultilevel"/>
    <w:tmpl w:val="BEFAF82A"/>
    <w:lvl w:ilvl="0" w:tplc="E1F882EA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EE2"/>
    <w:multiLevelType w:val="hybridMultilevel"/>
    <w:tmpl w:val="603E99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417DD"/>
    <w:multiLevelType w:val="hybridMultilevel"/>
    <w:tmpl w:val="CD804BBC"/>
    <w:lvl w:ilvl="0" w:tplc="E1F882EA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rebuchetMS-Bold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A1E9F"/>
    <w:multiLevelType w:val="hybridMultilevel"/>
    <w:tmpl w:val="E2266A04"/>
    <w:lvl w:ilvl="0" w:tplc="8FB2491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39DF"/>
    <w:multiLevelType w:val="hybridMultilevel"/>
    <w:tmpl w:val="9A6C895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6C0DF6"/>
    <w:multiLevelType w:val="hybridMultilevel"/>
    <w:tmpl w:val="6D1A0C48"/>
    <w:lvl w:ilvl="0" w:tplc="453EE044">
      <w:start w:val="1"/>
      <w:numFmt w:val="lowerLetter"/>
      <w:lvlText w:val="%1)"/>
      <w:lvlJc w:val="left"/>
      <w:pPr>
        <w:ind w:left="1004" w:hanging="360"/>
      </w:pPr>
      <w:rPr>
        <w:rFonts w:ascii="Goudy Old Style" w:eastAsia="Times New Roman" w:hAnsi="Goudy Old Style" w:cs="Arial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5E7895"/>
    <w:multiLevelType w:val="multilevel"/>
    <w:tmpl w:val="9CDC2382"/>
    <w:lvl w:ilvl="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  <w:i/>
        <w:spacing w:val="-1"/>
        <w:w w:val="103"/>
      </w:rPr>
    </w:lvl>
    <w:lvl w:ilvl="1">
      <w:start w:val="1"/>
      <w:numFmt w:val="decimal"/>
      <w:lvlText w:val="%1.%2."/>
      <w:lvlJc w:val="left"/>
      <w:pPr>
        <w:ind w:left="2448" w:hanging="719"/>
      </w:pPr>
      <w:rPr>
        <w:rFonts w:ascii="Arial" w:eastAsia="Arial" w:hAnsi="Arial" w:cs="Arial" w:hint="default"/>
        <w:i/>
        <w:color w:val="343434"/>
        <w:spacing w:val="-1"/>
        <w:w w:val="92"/>
        <w:sz w:val="21"/>
        <w:szCs w:val="21"/>
      </w:rPr>
    </w:lvl>
    <w:lvl w:ilvl="2">
      <w:numFmt w:val="bullet"/>
      <w:lvlText w:val="•"/>
      <w:lvlJc w:val="left"/>
      <w:pPr>
        <w:ind w:left="3372" w:hanging="719"/>
      </w:pPr>
    </w:lvl>
    <w:lvl w:ilvl="3">
      <w:numFmt w:val="bullet"/>
      <w:lvlText w:val="•"/>
      <w:lvlJc w:val="left"/>
      <w:pPr>
        <w:ind w:left="4304" w:hanging="719"/>
      </w:pPr>
    </w:lvl>
    <w:lvl w:ilvl="4">
      <w:numFmt w:val="bullet"/>
      <w:lvlText w:val="•"/>
      <w:lvlJc w:val="left"/>
      <w:pPr>
        <w:ind w:left="5236" w:hanging="719"/>
      </w:pPr>
    </w:lvl>
    <w:lvl w:ilvl="5">
      <w:numFmt w:val="bullet"/>
      <w:lvlText w:val="•"/>
      <w:lvlJc w:val="left"/>
      <w:pPr>
        <w:ind w:left="6168" w:hanging="719"/>
      </w:pPr>
    </w:lvl>
    <w:lvl w:ilvl="6">
      <w:numFmt w:val="bullet"/>
      <w:lvlText w:val="•"/>
      <w:lvlJc w:val="left"/>
      <w:pPr>
        <w:ind w:left="7100" w:hanging="719"/>
      </w:pPr>
    </w:lvl>
    <w:lvl w:ilvl="7">
      <w:numFmt w:val="bullet"/>
      <w:lvlText w:val="•"/>
      <w:lvlJc w:val="left"/>
      <w:pPr>
        <w:ind w:left="8032" w:hanging="719"/>
      </w:pPr>
    </w:lvl>
    <w:lvl w:ilvl="8">
      <w:numFmt w:val="bullet"/>
      <w:lvlText w:val="•"/>
      <w:lvlJc w:val="left"/>
      <w:pPr>
        <w:ind w:left="8964" w:hanging="719"/>
      </w:pPr>
    </w:lvl>
  </w:abstractNum>
  <w:abstractNum w:abstractNumId="9" w15:restartNumberingAfterBreak="0">
    <w:nsid w:val="336A2F1C"/>
    <w:multiLevelType w:val="hybridMultilevel"/>
    <w:tmpl w:val="0EB48594"/>
    <w:lvl w:ilvl="0" w:tplc="E1F882EA">
      <w:numFmt w:val="bullet"/>
      <w:lvlText w:val="-"/>
      <w:lvlJc w:val="left"/>
      <w:pPr>
        <w:ind w:left="1004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CE0F9A"/>
    <w:multiLevelType w:val="hybridMultilevel"/>
    <w:tmpl w:val="021404B2"/>
    <w:lvl w:ilvl="0" w:tplc="5BECDCD0">
      <w:start w:val="4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6268"/>
    <w:multiLevelType w:val="hybridMultilevel"/>
    <w:tmpl w:val="F8F223D6"/>
    <w:lvl w:ilvl="0" w:tplc="E1F882EA">
      <w:numFmt w:val="bullet"/>
      <w:lvlText w:val="-"/>
      <w:lvlJc w:val="left"/>
      <w:pPr>
        <w:ind w:left="1080" w:hanging="360"/>
      </w:pPr>
      <w:rPr>
        <w:rFonts w:ascii="Goudy Old Style" w:eastAsia="Times New Roman" w:hAnsi="Goudy Old Style" w:cs="TrebuchetMS-Bold" w:hint="default"/>
      </w:rPr>
    </w:lvl>
    <w:lvl w:ilvl="1" w:tplc="0410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86DCD"/>
    <w:multiLevelType w:val="hybridMultilevel"/>
    <w:tmpl w:val="93EC5B0A"/>
    <w:lvl w:ilvl="0" w:tplc="51B6346C">
      <w:start w:val="4"/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67DCE"/>
    <w:multiLevelType w:val="hybridMultilevel"/>
    <w:tmpl w:val="616E15DC"/>
    <w:lvl w:ilvl="0" w:tplc="D61ED59C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4A1AEB"/>
    <w:multiLevelType w:val="hybridMultilevel"/>
    <w:tmpl w:val="6B38B056"/>
    <w:lvl w:ilvl="0" w:tplc="52F039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B2B6E"/>
    <w:multiLevelType w:val="hybridMultilevel"/>
    <w:tmpl w:val="CC34A1A8"/>
    <w:lvl w:ilvl="0" w:tplc="E1F882EA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11098"/>
    <w:multiLevelType w:val="hybridMultilevel"/>
    <w:tmpl w:val="96D043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E6362"/>
    <w:multiLevelType w:val="hybridMultilevel"/>
    <w:tmpl w:val="F3E05B98"/>
    <w:lvl w:ilvl="0" w:tplc="8FB2491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DE0CF650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ahoma" w:hint="default"/>
      </w:rPr>
    </w:lvl>
    <w:lvl w:ilvl="2" w:tplc="DE0CF650">
      <w:start w:val="5"/>
      <w:numFmt w:val="bullet"/>
      <w:lvlText w:val="-"/>
      <w:lvlJc w:val="left"/>
      <w:pPr>
        <w:ind w:left="2160" w:hanging="360"/>
      </w:pPr>
      <w:rPr>
        <w:rFonts w:ascii="Calibri" w:eastAsia="Calibri" w:hAnsi="Calibri" w:cs="Tahoma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3424"/>
    <w:multiLevelType w:val="multilevel"/>
    <w:tmpl w:val="5A0A9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317EEB"/>
    <w:multiLevelType w:val="hybridMultilevel"/>
    <w:tmpl w:val="8962DC64"/>
    <w:lvl w:ilvl="0" w:tplc="40E297E8">
      <w:numFmt w:val="bullet"/>
      <w:lvlText w:val="-"/>
      <w:lvlJc w:val="left"/>
      <w:pPr>
        <w:ind w:left="720" w:hanging="360"/>
      </w:pPr>
      <w:rPr>
        <w:rFonts w:ascii="Gentium Basic" w:eastAsia="Times New Roman" w:hAnsi="Gentium Basic" w:cs="Times New Roman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E7659"/>
    <w:multiLevelType w:val="hybridMultilevel"/>
    <w:tmpl w:val="2404FF76"/>
    <w:lvl w:ilvl="0" w:tplc="E1F882EA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rebuchetM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D6F1B"/>
    <w:multiLevelType w:val="hybridMultilevel"/>
    <w:tmpl w:val="49628296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6185440"/>
    <w:multiLevelType w:val="hybridMultilevel"/>
    <w:tmpl w:val="BBF674A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7CF026C"/>
    <w:multiLevelType w:val="hybridMultilevel"/>
    <w:tmpl w:val="474ED4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BD03DF"/>
    <w:multiLevelType w:val="hybridMultilevel"/>
    <w:tmpl w:val="474ED4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565312"/>
    <w:multiLevelType w:val="hybridMultilevel"/>
    <w:tmpl w:val="2CCA90D2"/>
    <w:lvl w:ilvl="0" w:tplc="DE0CF65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DE0CF65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2" w:tplc="DE0CF650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ahoma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6"/>
  </w:num>
  <w:num w:numId="5">
    <w:abstractNumId w:val="21"/>
  </w:num>
  <w:num w:numId="6">
    <w:abstractNumId w:val="11"/>
  </w:num>
  <w:num w:numId="7">
    <w:abstractNumId w:val="24"/>
  </w:num>
  <w:num w:numId="8">
    <w:abstractNumId w:val="23"/>
  </w:num>
  <w:num w:numId="9">
    <w:abstractNumId w:val="12"/>
  </w:num>
  <w:num w:numId="10">
    <w:abstractNumId w:val="15"/>
  </w:num>
  <w:num w:numId="11">
    <w:abstractNumId w:val="10"/>
  </w:num>
  <w:num w:numId="12">
    <w:abstractNumId w:val="0"/>
  </w:num>
  <w:num w:numId="13">
    <w:abstractNumId w:val="18"/>
  </w:num>
  <w:num w:numId="14">
    <w:abstractNumId w:val="1"/>
  </w:num>
  <w:num w:numId="15">
    <w:abstractNumId w:val="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4"/>
  </w:num>
  <w:num w:numId="19">
    <w:abstractNumId w:val="8"/>
  </w:num>
  <w:num w:numId="20">
    <w:abstractNumId w:val="16"/>
  </w:num>
  <w:num w:numId="21">
    <w:abstractNumId w:val="5"/>
  </w:num>
  <w:num w:numId="22">
    <w:abstractNumId w:val="17"/>
  </w:num>
  <w:num w:numId="23">
    <w:abstractNumId w:val="3"/>
  </w:num>
  <w:num w:numId="24">
    <w:abstractNumId w:val="7"/>
  </w:num>
  <w:num w:numId="25">
    <w:abstractNumId w:val="4"/>
  </w:num>
  <w:num w:numId="26">
    <w:abstractNumId w:val="22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6"/>
    <w:rsid w:val="000017CB"/>
    <w:rsid w:val="00002711"/>
    <w:rsid w:val="0000414C"/>
    <w:rsid w:val="00004B81"/>
    <w:rsid w:val="0000604F"/>
    <w:rsid w:val="00006216"/>
    <w:rsid w:val="00010012"/>
    <w:rsid w:val="00011CB8"/>
    <w:rsid w:val="0001209D"/>
    <w:rsid w:val="000121AC"/>
    <w:rsid w:val="00013805"/>
    <w:rsid w:val="00014126"/>
    <w:rsid w:val="000157CF"/>
    <w:rsid w:val="000167F3"/>
    <w:rsid w:val="0002085C"/>
    <w:rsid w:val="00020F7B"/>
    <w:rsid w:val="00022E7F"/>
    <w:rsid w:val="00023ABC"/>
    <w:rsid w:val="00024106"/>
    <w:rsid w:val="0002604A"/>
    <w:rsid w:val="0002660C"/>
    <w:rsid w:val="00035A29"/>
    <w:rsid w:val="00036233"/>
    <w:rsid w:val="00036624"/>
    <w:rsid w:val="00036C40"/>
    <w:rsid w:val="0004297E"/>
    <w:rsid w:val="00044F7D"/>
    <w:rsid w:val="00045C3C"/>
    <w:rsid w:val="0004754A"/>
    <w:rsid w:val="00050D35"/>
    <w:rsid w:val="00052490"/>
    <w:rsid w:val="00053000"/>
    <w:rsid w:val="00054CBB"/>
    <w:rsid w:val="0005789F"/>
    <w:rsid w:val="00060E02"/>
    <w:rsid w:val="00061918"/>
    <w:rsid w:val="00061B17"/>
    <w:rsid w:val="000629D8"/>
    <w:rsid w:val="00063B33"/>
    <w:rsid w:val="00065E1D"/>
    <w:rsid w:val="00071530"/>
    <w:rsid w:val="0007339C"/>
    <w:rsid w:val="00073AC6"/>
    <w:rsid w:val="00074365"/>
    <w:rsid w:val="00075EDA"/>
    <w:rsid w:val="00077CF5"/>
    <w:rsid w:val="00077F2A"/>
    <w:rsid w:val="00083FF1"/>
    <w:rsid w:val="000867CB"/>
    <w:rsid w:val="00090CDE"/>
    <w:rsid w:val="00092473"/>
    <w:rsid w:val="0009333B"/>
    <w:rsid w:val="00097B2E"/>
    <w:rsid w:val="000A1FA7"/>
    <w:rsid w:val="000A588D"/>
    <w:rsid w:val="000A59C1"/>
    <w:rsid w:val="000B0164"/>
    <w:rsid w:val="000B09BF"/>
    <w:rsid w:val="000B5C86"/>
    <w:rsid w:val="000B68B2"/>
    <w:rsid w:val="000B68F2"/>
    <w:rsid w:val="000C3ADB"/>
    <w:rsid w:val="000C5901"/>
    <w:rsid w:val="000C60D8"/>
    <w:rsid w:val="000C6EC7"/>
    <w:rsid w:val="000D0279"/>
    <w:rsid w:val="000D0351"/>
    <w:rsid w:val="000D2BE2"/>
    <w:rsid w:val="000D5184"/>
    <w:rsid w:val="000D579E"/>
    <w:rsid w:val="000D5AA4"/>
    <w:rsid w:val="000D5DDF"/>
    <w:rsid w:val="000D6C13"/>
    <w:rsid w:val="000E1ABB"/>
    <w:rsid w:val="000E26CD"/>
    <w:rsid w:val="000E4062"/>
    <w:rsid w:val="000F2F08"/>
    <w:rsid w:val="000F3502"/>
    <w:rsid w:val="00101120"/>
    <w:rsid w:val="001032F5"/>
    <w:rsid w:val="00103640"/>
    <w:rsid w:val="001057B5"/>
    <w:rsid w:val="00106B81"/>
    <w:rsid w:val="00110E82"/>
    <w:rsid w:val="00110FCC"/>
    <w:rsid w:val="001158DF"/>
    <w:rsid w:val="0012163D"/>
    <w:rsid w:val="001248E9"/>
    <w:rsid w:val="00137BAE"/>
    <w:rsid w:val="00141A7F"/>
    <w:rsid w:val="001464B3"/>
    <w:rsid w:val="00146742"/>
    <w:rsid w:val="00147904"/>
    <w:rsid w:val="00150DF9"/>
    <w:rsid w:val="0015309C"/>
    <w:rsid w:val="00153108"/>
    <w:rsid w:val="00154B33"/>
    <w:rsid w:val="00162AEF"/>
    <w:rsid w:val="00165529"/>
    <w:rsid w:val="0016790B"/>
    <w:rsid w:val="00167FB9"/>
    <w:rsid w:val="001714ED"/>
    <w:rsid w:val="001732E0"/>
    <w:rsid w:val="00177943"/>
    <w:rsid w:val="001816F9"/>
    <w:rsid w:val="0018536C"/>
    <w:rsid w:val="00187A57"/>
    <w:rsid w:val="00191494"/>
    <w:rsid w:val="001927EE"/>
    <w:rsid w:val="00192AD8"/>
    <w:rsid w:val="001A0EB3"/>
    <w:rsid w:val="001A174C"/>
    <w:rsid w:val="001A3667"/>
    <w:rsid w:val="001A5AD6"/>
    <w:rsid w:val="001A5B55"/>
    <w:rsid w:val="001B3343"/>
    <w:rsid w:val="001B3CC6"/>
    <w:rsid w:val="001B4561"/>
    <w:rsid w:val="001C1A15"/>
    <w:rsid w:val="001C287E"/>
    <w:rsid w:val="001D6C1D"/>
    <w:rsid w:val="001D736F"/>
    <w:rsid w:val="001E0933"/>
    <w:rsid w:val="001E3B85"/>
    <w:rsid w:val="001E48A9"/>
    <w:rsid w:val="001E64B2"/>
    <w:rsid w:val="001E65E5"/>
    <w:rsid w:val="001E7771"/>
    <w:rsid w:val="001F0510"/>
    <w:rsid w:val="001F411B"/>
    <w:rsid w:val="001F65DB"/>
    <w:rsid w:val="0020077D"/>
    <w:rsid w:val="0020227A"/>
    <w:rsid w:val="00202859"/>
    <w:rsid w:val="00202F02"/>
    <w:rsid w:val="00203206"/>
    <w:rsid w:val="00204E50"/>
    <w:rsid w:val="0020529B"/>
    <w:rsid w:val="00206EB6"/>
    <w:rsid w:val="002076C7"/>
    <w:rsid w:val="002110E5"/>
    <w:rsid w:val="00212B11"/>
    <w:rsid w:val="00214A2E"/>
    <w:rsid w:val="00214DA5"/>
    <w:rsid w:val="0021582A"/>
    <w:rsid w:val="00215976"/>
    <w:rsid w:val="002164B5"/>
    <w:rsid w:val="00216B50"/>
    <w:rsid w:val="00217309"/>
    <w:rsid w:val="002232EA"/>
    <w:rsid w:val="0022489F"/>
    <w:rsid w:val="00224C22"/>
    <w:rsid w:val="00224F05"/>
    <w:rsid w:val="0022514F"/>
    <w:rsid w:val="0022533B"/>
    <w:rsid w:val="0023011B"/>
    <w:rsid w:val="00232B87"/>
    <w:rsid w:val="0023301F"/>
    <w:rsid w:val="0023481A"/>
    <w:rsid w:val="00235C71"/>
    <w:rsid w:val="0023689A"/>
    <w:rsid w:val="00237EDC"/>
    <w:rsid w:val="0024048C"/>
    <w:rsid w:val="00240F8C"/>
    <w:rsid w:val="00245F7E"/>
    <w:rsid w:val="00246B0B"/>
    <w:rsid w:val="002470E0"/>
    <w:rsid w:val="00252E61"/>
    <w:rsid w:val="002533D1"/>
    <w:rsid w:val="00253706"/>
    <w:rsid w:val="002559B8"/>
    <w:rsid w:val="00256D4F"/>
    <w:rsid w:val="00257A5C"/>
    <w:rsid w:val="00260DA1"/>
    <w:rsid w:val="00260F34"/>
    <w:rsid w:val="0026263B"/>
    <w:rsid w:val="0027156E"/>
    <w:rsid w:val="00271B29"/>
    <w:rsid w:val="00275033"/>
    <w:rsid w:val="00276D1A"/>
    <w:rsid w:val="00282A16"/>
    <w:rsid w:val="0028441F"/>
    <w:rsid w:val="00286047"/>
    <w:rsid w:val="00290028"/>
    <w:rsid w:val="00290C09"/>
    <w:rsid w:val="002918FC"/>
    <w:rsid w:val="00291FBD"/>
    <w:rsid w:val="00292F31"/>
    <w:rsid w:val="002946D4"/>
    <w:rsid w:val="00296329"/>
    <w:rsid w:val="002A052F"/>
    <w:rsid w:val="002A6B4E"/>
    <w:rsid w:val="002A76DF"/>
    <w:rsid w:val="002B20ED"/>
    <w:rsid w:val="002B42C1"/>
    <w:rsid w:val="002B42E9"/>
    <w:rsid w:val="002B7E7D"/>
    <w:rsid w:val="002C19B3"/>
    <w:rsid w:val="002C1BE4"/>
    <w:rsid w:val="002C2271"/>
    <w:rsid w:val="002C45DC"/>
    <w:rsid w:val="002C5EA1"/>
    <w:rsid w:val="002C659C"/>
    <w:rsid w:val="002C7322"/>
    <w:rsid w:val="002D1A60"/>
    <w:rsid w:val="002D27FF"/>
    <w:rsid w:val="002D713D"/>
    <w:rsid w:val="002E26E4"/>
    <w:rsid w:val="002F0A2F"/>
    <w:rsid w:val="002F1570"/>
    <w:rsid w:val="002F3709"/>
    <w:rsid w:val="002F79D5"/>
    <w:rsid w:val="00300450"/>
    <w:rsid w:val="003012C0"/>
    <w:rsid w:val="003074B6"/>
    <w:rsid w:val="00310A48"/>
    <w:rsid w:val="0031693A"/>
    <w:rsid w:val="00316B19"/>
    <w:rsid w:val="00317287"/>
    <w:rsid w:val="0032328B"/>
    <w:rsid w:val="003303B0"/>
    <w:rsid w:val="00330567"/>
    <w:rsid w:val="00330F1F"/>
    <w:rsid w:val="003328FA"/>
    <w:rsid w:val="00334506"/>
    <w:rsid w:val="0033515A"/>
    <w:rsid w:val="003358F1"/>
    <w:rsid w:val="003377AC"/>
    <w:rsid w:val="00341528"/>
    <w:rsid w:val="00342830"/>
    <w:rsid w:val="00342DC9"/>
    <w:rsid w:val="00344779"/>
    <w:rsid w:val="00344C60"/>
    <w:rsid w:val="003450B2"/>
    <w:rsid w:val="00350B89"/>
    <w:rsid w:val="00351A5E"/>
    <w:rsid w:val="00351B5D"/>
    <w:rsid w:val="003520AE"/>
    <w:rsid w:val="00354679"/>
    <w:rsid w:val="0035496E"/>
    <w:rsid w:val="00356508"/>
    <w:rsid w:val="00360B82"/>
    <w:rsid w:val="00361729"/>
    <w:rsid w:val="00365C6C"/>
    <w:rsid w:val="00365F15"/>
    <w:rsid w:val="00370CDA"/>
    <w:rsid w:val="00372D49"/>
    <w:rsid w:val="00372F90"/>
    <w:rsid w:val="00374900"/>
    <w:rsid w:val="0037534F"/>
    <w:rsid w:val="003755B2"/>
    <w:rsid w:val="003765F5"/>
    <w:rsid w:val="00376D40"/>
    <w:rsid w:val="0037781B"/>
    <w:rsid w:val="0037783D"/>
    <w:rsid w:val="00381A66"/>
    <w:rsid w:val="00381E86"/>
    <w:rsid w:val="00387671"/>
    <w:rsid w:val="00391840"/>
    <w:rsid w:val="00394650"/>
    <w:rsid w:val="003A21B8"/>
    <w:rsid w:val="003A3BD9"/>
    <w:rsid w:val="003A3FC0"/>
    <w:rsid w:val="003A712E"/>
    <w:rsid w:val="003A780F"/>
    <w:rsid w:val="003B0062"/>
    <w:rsid w:val="003B2A51"/>
    <w:rsid w:val="003B53A1"/>
    <w:rsid w:val="003B689B"/>
    <w:rsid w:val="003C1C21"/>
    <w:rsid w:val="003C4614"/>
    <w:rsid w:val="003C4A5D"/>
    <w:rsid w:val="003C7E85"/>
    <w:rsid w:val="003D0969"/>
    <w:rsid w:val="003D580B"/>
    <w:rsid w:val="003D5961"/>
    <w:rsid w:val="003D758F"/>
    <w:rsid w:val="003E0FA0"/>
    <w:rsid w:val="003E358E"/>
    <w:rsid w:val="003E4E6D"/>
    <w:rsid w:val="003F2A94"/>
    <w:rsid w:val="003F7F91"/>
    <w:rsid w:val="00402986"/>
    <w:rsid w:val="00402BD1"/>
    <w:rsid w:val="00402D64"/>
    <w:rsid w:val="00403109"/>
    <w:rsid w:val="00403AA2"/>
    <w:rsid w:val="00404B60"/>
    <w:rsid w:val="0040511D"/>
    <w:rsid w:val="00406289"/>
    <w:rsid w:val="004101F5"/>
    <w:rsid w:val="004107D0"/>
    <w:rsid w:val="004107F1"/>
    <w:rsid w:val="00410E8A"/>
    <w:rsid w:val="00410F5E"/>
    <w:rsid w:val="0041103A"/>
    <w:rsid w:val="00415867"/>
    <w:rsid w:val="004158AE"/>
    <w:rsid w:val="004167C5"/>
    <w:rsid w:val="004207E7"/>
    <w:rsid w:val="00421254"/>
    <w:rsid w:val="00421CB9"/>
    <w:rsid w:val="00424524"/>
    <w:rsid w:val="004250B0"/>
    <w:rsid w:val="00426CB7"/>
    <w:rsid w:val="00426DCE"/>
    <w:rsid w:val="00427F63"/>
    <w:rsid w:val="00430519"/>
    <w:rsid w:val="0043317A"/>
    <w:rsid w:val="004337CF"/>
    <w:rsid w:val="004344AF"/>
    <w:rsid w:val="00436445"/>
    <w:rsid w:val="004369DF"/>
    <w:rsid w:val="0044026A"/>
    <w:rsid w:val="00441395"/>
    <w:rsid w:val="00441797"/>
    <w:rsid w:val="00444BF5"/>
    <w:rsid w:val="00445933"/>
    <w:rsid w:val="004510C2"/>
    <w:rsid w:val="004514E1"/>
    <w:rsid w:val="00452377"/>
    <w:rsid w:val="00454A77"/>
    <w:rsid w:val="00454D6B"/>
    <w:rsid w:val="0047254E"/>
    <w:rsid w:val="00472F1F"/>
    <w:rsid w:val="0047430D"/>
    <w:rsid w:val="00474A64"/>
    <w:rsid w:val="0047552B"/>
    <w:rsid w:val="00476458"/>
    <w:rsid w:val="00482A91"/>
    <w:rsid w:val="00482C8B"/>
    <w:rsid w:val="0048606F"/>
    <w:rsid w:val="00493357"/>
    <w:rsid w:val="004965C1"/>
    <w:rsid w:val="004977E9"/>
    <w:rsid w:val="00497888"/>
    <w:rsid w:val="00497C98"/>
    <w:rsid w:val="004A33DF"/>
    <w:rsid w:val="004A3E59"/>
    <w:rsid w:val="004A611E"/>
    <w:rsid w:val="004A61BC"/>
    <w:rsid w:val="004B0DC7"/>
    <w:rsid w:val="004B0E52"/>
    <w:rsid w:val="004B1270"/>
    <w:rsid w:val="004C5CFF"/>
    <w:rsid w:val="004C5E8D"/>
    <w:rsid w:val="004C75FC"/>
    <w:rsid w:val="004C7AAE"/>
    <w:rsid w:val="004C7BE5"/>
    <w:rsid w:val="004C7F00"/>
    <w:rsid w:val="004D3068"/>
    <w:rsid w:val="004D37A6"/>
    <w:rsid w:val="004D3B21"/>
    <w:rsid w:val="004D4C24"/>
    <w:rsid w:val="004D6628"/>
    <w:rsid w:val="004E06BD"/>
    <w:rsid w:val="004E5D57"/>
    <w:rsid w:val="004E6866"/>
    <w:rsid w:val="004F032A"/>
    <w:rsid w:val="004F0850"/>
    <w:rsid w:val="004F3077"/>
    <w:rsid w:val="004F5EC0"/>
    <w:rsid w:val="004F71FC"/>
    <w:rsid w:val="004F7E50"/>
    <w:rsid w:val="005008C2"/>
    <w:rsid w:val="00502C05"/>
    <w:rsid w:val="005060C1"/>
    <w:rsid w:val="00510AA3"/>
    <w:rsid w:val="00510B35"/>
    <w:rsid w:val="00510B9A"/>
    <w:rsid w:val="00520664"/>
    <w:rsid w:val="00520975"/>
    <w:rsid w:val="005265C6"/>
    <w:rsid w:val="005266BC"/>
    <w:rsid w:val="005273F7"/>
    <w:rsid w:val="005313AB"/>
    <w:rsid w:val="005343B5"/>
    <w:rsid w:val="00535CFD"/>
    <w:rsid w:val="00537AD4"/>
    <w:rsid w:val="00545951"/>
    <w:rsid w:val="00551BB0"/>
    <w:rsid w:val="00552F9C"/>
    <w:rsid w:val="0055687F"/>
    <w:rsid w:val="00556F06"/>
    <w:rsid w:val="00556FC8"/>
    <w:rsid w:val="00557DD0"/>
    <w:rsid w:val="00557F75"/>
    <w:rsid w:val="0056016F"/>
    <w:rsid w:val="005647FE"/>
    <w:rsid w:val="00570A2A"/>
    <w:rsid w:val="00570FB5"/>
    <w:rsid w:val="00571A87"/>
    <w:rsid w:val="0057274A"/>
    <w:rsid w:val="00575809"/>
    <w:rsid w:val="005761C2"/>
    <w:rsid w:val="00586D7D"/>
    <w:rsid w:val="00586F16"/>
    <w:rsid w:val="0058778C"/>
    <w:rsid w:val="005938DE"/>
    <w:rsid w:val="00594F61"/>
    <w:rsid w:val="00595D40"/>
    <w:rsid w:val="005A017E"/>
    <w:rsid w:val="005A40EE"/>
    <w:rsid w:val="005A4465"/>
    <w:rsid w:val="005A4FCB"/>
    <w:rsid w:val="005A56A3"/>
    <w:rsid w:val="005B03AA"/>
    <w:rsid w:val="005B05A9"/>
    <w:rsid w:val="005B1B50"/>
    <w:rsid w:val="005B36C1"/>
    <w:rsid w:val="005C2CDD"/>
    <w:rsid w:val="005C2E2F"/>
    <w:rsid w:val="005C39A4"/>
    <w:rsid w:val="005C3C1B"/>
    <w:rsid w:val="005C42A5"/>
    <w:rsid w:val="005C4E10"/>
    <w:rsid w:val="005C5307"/>
    <w:rsid w:val="005C72B8"/>
    <w:rsid w:val="005C7C0D"/>
    <w:rsid w:val="005D05F2"/>
    <w:rsid w:val="005D120B"/>
    <w:rsid w:val="005D18A7"/>
    <w:rsid w:val="005D6F15"/>
    <w:rsid w:val="005E1CE1"/>
    <w:rsid w:val="005E386D"/>
    <w:rsid w:val="005E5C87"/>
    <w:rsid w:val="005E68F7"/>
    <w:rsid w:val="005E69F3"/>
    <w:rsid w:val="005F33B4"/>
    <w:rsid w:val="005F497E"/>
    <w:rsid w:val="005F5BBA"/>
    <w:rsid w:val="005F67E5"/>
    <w:rsid w:val="005F751B"/>
    <w:rsid w:val="005F7EA6"/>
    <w:rsid w:val="00604317"/>
    <w:rsid w:val="00605124"/>
    <w:rsid w:val="00607D73"/>
    <w:rsid w:val="0061042B"/>
    <w:rsid w:val="00610FE1"/>
    <w:rsid w:val="00612DA7"/>
    <w:rsid w:val="00615F50"/>
    <w:rsid w:val="006168A7"/>
    <w:rsid w:val="006174B9"/>
    <w:rsid w:val="0061799B"/>
    <w:rsid w:val="00622D57"/>
    <w:rsid w:val="006234AC"/>
    <w:rsid w:val="006243EE"/>
    <w:rsid w:val="00625119"/>
    <w:rsid w:val="006274D9"/>
    <w:rsid w:val="006305C3"/>
    <w:rsid w:val="00631565"/>
    <w:rsid w:val="006323DF"/>
    <w:rsid w:val="006325C8"/>
    <w:rsid w:val="0063281B"/>
    <w:rsid w:val="00643E6E"/>
    <w:rsid w:val="006533D9"/>
    <w:rsid w:val="00653988"/>
    <w:rsid w:val="00653EAC"/>
    <w:rsid w:val="00653F41"/>
    <w:rsid w:val="0065462D"/>
    <w:rsid w:val="0065517D"/>
    <w:rsid w:val="006569A4"/>
    <w:rsid w:val="00656A2E"/>
    <w:rsid w:val="006577FB"/>
    <w:rsid w:val="006627F0"/>
    <w:rsid w:val="006631BE"/>
    <w:rsid w:val="006643C1"/>
    <w:rsid w:val="0066445F"/>
    <w:rsid w:val="00665CD8"/>
    <w:rsid w:val="00665D0B"/>
    <w:rsid w:val="00671A2C"/>
    <w:rsid w:val="006742E0"/>
    <w:rsid w:val="00674D93"/>
    <w:rsid w:val="00675D9B"/>
    <w:rsid w:val="006760C6"/>
    <w:rsid w:val="00680883"/>
    <w:rsid w:val="00681168"/>
    <w:rsid w:val="00683E51"/>
    <w:rsid w:val="00684CAC"/>
    <w:rsid w:val="00685CCD"/>
    <w:rsid w:val="00690489"/>
    <w:rsid w:val="00692A16"/>
    <w:rsid w:val="00692E11"/>
    <w:rsid w:val="006960A9"/>
    <w:rsid w:val="006963D0"/>
    <w:rsid w:val="00697083"/>
    <w:rsid w:val="00697CA5"/>
    <w:rsid w:val="006A285D"/>
    <w:rsid w:val="006A4939"/>
    <w:rsid w:val="006A7A27"/>
    <w:rsid w:val="006B400F"/>
    <w:rsid w:val="006B50F7"/>
    <w:rsid w:val="006B66A6"/>
    <w:rsid w:val="006B686B"/>
    <w:rsid w:val="006C0262"/>
    <w:rsid w:val="006C37C2"/>
    <w:rsid w:val="006C760D"/>
    <w:rsid w:val="006C7A85"/>
    <w:rsid w:val="006D3AA2"/>
    <w:rsid w:val="006D3BD8"/>
    <w:rsid w:val="006D3F76"/>
    <w:rsid w:val="006E2120"/>
    <w:rsid w:val="006E33D0"/>
    <w:rsid w:val="006E3716"/>
    <w:rsid w:val="006E38DA"/>
    <w:rsid w:val="006E3FE5"/>
    <w:rsid w:val="006E5E43"/>
    <w:rsid w:val="006E65AD"/>
    <w:rsid w:val="006E777A"/>
    <w:rsid w:val="006E7F92"/>
    <w:rsid w:val="006F16BA"/>
    <w:rsid w:val="006F728F"/>
    <w:rsid w:val="006F76A1"/>
    <w:rsid w:val="006F7CA5"/>
    <w:rsid w:val="007031D1"/>
    <w:rsid w:val="00705F4D"/>
    <w:rsid w:val="007123B0"/>
    <w:rsid w:val="007128F0"/>
    <w:rsid w:val="00712935"/>
    <w:rsid w:val="00713D7B"/>
    <w:rsid w:val="00713F2A"/>
    <w:rsid w:val="007175DA"/>
    <w:rsid w:val="00717A2D"/>
    <w:rsid w:val="007222FC"/>
    <w:rsid w:val="007276F0"/>
    <w:rsid w:val="00730CCE"/>
    <w:rsid w:val="00732618"/>
    <w:rsid w:val="0073612D"/>
    <w:rsid w:val="0074159E"/>
    <w:rsid w:val="007418D2"/>
    <w:rsid w:val="007419D1"/>
    <w:rsid w:val="00741F54"/>
    <w:rsid w:val="00743CB8"/>
    <w:rsid w:val="007453AC"/>
    <w:rsid w:val="00747E9F"/>
    <w:rsid w:val="00751DAD"/>
    <w:rsid w:val="0075494E"/>
    <w:rsid w:val="007564DB"/>
    <w:rsid w:val="00756630"/>
    <w:rsid w:val="007606F3"/>
    <w:rsid w:val="007615D9"/>
    <w:rsid w:val="00762C99"/>
    <w:rsid w:val="00762E89"/>
    <w:rsid w:val="00763B86"/>
    <w:rsid w:val="00767F13"/>
    <w:rsid w:val="007716AF"/>
    <w:rsid w:val="00771B16"/>
    <w:rsid w:val="00774A14"/>
    <w:rsid w:val="00777A9F"/>
    <w:rsid w:val="007803ED"/>
    <w:rsid w:val="00780595"/>
    <w:rsid w:val="00780E7C"/>
    <w:rsid w:val="007849D2"/>
    <w:rsid w:val="00784B58"/>
    <w:rsid w:val="00785580"/>
    <w:rsid w:val="007860BF"/>
    <w:rsid w:val="00786117"/>
    <w:rsid w:val="007867EC"/>
    <w:rsid w:val="00790690"/>
    <w:rsid w:val="00792D4C"/>
    <w:rsid w:val="00796593"/>
    <w:rsid w:val="00797D7B"/>
    <w:rsid w:val="007A03A5"/>
    <w:rsid w:val="007A07DD"/>
    <w:rsid w:val="007A12A1"/>
    <w:rsid w:val="007A5340"/>
    <w:rsid w:val="007B381D"/>
    <w:rsid w:val="007B7639"/>
    <w:rsid w:val="007C0DDF"/>
    <w:rsid w:val="007C280D"/>
    <w:rsid w:val="007C3384"/>
    <w:rsid w:val="007C6388"/>
    <w:rsid w:val="007C704E"/>
    <w:rsid w:val="007C731A"/>
    <w:rsid w:val="007D3A79"/>
    <w:rsid w:val="007D7F48"/>
    <w:rsid w:val="007E1336"/>
    <w:rsid w:val="007E1CB0"/>
    <w:rsid w:val="007E27D4"/>
    <w:rsid w:val="007E3EC9"/>
    <w:rsid w:val="007E480B"/>
    <w:rsid w:val="007E4996"/>
    <w:rsid w:val="007E714B"/>
    <w:rsid w:val="007E7B86"/>
    <w:rsid w:val="007F0334"/>
    <w:rsid w:val="007F1096"/>
    <w:rsid w:val="007F22B0"/>
    <w:rsid w:val="007F474D"/>
    <w:rsid w:val="007F49FB"/>
    <w:rsid w:val="007F6AEF"/>
    <w:rsid w:val="0080014A"/>
    <w:rsid w:val="00800847"/>
    <w:rsid w:val="008015F1"/>
    <w:rsid w:val="0080213E"/>
    <w:rsid w:val="00802E48"/>
    <w:rsid w:val="00806621"/>
    <w:rsid w:val="0080742D"/>
    <w:rsid w:val="00807572"/>
    <w:rsid w:val="00810468"/>
    <w:rsid w:val="008117C8"/>
    <w:rsid w:val="00812746"/>
    <w:rsid w:val="008132A0"/>
    <w:rsid w:val="00813E89"/>
    <w:rsid w:val="00814CC6"/>
    <w:rsid w:val="0081668C"/>
    <w:rsid w:val="008177B6"/>
    <w:rsid w:val="008230D5"/>
    <w:rsid w:val="00827548"/>
    <w:rsid w:val="00834AF8"/>
    <w:rsid w:val="00834B67"/>
    <w:rsid w:val="00834F51"/>
    <w:rsid w:val="00836A1A"/>
    <w:rsid w:val="0084256B"/>
    <w:rsid w:val="00844D29"/>
    <w:rsid w:val="00847913"/>
    <w:rsid w:val="00850164"/>
    <w:rsid w:val="008515D2"/>
    <w:rsid w:val="0085293D"/>
    <w:rsid w:val="00852EAB"/>
    <w:rsid w:val="00855F89"/>
    <w:rsid w:val="00857557"/>
    <w:rsid w:val="008576E8"/>
    <w:rsid w:val="0086152D"/>
    <w:rsid w:val="00862370"/>
    <w:rsid w:val="008665E4"/>
    <w:rsid w:val="0086661B"/>
    <w:rsid w:val="00866997"/>
    <w:rsid w:val="00866AA0"/>
    <w:rsid w:val="0086760D"/>
    <w:rsid w:val="008704AC"/>
    <w:rsid w:val="00874764"/>
    <w:rsid w:val="008764F0"/>
    <w:rsid w:val="00876FD2"/>
    <w:rsid w:val="008815E9"/>
    <w:rsid w:val="00883725"/>
    <w:rsid w:val="008838D2"/>
    <w:rsid w:val="00883DEC"/>
    <w:rsid w:val="008851E6"/>
    <w:rsid w:val="00891DFE"/>
    <w:rsid w:val="00892B7B"/>
    <w:rsid w:val="00892C65"/>
    <w:rsid w:val="008A19B5"/>
    <w:rsid w:val="008A26AA"/>
    <w:rsid w:val="008A30B5"/>
    <w:rsid w:val="008A4A17"/>
    <w:rsid w:val="008A5509"/>
    <w:rsid w:val="008A5816"/>
    <w:rsid w:val="008A6486"/>
    <w:rsid w:val="008B0C61"/>
    <w:rsid w:val="008B0D72"/>
    <w:rsid w:val="008B4E68"/>
    <w:rsid w:val="008B7F47"/>
    <w:rsid w:val="008C1621"/>
    <w:rsid w:val="008C2316"/>
    <w:rsid w:val="008C4998"/>
    <w:rsid w:val="008D02BD"/>
    <w:rsid w:val="008D1619"/>
    <w:rsid w:val="008D2BEB"/>
    <w:rsid w:val="008D7CAA"/>
    <w:rsid w:val="008E13FC"/>
    <w:rsid w:val="008E1BBC"/>
    <w:rsid w:val="008E2465"/>
    <w:rsid w:val="008E49A7"/>
    <w:rsid w:val="008E50C6"/>
    <w:rsid w:val="008E6F56"/>
    <w:rsid w:val="008F090A"/>
    <w:rsid w:val="008F2C09"/>
    <w:rsid w:val="008F446F"/>
    <w:rsid w:val="008F560F"/>
    <w:rsid w:val="008F6C80"/>
    <w:rsid w:val="008F6E77"/>
    <w:rsid w:val="00900FFF"/>
    <w:rsid w:val="009023F0"/>
    <w:rsid w:val="009063AF"/>
    <w:rsid w:val="009073C4"/>
    <w:rsid w:val="009112FB"/>
    <w:rsid w:val="00911871"/>
    <w:rsid w:val="00912E6C"/>
    <w:rsid w:val="0091405D"/>
    <w:rsid w:val="00916903"/>
    <w:rsid w:val="009175CA"/>
    <w:rsid w:val="00917FEA"/>
    <w:rsid w:val="00920D3C"/>
    <w:rsid w:val="00921D7F"/>
    <w:rsid w:val="00923099"/>
    <w:rsid w:val="009235EB"/>
    <w:rsid w:val="009248E2"/>
    <w:rsid w:val="00933B86"/>
    <w:rsid w:val="0093757A"/>
    <w:rsid w:val="00944354"/>
    <w:rsid w:val="00946706"/>
    <w:rsid w:val="00946A33"/>
    <w:rsid w:val="0094782C"/>
    <w:rsid w:val="00950515"/>
    <w:rsid w:val="0095232A"/>
    <w:rsid w:val="00952E80"/>
    <w:rsid w:val="00954597"/>
    <w:rsid w:val="00955283"/>
    <w:rsid w:val="00956BCF"/>
    <w:rsid w:val="00960552"/>
    <w:rsid w:val="00962E9C"/>
    <w:rsid w:val="00966228"/>
    <w:rsid w:val="0097128C"/>
    <w:rsid w:val="009748E9"/>
    <w:rsid w:val="00977FBC"/>
    <w:rsid w:val="00981A6C"/>
    <w:rsid w:val="0098333C"/>
    <w:rsid w:val="00984046"/>
    <w:rsid w:val="00984140"/>
    <w:rsid w:val="00991F7D"/>
    <w:rsid w:val="009A04D9"/>
    <w:rsid w:val="009A0C69"/>
    <w:rsid w:val="009A323B"/>
    <w:rsid w:val="009A3A1F"/>
    <w:rsid w:val="009A5C0F"/>
    <w:rsid w:val="009A7FE3"/>
    <w:rsid w:val="009B1C76"/>
    <w:rsid w:val="009B3E7E"/>
    <w:rsid w:val="009B4294"/>
    <w:rsid w:val="009B4A0A"/>
    <w:rsid w:val="009C1804"/>
    <w:rsid w:val="009C430B"/>
    <w:rsid w:val="009C6338"/>
    <w:rsid w:val="009C7DB0"/>
    <w:rsid w:val="009D02DA"/>
    <w:rsid w:val="009D0C6F"/>
    <w:rsid w:val="009D0FDD"/>
    <w:rsid w:val="009D1B4C"/>
    <w:rsid w:val="009D1E07"/>
    <w:rsid w:val="009D2457"/>
    <w:rsid w:val="009D288E"/>
    <w:rsid w:val="009D6496"/>
    <w:rsid w:val="009D6728"/>
    <w:rsid w:val="009D6FFE"/>
    <w:rsid w:val="009E1AD4"/>
    <w:rsid w:val="009E6F22"/>
    <w:rsid w:val="009E6F25"/>
    <w:rsid w:val="009E70A7"/>
    <w:rsid w:val="009F42B1"/>
    <w:rsid w:val="00A00C46"/>
    <w:rsid w:val="00A01324"/>
    <w:rsid w:val="00A02BED"/>
    <w:rsid w:val="00A04A35"/>
    <w:rsid w:val="00A0644B"/>
    <w:rsid w:val="00A06786"/>
    <w:rsid w:val="00A06B87"/>
    <w:rsid w:val="00A1148B"/>
    <w:rsid w:val="00A11E02"/>
    <w:rsid w:val="00A13D22"/>
    <w:rsid w:val="00A15880"/>
    <w:rsid w:val="00A200F0"/>
    <w:rsid w:val="00A2103B"/>
    <w:rsid w:val="00A215D2"/>
    <w:rsid w:val="00A2238D"/>
    <w:rsid w:val="00A2250E"/>
    <w:rsid w:val="00A2576C"/>
    <w:rsid w:val="00A324A3"/>
    <w:rsid w:val="00A345D0"/>
    <w:rsid w:val="00A34A9C"/>
    <w:rsid w:val="00A35CC1"/>
    <w:rsid w:val="00A36C79"/>
    <w:rsid w:val="00A40A91"/>
    <w:rsid w:val="00A41B0B"/>
    <w:rsid w:val="00A427CB"/>
    <w:rsid w:val="00A46A60"/>
    <w:rsid w:val="00A46DF9"/>
    <w:rsid w:val="00A50222"/>
    <w:rsid w:val="00A50E6E"/>
    <w:rsid w:val="00A50FF2"/>
    <w:rsid w:val="00A5188E"/>
    <w:rsid w:val="00A5491A"/>
    <w:rsid w:val="00A55105"/>
    <w:rsid w:val="00A5524F"/>
    <w:rsid w:val="00A5573E"/>
    <w:rsid w:val="00A570B5"/>
    <w:rsid w:val="00A573C6"/>
    <w:rsid w:val="00A60252"/>
    <w:rsid w:val="00A60A53"/>
    <w:rsid w:val="00A6205D"/>
    <w:rsid w:val="00A62CFC"/>
    <w:rsid w:val="00A64751"/>
    <w:rsid w:val="00A65935"/>
    <w:rsid w:val="00A70652"/>
    <w:rsid w:val="00A717B7"/>
    <w:rsid w:val="00A748CC"/>
    <w:rsid w:val="00A74F66"/>
    <w:rsid w:val="00A76F08"/>
    <w:rsid w:val="00A81E9C"/>
    <w:rsid w:val="00A82CE0"/>
    <w:rsid w:val="00A83B9A"/>
    <w:rsid w:val="00A84AE3"/>
    <w:rsid w:val="00A90835"/>
    <w:rsid w:val="00A9427B"/>
    <w:rsid w:val="00A95657"/>
    <w:rsid w:val="00A95847"/>
    <w:rsid w:val="00AA5A2E"/>
    <w:rsid w:val="00AB404E"/>
    <w:rsid w:val="00AB5B57"/>
    <w:rsid w:val="00AC1A99"/>
    <w:rsid w:val="00AC2FF9"/>
    <w:rsid w:val="00AC3C7D"/>
    <w:rsid w:val="00AC4011"/>
    <w:rsid w:val="00AC49EF"/>
    <w:rsid w:val="00AC72C3"/>
    <w:rsid w:val="00AD2868"/>
    <w:rsid w:val="00AD2BD1"/>
    <w:rsid w:val="00AD31BE"/>
    <w:rsid w:val="00AD4120"/>
    <w:rsid w:val="00AD607C"/>
    <w:rsid w:val="00AD6EF7"/>
    <w:rsid w:val="00AE125B"/>
    <w:rsid w:val="00AE188C"/>
    <w:rsid w:val="00AE20EE"/>
    <w:rsid w:val="00AE3253"/>
    <w:rsid w:val="00AE3A09"/>
    <w:rsid w:val="00AE4453"/>
    <w:rsid w:val="00AE4719"/>
    <w:rsid w:val="00AE58DD"/>
    <w:rsid w:val="00AE795F"/>
    <w:rsid w:val="00AF5C9E"/>
    <w:rsid w:val="00AF79E1"/>
    <w:rsid w:val="00AF7CA8"/>
    <w:rsid w:val="00B01D75"/>
    <w:rsid w:val="00B01F44"/>
    <w:rsid w:val="00B01FE7"/>
    <w:rsid w:val="00B04738"/>
    <w:rsid w:val="00B0520A"/>
    <w:rsid w:val="00B10AED"/>
    <w:rsid w:val="00B11D06"/>
    <w:rsid w:val="00B12FEE"/>
    <w:rsid w:val="00B17945"/>
    <w:rsid w:val="00B317CA"/>
    <w:rsid w:val="00B3218E"/>
    <w:rsid w:val="00B331FD"/>
    <w:rsid w:val="00B35237"/>
    <w:rsid w:val="00B372B0"/>
    <w:rsid w:val="00B37B4D"/>
    <w:rsid w:val="00B408D3"/>
    <w:rsid w:val="00B4244E"/>
    <w:rsid w:val="00B42F00"/>
    <w:rsid w:val="00B4385B"/>
    <w:rsid w:val="00B43928"/>
    <w:rsid w:val="00B47B1D"/>
    <w:rsid w:val="00B50E1F"/>
    <w:rsid w:val="00B51C7D"/>
    <w:rsid w:val="00B53522"/>
    <w:rsid w:val="00B5419E"/>
    <w:rsid w:val="00B54855"/>
    <w:rsid w:val="00B565F8"/>
    <w:rsid w:val="00B568B5"/>
    <w:rsid w:val="00B5779C"/>
    <w:rsid w:val="00B613A6"/>
    <w:rsid w:val="00B62F75"/>
    <w:rsid w:val="00B63D6B"/>
    <w:rsid w:val="00B645C8"/>
    <w:rsid w:val="00B65B7D"/>
    <w:rsid w:val="00B672BA"/>
    <w:rsid w:val="00B71F88"/>
    <w:rsid w:val="00B7204A"/>
    <w:rsid w:val="00B73F7D"/>
    <w:rsid w:val="00B75858"/>
    <w:rsid w:val="00B8123F"/>
    <w:rsid w:val="00B81C6A"/>
    <w:rsid w:val="00B832B3"/>
    <w:rsid w:val="00B83489"/>
    <w:rsid w:val="00B834DC"/>
    <w:rsid w:val="00B83EB0"/>
    <w:rsid w:val="00B84761"/>
    <w:rsid w:val="00B84BA7"/>
    <w:rsid w:val="00B84DFE"/>
    <w:rsid w:val="00B857FE"/>
    <w:rsid w:val="00B90310"/>
    <w:rsid w:val="00B91A55"/>
    <w:rsid w:val="00B93DAC"/>
    <w:rsid w:val="00B95DAE"/>
    <w:rsid w:val="00B962AB"/>
    <w:rsid w:val="00B96A85"/>
    <w:rsid w:val="00B96F15"/>
    <w:rsid w:val="00B97739"/>
    <w:rsid w:val="00B97B91"/>
    <w:rsid w:val="00BA6E62"/>
    <w:rsid w:val="00BA7994"/>
    <w:rsid w:val="00BA7BA7"/>
    <w:rsid w:val="00BB0E55"/>
    <w:rsid w:val="00BB0E90"/>
    <w:rsid w:val="00BB23EC"/>
    <w:rsid w:val="00BB3817"/>
    <w:rsid w:val="00BB6E32"/>
    <w:rsid w:val="00BB7BDA"/>
    <w:rsid w:val="00BB7EBF"/>
    <w:rsid w:val="00BC1023"/>
    <w:rsid w:val="00BC1B25"/>
    <w:rsid w:val="00BC3514"/>
    <w:rsid w:val="00BC4218"/>
    <w:rsid w:val="00BC5699"/>
    <w:rsid w:val="00BC689B"/>
    <w:rsid w:val="00BC7628"/>
    <w:rsid w:val="00BD29A2"/>
    <w:rsid w:val="00BD2BBD"/>
    <w:rsid w:val="00BD3B04"/>
    <w:rsid w:val="00BD4D2A"/>
    <w:rsid w:val="00BD6BD1"/>
    <w:rsid w:val="00BD7EE2"/>
    <w:rsid w:val="00BE27B3"/>
    <w:rsid w:val="00BE64FB"/>
    <w:rsid w:val="00BE678C"/>
    <w:rsid w:val="00BE7B01"/>
    <w:rsid w:val="00BF7720"/>
    <w:rsid w:val="00C0436B"/>
    <w:rsid w:val="00C102C9"/>
    <w:rsid w:val="00C10599"/>
    <w:rsid w:val="00C12E53"/>
    <w:rsid w:val="00C14C13"/>
    <w:rsid w:val="00C1699E"/>
    <w:rsid w:val="00C16F6C"/>
    <w:rsid w:val="00C21276"/>
    <w:rsid w:val="00C22EAF"/>
    <w:rsid w:val="00C2761B"/>
    <w:rsid w:val="00C27A17"/>
    <w:rsid w:val="00C309E8"/>
    <w:rsid w:val="00C334B5"/>
    <w:rsid w:val="00C35E8A"/>
    <w:rsid w:val="00C3665D"/>
    <w:rsid w:val="00C37D83"/>
    <w:rsid w:val="00C37E2C"/>
    <w:rsid w:val="00C41118"/>
    <w:rsid w:val="00C4663D"/>
    <w:rsid w:val="00C4742D"/>
    <w:rsid w:val="00C51814"/>
    <w:rsid w:val="00C51D3D"/>
    <w:rsid w:val="00C52568"/>
    <w:rsid w:val="00C5277B"/>
    <w:rsid w:val="00C540DB"/>
    <w:rsid w:val="00C62D35"/>
    <w:rsid w:val="00C63052"/>
    <w:rsid w:val="00C65581"/>
    <w:rsid w:val="00C65E90"/>
    <w:rsid w:val="00C67EE0"/>
    <w:rsid w:val="00C723EF"/>
    <w:rsid w:val="00C757FF"/>
    <w:rsid w:val="00C80289"/>
    <w:rsid w:val="00C83340"/>
    <w:rsid w:val="00C83891"/>
    <w:rsid w:val="00C84B90"/>
    <w:rsid w:val="00C8660E"/>
    <w:rsid w:val="00C909C4"/>
    <w:rsid w:val="00C920D2"/>
    <w:rsid w:val="00C9315A"/>
    <w:rsid w:val="00CA01C1"/>
    <w:rsid w:val="00CA1097"/>
    <w:rsid w:val="00CA3810"/>
    <w:rsid w:val="00CA414D"/>
    <w:rsid w:val="00CA4CDA"/>
    <w:rsid w:val="00CA7967"/>
    <w:rsid w:val="00CA7F6C"/>
    <w:rsid w:val="00CB0DE5"/>
    <w:rsid w:val="00CB0EA8"/>
    <w:rsid w:val="00CB4209"/>
    <w:rsid w:val="00CB498C"/>
    <w:rsid w:val="00CB70DF"/>
    <w:rsid w:val="00CC4099"/>
    <w:rsid w:val="00CC56C0"/>
    <w:rsid w:val="00CD0790"/>
    <w:rsid w:val="00CD153B"/>
    <w:rsid w:val="00CD5875"/>
    <w:rsid w:val="00CE04AC"/>
    <w:rsid w:val="00CE3B9B"/>
    <w:rsid w:val="00CE42B3"/>
    <w:rsid w:val="00CE544D"/>
    <w:rsid w:val="00CE580A"/>
    <w:rsid w:val="00CF1B70"/>
    <w:rsid w:val="00CF2867"/>
    <w:rsid w:val="00CF2BD8"/>
    <w:rsid w:val="00CF785B"/>
    <w:rsid w:val="00D00280"/>
    <w:rsid w:val="00D0222D"/>
    <w:rsid w:val="00D121BF"/>
    <w:rsid w:val="00D129D4"/>
    <w:rsid w:val="00D130B0"/>
    <w:rsid w:val="00D1393E"/>
    <w:rsid w:val="00D14719"/>
    <w:rsid w:val="00D14ADB"/>
    <w:rsid w:val="00D1564D"/>
    <w:rsid w:val="00D202F1"/>
    <w:rsid w:val="00D221C1"/>
    <w:rsid w:val="00D23128"/>
    <w:rsid w:val="00D2350D"/>
    <w:rsid w:val="00D24529"/>
    <w:rsid w:val="00D25EE4"/>
    <w:rsid w:val="00D25F6D"/>
    <w:rsid w:val="00D26B22"/>
    <w:rsid w:val="00D27112"/>
    <w:rsid w:val="00D30153"/>
    <w:rsid w:val="00D370CE"/>
    <w:rsid w:val="00D37AC7"/>
    <w:rsid w:val="00D417AA"/>
    <w:rsid w:val="00D42438"/>
    <w:rsid w:val="00D432C0"/>
    <w:rsid w:val="00D46E5F"/>
    <w:rsid w:val="00D476B9"/>
    <w:rsid w:val="00D51270"/>
    <w:rsid w:val="00D51C12"/>
    <w:rsid w:val="00D52CCE"/>
    <w:rsid w:val="00D53D1E"/>
    <w:rsid w:val="00D60DA7"/>
    <w:rsid w:val="00D60E26"/>
    <w:rsid w:val="00D62601"/>
    <w:rsid w:val="00D6280D"/>
    <w:rsid w:val="00D63BAA"/>
    <w:rsid w:val="00D6474F"/>
    <w:rsid w:val="00D70365"/>
    <w:rsid w:val="00D703A4"/>
    <w:rsid w:val="00D7456F"/>
    <w:rsid w:val="00D74FBE"/>
    <w:rsid w:val="00D75797"/>
    <w:rsid w:val="00D767B2"/>
    <w:rsid w:val="00D7743C"/>
    <w:rsid w:val="00D80787"/>
    <w:rsid w:val="00D80CCB"/>
    <w:rsid w:val="00D80FF0"/>
    <w:rsid w:val="00D82303"/>
    <w:rsid w:val="00D82B9E"/>
    <w:rsid w:val="00D831FD"/>
    <w:rsid w:val="00D8346E"/>
    <w:rsid w:val="00D851D9"/>
    <w:rsid w:val="00D85D78"/>
    <w:rsid w:val="00D864B4"/>
    <w:rsid w:val="00D86588"/>
    <w:rsid w:val="00D90E50"/>
    <w:rsid w:val="00D94F19"/>
    <w:rsid w:val="00DA05B9"/>
    <w:rsid w:val="00DA0986"/>
    <w:rsid w:val="00DA3554"/>
    <w:rsid w:val="00DB0279"/>
    <w:rsid w:val="00DB36E0"/>
    <w:rsid w:val="00DB5640"/>
    <w:rsid w:val="00DB5E65"/>
    <w:rsid w:val="00DB7C18"/>
    <w:rsid w:val="00DC4AE7"/>
    <w:rsid w:val="00DC4F84"/>
    <w:rsid w:val="00DD1F8E"/>
    <w:rsid w:val="00DD3FEA"/>
    <w:rsid w:val="00DD500A"/>
    <w:rsid w:val="00DD6DE4"/>
    <w:rsid w:val="00DD77E8"/>
    <w:rsid w:val="00DE03D6"/>
    <w:rsid w:val="00DE1FA1"/>
    <w:rsid w:val="00DE5AF4"/>
    <w:rsid w:val="00DE5D28"/>
    <w:rsid w:val="00DE7153"/>
    <w:rsid w:val="00DF007F"/>
    <w:rsid w:val="00DF2EA8"/>
    <w:rsid w:val="00DF5005"/>
    <w:rsid w:val="00DF7071"/>
    <w:rsid w:val="00E0351C"/>
    <w:rsid w:val="00E06020"/>
    <w:rsid w:val="00E06A15"/>
    <w:rsid w:val="00E0796C"/>
    <w:rsid w:val="00E11C75"/>
    <w:rsid w:val="00E13189"/>
    <w:rsid w:val="00E13912"/>
    <w:rsid w:val="00E15A4D"/>
    <w:rsid w:val="00E1690E"/>
    <w:rsid w:val="00E17174"/>
    <w:rsid w:val="00E23219"/>
    <w:rsid w:val="00E25456"/>
    <w:rsid w:val="00E26380"/>
    <w:rsid w:val="00E32629"/>
    <w:rsid w:val="00E33877"/>
    <w:rsid w:val="00E36AC3"/>
    <w:rsid w:val="00E37184"/>
    <w:rsid w:val="00E45AFB"/>
    <w:rsid w:val="00E463AF"/>
    <w:rsid w:val="00E46A7B"/>
    <w:rsid w:val="00E47310"/>
    <w:rsid w:val="00E47748"/>
    <w:rsid w:val="00E5109D"/>
    <w:rsid w:val="00E518B5"/>
    <w:rsid w:val="00E522A7"/>
    <w:rsid w:val="00E54857"/>
    <w:rsid w:val="00E5514E"/>
    <w:rsid w:val="00E61AA9"/>
    <w:rsid w:val="00E62C71"/>
    <w:rsid w:val="00E6353E"/>
    <w:rsid w:val="00E64BEA"/>
    <w:rsid w:val="00E66FD5"/>
    <w:rsid w:val="00E73DD0"/>
    <w:rsid w:val="00E742AC"/>
    <w:rsid w:val="00E74CAB"/>
    <w:rsid w:val="00E82DE5"/>
    <w:rsid w:val="00E85678"/>
    <w:rsid w:val="00E86B75"/>
    <w:rsid w:val="00E901BF"/>
    <w:rsid w:val="00E9094C"/>
    <w:rsid w:val="00E91121"/>
    <w:rsid w:val="00E91EDC"/>
    <w:rsid w:val="00E92083"/>
    <w:rsid w:val="00E928FC"/>
    <w:rsid w:val="00E9409A"/>
    <w:rsid w:val="00E9618B"/>
    <w:rsid w:val="00E97C24"/>
    <w:rsid w:val="00EA0BA5"/>
    <w:rsid w:val="00EA1334"/>
    <w:rsid w:val="00EA5203"/>
    <w:rsid w:val="00EA7F05"/>
    <w:rsid w:val="00EB077F"/>
    <w:rsid w:val="00EB0F48"/>
    <w:rsid w:val="00EB1C8F"/>
    <w:rsid w:val="00EB497E"/>
    <w:rsid w:val="00EC18B7"/>
    <w:rsid w:val="00EC1FA0"/>
    <w:rsid w:val="00EC2C74"/>
    <w:rsid w:val="00EC2F81"/>
    <w:rsid w:val="00EC4109"/>
    <w:rsid w:val="00EC53C7"/>
    <w:rsid w:val="00EC5C10"/>
    <w:rsid w:val="00EC7599"/>
    <w:rsid w:val="00ED1A71"/>
    <w:rsid w:val="00ED3057"/>
    <w:rsid w:val="00ED5A65"/>
    <w:rsid w:val="00ED6332"/>
    <w:rsid w:val="00ED63DF"/>
    <w:rsid w:val="00ED6CE6"/>
    <w:rsid w:val="00EE36C1"/>
    <w:rsid w:val="00EE5714"/>
    <w:rsid w:val="00EF0F28"/>
    <w:rsid w:val="00EF1556"/>
    <w:rsid w:val="00EF5AC7"/>
    <w:rsid w:val="00EF7C0B"/>
    <w:rsid w:val="00F012DB"/>
    <w:rsid w:val="00F04320"/>
    <w:rsid w:val="00F04849"/>
    <w:rsid w:val="00F0679D"/>
    <w:rsid w:val="00F10186"/>
    <w:rsid w:val="00F115A6"/>
    <w:rsid w:val="00F12A57"/>
    <w:rsid w:val="00F14B5B"/>
    <w:rsid w:val="00F155E4"/>
    <w:rsid w:val="00F2070D"/>
    <w:rsid w:val="00F20B08"/>
    <w:rsid w:val="00F21D60"/>
    <w:rsid w:val="00F22EBC"/>
    <w:rsid w:val="00F26C39"/>
    <w:rsid w:val="00F26D01"/>
    <w:rsid w:val="00F271B1"/>
    <w:rsid w:val="00F27F3F"/>
    <w:rsid w:val="00F372DE"/>
    <w:rsid w:val="00F43D3B"/>
    <w:rsid w:val="00F51BA7"/>
    <w:rsid w:val="00F535F8"/>
    <w:rsid w:val="00F536CA"/>
    <w:rsid w:val="00F54109"/>
    <w:rsid w:val="00F55443"/>
    <w:rsid w:val="00F56097"/>
    <w:rsid w:val="00F56332"/>
    <w:rsid w:val="00F5695D"/>
    <w:rsid w:val="00F60C72"/>
    <w:rsid w:val="00F61279"/>
    <w:rsid w:val="00F62177"/>
    <w:rsid w:val="00F67B4D"/>
    <w:rsid w:val="00F70801"/>
    <w:rsid w:val="00F7278D"/>
    <w:rsid w:val="00F72C43"/>
    <w:rsid w:val="00F753AF"/>
    <w:rsid w:val="00F76A01"/>
    <w:rsid w:val="00F81413"/>
    <w:rsid w:val="00F81BA2"/>
    <w:rsid w:val="00F91838"/>
    <w:rsid w:val="00F91A71"/>
    <w:rsid w:val="00F925F8"/>
    <w:rsid w:val="00F9668D"/>
    <w:rsid w:val="00FA0794"/>
    <w:rsid w:val="00FA2CD8"/>
    <w:rsid w:val="00FA3250"/>
    <w:rsid w:val="00FA3B6D"/>
    <w:rsid w:val="00FA5C60"/>
    <w:rsid w:val="00FA79F8"/>
    <w:rsid w:val="00FB00C4"/>
    <w:rsid w:val="00FB04D5"/>
    <w:rsid w:val="00FB069B"/>
    <w:rsid w:val="00FB30AF"/>
    <w:rsid w:val="00FB31CD"/>
    <w:rsid w:val="00FB4096"/>
    <w:rsid w:val="00FB597F"/>
    <w:rsid w:val="00FB7AB7"/>
    <w:rsid w:val="00FB7E13"/>
    <w:rsid w:val="00FC1EEE"/>
    <w:rsid w:val="00FC3ADD"/>
    <w:rsid w:val="00FC4E70"/>
    <w:rsid w:val="00FD01B5"/>
    <w:rsid w:val="00FD2982"/>
    <w:rsid w:val="00FD4475"/>
    <w:rsid w:val="00FD4AE5"/>
    <w:rsid w:val="00FD75D9"/>
    <w:rsid w:val="00FD7DAC"/>
    <w:rsid w:val="00FE0766"/>
    <w:rsid w:val="00FE13E2"/>
    <w:rsid w:val="00FE3837"/>
    <w:rsid w:val="00FE4F0C"/>
    <w:rsid w:val="00FE5B19"/>
    <w:rsid w:val="00FE5EB2"/>
    <w:rsid w:val="00FE691C"/>
    <w:rsid w:val="00FF1258"/>
    <w:rsid w:val="00FF3DCF"/>
    <w:rsid w:val="00FF4830"/>
    <w:rsid w:val="00FF4D21"/>
    <w:rsid w:val="00FF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2276F676-3747-47E2-AAE4-08F990AF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1D7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uiPriority w:val="99"/>
    <w:rsid w:val="00586F16"/>
    <w:pPr>
      <w:suppressAutoHyphens/>
      <w:spacing w:after="120"/>
    </w:pPr>
    <w:rPr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99"/>
    <w:rsid w:val="006D3F76"/>
    <w:pPr>
      <w:widowControl w:val="0"/>
      <w:spacing w:line="240" w:lineRule="atLeast"/>
      <w:jc w:val="both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E214E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6D3F76"/>
    <w:pPr>
      <w:ind w:left="-573" w:firstLine="57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214EB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qFormat/>
    <w:rsid w:val="00BB0E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locked/>
    <w:rsid w:val="00BB0E9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BB0E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BB0E90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B0E9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DF00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DF00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99"/>
    <w:qFormat/>
    <w:rsid w:val="008515D2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rsid w:val="003B006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0062"/>
    <w:rPr>
      <w:color w:val="808080"/>
      <w:shd w:val="clear" w:color="auto" w:fill="E6E6E6"/>
    </w:rPr>
  </w:style>
  <w:style w:type="character" w:styleId="Numeropagina">
    <w:name w:val="page number"/>
    <w:basedOn w:val="Carpredefinitoparagrafo"/>
    <w:uiPriority w:val="99"/>
    <w:unhideWhenUsed/>
    <w:rsid w:val="00B0520A"/>
  </w:style>
  <w:style w:type="paragraph" w:styleId="NormaleWeb">
    <w:name w:val="Normal (Web)"/>
    <w:basedOn w:val="Normale"/>
    <w:uiPriority w:val="99"/>
    <w:unhideWhenUsed/>
    <w:rsid w:val="00146742"/>
    <w:pPr>
      <w:spacing w:before="100" w:beforeAutospacing="1" w:after="100" w:afterAutospacing="1"/>
    </w:pPr>
  </w:style>
  <w:style w:type="paragraph" w:customStyle="1" w:styleId="Normale0">
    <w:name w:val="[Normale]"/>
    <w:uiPriority w:val="99"/>
    <w:rsid w:val="00206EB6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C4011"/>
    <w:rPr>
      <w:rFonts w:ascii="Consolas" w:eastAsiaTheme="minorEastAsia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C4011"/>
    <w:rPr>
      <w:rFonts w:ascii="Consolas" w:eastAsiaTheme="minorEastAsia" w:hAnsi="Consolas"/>
      <w:sz w:val="21"/>
      <w:szCs w:val="21"/>
      <w:lang w:eastAsia="en-US"/>
    </w:rPr>
  </w:style>
  <w:style w:type="paragraph" w:customStyle="1" w:styleId="Stiletabella2">
    <w:name w:val="Stile tabella 2"/>
    <w:rsid w:val="00F554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apple-converted-space">
    <w:name w:val="apple-converted-space"/>
    <w:basedOn w:val="Carpredefinitoparagrafo"/>
    <w:rsid w:val="002D713D"/>
  </w:style>
  <w:style w:type="character" w:customStyle="1" w:styleId="s1">
    <w:name w:val="s1"/>
    <w:basedOn w:val="Carpredefinitoparagrafo"/>
    <w:rsid w:val="0035496E"/>
  </w:style>
  <w:style w:type="character" w:customStyle="1" w:styleId="s2">
    <w:name w:val="s2"/>
    <w:basedOn w:val="Carpredefinitoparagrafo"/>
    <w:rsid w:val="00FF3DCF"/>
  </w:style>
  <w:style w:type="table" w:styleId="Grigliatabella">
    <w:name w:val="Table Grid"/>
    <w:basedOn w:val="Tabellanormale"/>
    <w:uiPriority w:val="59"/>
    <w:rsid w:val="005F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99"/>
    <w:locked/>
    <w:rsid w:val="00622D57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47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796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478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78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782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78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782C"/>
    <w:rPr>
      <w:b/>
      <w:bCs/>
    </w:rPr>
  </w:style>
  <w:style w:type="character" w:styleId="Enfasigrassetto">
    <w:name w:val="Strong"/>
    <w:basedOn w:val="Carpredefinitoparagrafo"/>
    <w:uiPriority w:val="22"/>
    <w:qFormat/>
    <w:locked/>
    <w:rsid w:val="009D6728"/>
    <w:rPr>
      <w:b/>
      <w:b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52E80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703A4"/>
    <w:rPr>
      <w:color w:val="605E5C"/>
      <w:shd w:val="clear" w:color="auto" w:fill="E1DFDD"/>
    </w:rPr>
  </w:style>
  <w:style w:type="table" w:customStyle="1" w:styleId="Tabellagriglia1chiara1">
    <w:name w:val="Tabella griglia 1 chiara1"/>
    <w:basedOn w:val="Tabellanormale"/>
    <w:uiPriority w:val="46"/>
    <w:rsid w:val="007803ED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1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5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lex.com/documents/leggi/2018/03/05/diritti-dell-interessato-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alex.com/documents/leggi/2018/03/05/diritti-dell-interessato-gdp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direttore@agenziacampaniaturismo.it" TargetMode="External"/><Relationship Id="rId2" Type="http://schemas.openxmlformats.org/officeDocument/2006/relationships/hyperlink" Target="mailto:aretur@pec.it" TargetMode="External"/><Relationship Id="rId1" Type="http://schemas.openxmlformats.org/officeDocument/2006/relationships/hyperlink" Target="http://www.agenziacampaniaturism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FE26-F6B4-4413-81F0-61D07E6E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Administrator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OEM</dc:creator>
  <cp:keywords/>
  <dc:description/>
  <cp:lastModifiedBy>ARP-easy-user17</cp:lastModifiedBy>
  <cp:revision>2</cp:revision>
  <cp:lastPrinted>2022-11-04T13:19:00Z</cp:lastPrinted>
  <dcterms:created xsi:type="dcterms:W3CDTF">2023-02-15T15:27:00Z</dcterms:created>
  <dcterms:modified xsi:type="dcterms:W3CDTF">2023-02-15T15:27:00Z</dcterms:modified>
</cp:coreProperties>
</file>