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56C136" w14:textId="77777777" w:rsidR="00CF74CB" w:rsidRPr="00CF74CB" w:rsidRDefault="00CF74CB" w:rsidP="006711F1">
      <w:pPr>
        <w:jc w:val="both"/>
        <w:rPr>
          <w:rFonts w:ascii="Futura Bk BT" w:hAnsi="Futura Bk BT"/>
          <w:i/>
          <w:iCs/>
          <w:sz w:val="16"/>
          <w:szCs w:val="16"/>
        </w:rPr>
      </w:pPr>
    </w:p>
    <w:p w14:paraId="5512CE67" w14:textId="6164C7ED" w:rsidR="006711F1" w:rsidRPr="00F330A3" w:rsidRDefault="006711F1" w:rsidP="006711F1">
      <w:pPr>
        <w:jc w:val="both"/>
        <w:rPr>
          <w:rFonts w:ascii="Futura Bk BT" w:hAnsi="Futura Bk BT"/>
          <w:i/>
          <w:iCs/>
          <w:sz w:val="23"/>
          <w:szCs w:val="23"/>
        </w:rPr>
      </w:pPr>
      <w:r w:rsidRPr="00F330A3">
        <w:rPr>
          <w:rFonts w:ascii="Futura Bk BT" w:hAnsi="Futura Bk BT"/>
          <w:i/>
          <w:iCs/>
          <w:sz w:val="23"/>
          <w:szCs w:val="23"/>
        </w:rPr>
        <w:t xml:space="preserve">Con l’obiettivo di </w:t>
      </w:r>
      <w:r w:rsidRPr="006711F1">
        <w:rPr>
          <w:rFonts w:ascii="Futura Bk BT" w:hAnsi="Futura Bk BT"/>
          <w:i/>
          <w:iCs/>
          <w:sz w:val="23"/>
          <w:szCs w:val="23"/>
        </w:rPr>
        <w:t>segnalar</w:t>
      </w:r>
      <w:r w:rsidRPr="00F330A3">
        <w:rPr>
          <w:rFonts w:ascii="Futura Bk BT" w:hAnsi="Futura Bk BT"/>
          <w:i/>
          <w:iCs/>
          <w:sz w:val="23"/>
          <w:szCs w:val="23"/>
        </w:rPr>
        <w:t>e</w:t>
      </w:r>
      <w:r w:rsidRPr="006711F1">
        <w:rPr>
          <w:rFonts w:ascii="Futura Bk BT" w:hAnsi="Futura Bk BT"/>
          <w:i/>
          <w:iCs/>
          <w:sz w:val="23"/>
          <w:szCs w:val="23"/>
        </w:rPr>
        <w:t xml:space="preserve"> al Governo e all'Associazione Bancaria Italiana</w:t>
      </w:r>
      <w:r w:rsidRPr="00F330A3">
        <w:rPr>
          <w:rFonts w:ascii="Futura Bk BT" w:hAnsi="Futura Bk BT"/>
          <w:i/>
          <w:iCs/>
          <w:sz w:val="23"/>
          <w:szCs w:val="23"/>
        </w:rPr>
        <w:t xml:space="preserve"> le criticità registrate in fase di richiesta delle misure di garanzia introdotte dal DL Liquidità,</w:t>
      </w:r>
      <w:r w:rsidRPr="006711F1">
        <w:rPr>
          <w:rFonts w:ascii="Futura Bk BT" w:hAnsi="Futura Bk BT"/>
          <w:i/>
          <w:iCs/>
          <w:sz w:val="23"/>
          <w:szCs w:val="23"/>
        </w:rPr>
        <w:t xml:space="preserve"> invitiamo </w:t>
      </w:r>
      <w:r w:rsidRPr="00F330A3">
        <w:rPr>
          <w:rFonts w:ascii="Futura Bk BT" w:hAnsi="Futura Bk BT"/>
          <w:i/>
          <w:iCs/>
          <w:sz w:val="23"/>
          <w:szCs w:val="23"/>
        </w:rPr>
        <w:t>ad indicare - tra quelle di seguito riportate - la problematica riscontrata con l’istituto di credito in fase di istanza della</w:t>
      </w:r>
    </w:p>
    <w:p w14:paraId="357EE2C4" w14:textId="49810D0D" w:rsidR="006711F1" w:rsidRPr="006711F1" w:rsidRDefault="006711F1" w:rsidP="006711F1">
      <w:pPr>
        <w:numPr>
          <w:ilvl w:val="0"/>
          <w:numId w:val="12"/>
        </w:numPr>
        <w:jc w:val="both"/>
        <w:rPr>
          <w:rFonts w:ascii="Futura Bk BT" w:hAnsi="Futura Bk BT"/>
          <w:i/>
          <w:iCs/>
          <w:sz w:val="23"/>
          <w:szCs w:val="23"/>
        </w:rPr>
      </w:pPr>
      <w:r w:rsidRPr="006711F1">
        <w:rPr>
          <w:rFonts w:ascii="Futura Bk BT" w:hAnsi="Futura Bk BT"/>
          <w:i/>
          <w:iCs/>
          <w:sz w:val="23"/>
          <w:szCs w:val="23"/>
        </w:rPr>
        <w:t xml:space="preserve">misura del Fondo di Garanzia che prevede </w:t>
      </w:r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 xml:space="preserve">coperture fino al 100% per finanziamenti fino a 25mila euro </w:t>
      </w:r>
      <w:r w:rsidRPr="00F330A3">
        <w:rPr>
          <w:rFonts w:ascii="Futura Bk BT" w:hAnsi="Futura Bk BT"/>
          <w:b/>
          <w:bCs/>
          <w:i/>
          <w:iCs/>
          <w:sz w:val="23"/>
          <w:szCs w:val="23"/>
        </w:rPr>
        <w:t>(</w:t>
      </w:r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>operativa dal 17 aprile</w:t>
      </w:r>
      <w:r w:rsidRPr="00F330A3">
        <w:rPr>
          <w:rFonts w:ascii="Futura Bk BT" w:hAnsi="Futura Bk BT"/>
          <w:b/>
          <w:bCs/>
          <w:i/>
          <w:iCs/>
          <w:sz w:val="23"/>
          <w:szCs w:val="23"/>
        </w:rPr>
        <w:t>)</w:t>
      </w:r>
      <w:r w:rsidRPr="006711F1">
        <w:rPr>
          <w:rFonts w:ascii="Futura Bk BT" w:hAnsi="Futura Bk BT"/>
          <w:i/>
          <w:iCs/>
          <w:sz w:val="23"/>
          <w:szCs w:val="23"/>
        </w:rPr>
        <w:t>;</w:t>
      </w:r>
    </w:p>
    <w:p w14:paraId="5FCE513E" w14:textId="76DE9751" w:rsidR="006711F1" w:rsidRPr="006711F1" w:rsidRDefault="006711F1" w:rsidP="006711F1">
      <w:pPr>
        <w:numPr>
          <w:ilvl w:val="0"/>
          <w:numId w:val="12"/>
        </w:numPr>
        <w:jc w:val="both"/>
        <w:rPr>
          <w:rFonts w:ascii="Futura Bk BT" w:hAnsi="Futura Bk BT"/>
          <w:i/>
          <w:iCs/>
          <w:sz w:val="23"/>
          <w:szCs w:val="23"/>
        </w:rPr>
      </w:pPr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>altre misure del Fondo di Garanzia</w:t>
      </w:r>
      <w:r w:rsidRPr="006711F1">
        <w:rPr>
          <w:rFonts w:ascii="Futura Bk BT" w:hAnsi="Futura Bk BT"/>
          <w:i/>
          <w:iCs/>
          <w:sz w:val="23"/>
          <w:szCs w:val="23"/>
        </w:rPr>
        <w:t xml:space="preserve"> </w:t>
      </w:r>
      <w:r w:rsidRPr="00F330A3">
        <w:rPr>
          <w:rFonts w:ascii="Futura Bk BT" w:hAnsi="Futura Bk BT"/>
          <w:i/>
          <w:iCs/>
          <w:sz w:val="23"/>
          <w:szCs w:val="23"/>
        </w:rPr>
        <w:t>(</w:t>
      </w:r>
      <w:r w:rsidRPr="006711F1">
        <w:rPr>
          <w:rFonts w:ascii="Futura Bk BT" w:hAnsi="Futura Bk BT"/>
          <w:i/>
          <w:iCs/>
          <w:sz w:val="23"/>
          <w:szCs w:val="23"/>
        </w:rPr>
        <w:t xml:space="preserve">in funzione </w:t>
      </w:r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>dal 24 aprile</w:t>
      </w:r>
      <w:r w:rsidRPr="00F330A3">
        <w:rPr>
          <w:rFonts w:ascii="Futura Bk BT" w:hAnsi="Futura Bk BT"/>
          <w:b/>
          <w:bCs/>
          <w:i/>
          <w:iCs/>
          <w:sz w:val="23"/>
          <w:szCs w:val="23"/>
        </w:rPr>
        <w:t>)</w:t>
      </w:r>
      <w:r w:rsidRPr="006711F1">
        <w:rPr>
          <w:rFonts w:ascii="Futura Bk BT" w:hAnsi="Futura Bk BT"/>
          <w:i/>
          <w:iCs/>
          <w:sz w:val="23"/>
          <w:szCs w:val="23"/>
        </w:rPr>
        <w:t>;</w:t>
      </w:r>
    </w:p>
    <w:p w14:paraId="090FA1C7" w14:textId="5F8822E6" w:rsidR="006711F1" w:rsidRPr="00F330A3" w:rsidRDefault="006711F1" w:rsidP="006711F1">
      <w:pPr>
        <w:numPr>
          <w:ilvl w:val="0"/>
          <w:numId w:val="12"/>
        </w:numPr>
        <w:jc w:val="both"/>
        <w:rPr>
          <w:rFonts w:ascii="Futura Bk BT" w:hAnsi="Futura Bk BT"/>
          <w:i/>
          <w:iCs/>
          <w:sz w:val="23"/>
          <w:szCs w:val="23"/>
        </w:rPr>
      </w:pPr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 xml:space="preserve">Garanzia Italia di </w:t>
      </w:r>
      <w:proofErr w:type="spellStart"/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>Sace</w:t>
      </w:r>
      <w:proofErr w:type="spellEnd"/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 xml:space="preserve"> </w:t>
      </w:r>
      <w:r w:rsidRPr="00F330A3">
        <w:rPr>
          <w:rFonts w:ascii="Futura Bk BT" w:hAnsi="Futura Bk BT"/>
          <w:b/>
          <w:bCs/>
          <w:i/>
          <w:iCs/>
          <w:sz w:val="23"/>
          <w:szCs w:val="23"/>
        </w:rPr>
        <w:t>(</w:t>
      </w:r>
      <w:r w:rsidRPr="006711F1">
        <w:rPr>
          <w:rFonts w:ascii="Futura Bk BT" w:hAnsi="Futura Bk BT"/>
          <w:b/>
          <w:bCs/>
          <w:i/>
          <w:iCs/>
          <w:sz w:val="23"/>
          <w:szCs w:val="23"/>
        </w:rPr>
        <w:t>disponibile dal 22 aprile</w:t>
      </w:r>
      <w:r w:rsidRPr="00F330A3">
        <w:rPr>
          <w:rFonts w:ascii="Futura Bk BT" w:hAnsi="Futura Bk BT"/>
          <w:b/>
          <w:bCs/>
          <w:i/>
          <w:iCs/>
          <w:sz w:val="23"/>
          <w:szCs w:val="23"/>
        </w:rPr>
        <w:t>)</w:t>
      </w:r>
      <w:r w:rsidRPr="006711F1">
        <w:rPr>
          <w:rFonts w:ascii="Futura Bk BT" w:hAnsi="Futura Bk BT"/>
          <w:i/>
          <w:iCs/>
          <w:sz w:val="23"/>
          <w:szCs w:val="23"/>
        </w:rPr>
        <w:t>.</w:t>
      </w:r>
    </w:p>
    <w:p w14:paraId="04AFBB6F" w14:textId="463BB06E" w:rsidR="006711F1" w:rsidRDefault="006711F1" w:rsidP="006711F1">
      <w:pPr>
        <w:ind w:left="360"/>
        <w:jc w:val="both"/>
        <w:rPr>
          <w:rFonts w:ascii="Futura Bk BT" w:hAnsi="Futura Bk BT"/>
          <w:sz w:val="24"/>
          <w:szCs w:val="24"/>
        </w:rPr>
      </w:pPr>
    </w:p>
    <w:p w14:paraId="7AEC40C7" w14:textId="1D61B90A" w:rsidR="006711F1" w:rsidRDefault="006711F1" w:rsidP="006711F1">
      <w:pPr>
        <w:jc w:val="both"/>
        <w:rPr>
          <w:rFonts w:ascii="Futura Bk BT" w:hAnsi="Futura Bk BT"/>
          <w:sz w:val="24"/>
          <w:szCs w:val="24"/>
        </w:rPr>
      </w:pPr>
      <w:r w:rsidRPr="006711F1">
        <w:rPr>
          <w:rFonts w:ascii="Futura Bk BT" w:hAnsi="Futura Bk BT"/>
          <w:b/>
          <w:bCs/>
          <w:sz w:val="24"/>
          <w:szCs w:val="24"/>
          <w:u w:val="single"/>
        </w:rPr>
        <w:t>Da inviare</w:t>
      </w:r>
      <w:r>
        <w:rPr>
          <w:rFonts w:ascii="Futura Bk BT" w:hAnsi="Futura Bk BT"/>
          <w:sz w:val="24"/>
          <w:szCs w:val="24"/>
        </w:rPr>
        <w:t xml:space="preserve"> a Marcella Villano – </w:t>
      </w:r>
      <w:hyperlink r:id="rId7" w:history="1">
        <w:r w:rsidRPr="006711F1">
          <w:rPr>
            <w:rStyle w:val="Collegamentoipertestuale"/>
            <w:rFonts w:ascii="Futura Bk BT" w:hAnsi="Futura Bk BT"/>
            <w:b/>
            <w:bCs/>
            <w:sz w:val="24"/>
            <w:szCs w:val="24"/>
          </w:rPr>
          <w:t>m.villano@confindustria.sa.it</w:t>
        </w:r>
      </w:hyperlink>
      <w:r>
        <w:rPr>
          <w:rFonts w:ascii="Futura Bk BT" w:hAnsi="Futura Bk BT"/>
          <w:sz w:val="24"/>
          <w:szCs w:val="24"/>
        </w:rPr>
        <w:t xml:space="preserve"> </w:t>
      </w:r>
    </w:p>
    <w:p w14:paraId="2D2A31F9" w14:textId="77777777" w:rsidR="00CF74CB" w:rsidRDefault="00CF74CB" w:rsidP="006711F1">
      <w:pPr>
        <w:jc w:val="center"/>
        <w:rPr>
          <w:rFonts w:ascii="Futura Bk BT" w:hAnsi="Futura Bk BT"/>
          <w:b/>
          <w:bCs/>
          <w:smallCaps/>
          <w:sz w:val="28"/>
          <w:szCs w:val="28"/>
        </w:rPr>
      </w:pPr>
    </w:p>
    <w:p w14:paraId="09DB9852" w14:textId="704549B9" w:rsidR="006711F1" w:rsidRPr="007B5209" w:rsidRDefault="006711F1" w:rsidP="006711F1">
      <w:pPr>
        <w:jc w:val="center"/>
        <w:rPr>
          <w:rFonts w:ascii="Futura Bk BT" w:hAnsi="Futura Bk BT"/>
          <w:b/>
          <w:bCs/>
          <w:smallCaps/>
          <w:sz w:val="28"/>
          <w:szCs w:val="28"/>
        </w:rPr>
      </w:pPr>
      <w:r w:rsidRPr="007B5209">
        <w:rPr>
          <w:rFonts w:ascii="Futura Bk BT" w:hAnsi="Futura Bk BT"/>
          <w:b/>
          <w:bCs/>
          <w:smallCaps/>
          <w:sz w:val="28"/>
          <w:szCs w:val="28"/>
        </w:rPr>
        <w:t>Criticità emerse in fase di interlocuzione con la banca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6711F1" w14:paraId="08EE8A5A" w14:textId="77777777" w:rsidTr="006711F1">
        <w:tc>
          <w:tcPr>
            <w:tcW w:w="4814" w:type="dxa"/>
          </w:tcPr>
          <w:p w14:paraId="52AFD239" w14:textId="2C981708" w:rsidR="006711F1" w:rsidRDefault="006711F1" w:rsidP="006711F1">
            <w:pPr>
              <w:jc w:val="center"/>
              <w:rPr>
                <w:rFonts w:ascii="Futura Bk BT" w:hAnsi="Futura Bk BT"/>
                <w:smallCaps/>
                <w:sz w:val="24"/>
                <w:szCs w:val="24"/>
              </w:rPr>
            </w:pPr>
            <w:r>
              <w:rPr>
                <w:rFonts w:ascii="Futura Bk BT" w:hAnsi="Futura Bk BT"/>
                <w:smallCaps/>
                <w:sz w:val="24"/>
                <w:szCs w:val="24"/>
              </w:rPr>
              <w:t>Problematica generale</w:t>
            </w:r>
          </w:p>
        </w:tc>
        <w:tc>
          <w:tcPr>
            <w:tcW w:w="4814" w:type="dxa"/>
          </w:tcPr>
          <w:p w14:paraId="3E20BC8F" w14:textId="6D5F8BEA" w:rsidR="006711F1" w:rsidRDefault="006711F1" w:rsidP="007B5209">
            <w:pPr>
              <w:jc w:val="center"/>
              <w:rPr>
                <w:rFonts w:ascii="Futura Bk BT" w:hAnsi="Futura Bk BT"/>
                <w:smallCaps/>
                <w:sz w:val="24"/>
                <w:szCs w:val="24"/>
              </w:rPr>
            </w:pPr>
            <w:r>
              <w:rPr>
                <w:rFonts w:ascii="Futura Bk BT" w:hAnsi="Futura Bk BT"/>
                <w:smallCaps/>
                <w:sz w:val="24"/>
                <w:szCs w:val="24"/>
              </w:rPr>
              <w:t>Tipologia</w:t>
            </w:r>
            <w:r w:rsidR="007B5209">
              <w:rPr>
                <w:rFonts w:ascii="Futura Bk BT" w:hAnsi="Futura Bk BT"/>
                <w:smallCaps/>
                <w:sz w:val="24"/>
                <w:szCs w:val="24"/>
              </w:rPr>
              <w:t xml:space="preserve"> problematica</w:t>
            </w:r>
            <w:r>
              <w:rPr>
                <w:rFonts w:ascii="Futura Bk BT" w:hAnsi="Futura Bk BT"/>
                <w:smallCaps/>
                <w:sz w:val="24"/>
                <w:szCs w:val="24"/>
              </w:rPr>
              <w:t xml:space="preserve"> riscontrata tra quelle</w:t>
            </w:r>
            <w:r w:rsidR="007B5209">
              <w:rPr>
                <w:rFonts w:ascii="Futura Bk BT" w:hAnsi="Futura Bk BT"/>
                <w:smallCaps/>
                <w:sz w:val="24"/>
                <w:szCs w:val="24"/>
              </w:rPr>
              <w:t xml:space="preserve"> affianco</w:t>
            </w:r>
            <w:r>
              <w:rPr>
                <w:rFonts w:ascii="Futura Bk BT" w:hAnsi="Futura Bk BT"/>
                <w:smallCaps/>
                <w:sz w:val="24"/>
                <w:szCs w:val="24"/>
              </w:rPr>
              <w:t xml:space="preserve"> indicate</w:t>
            </w:r>
          </w:p>
        </w:tc>
      </w:tr>
      <w:tr w:rsidR="006711F1" w14:paraId="15E2ABCA" w14:textId="77777777" w:rsidTr="006711F1">
        <w:tc>
          <w:tcPr>
            <w:tcW w:w="4814" w:type="dxa"/>
          </w:tcPr>
          <w:p w14:paraId="5A43CE05" w14:textId="06863951" w:rsidR="006711F1" w:rsidRPr="006711F1" w:rsidRDefault="006711F1" w:rsidP="006711F1">
            <w:pPr>
              <w:rPr>
                <w:rFonts w:ascii="Futura Bk BT" w:hAnsi="Futura Bk BT"/>
                <w:sz w:val="24"/>
                <w:szCs w:val="24"/>
              </w:rPr>
            </w:pPr>
            <w:r>
              <w:rPr>
                <w:rFonts w:ascii="Futura Bk BT" w:hAnsi="Futura Bk BT"/>
                <w:sz w:val="24"/>
                <w:szCs w:val="24"/>
              </w:rPr>
              <w:t>E</w:t>
            </w:r>
            <w:r w:rsidRPr="006711F1">
              <w:rPr>
                <w:rFonts w:ascii="Futura Bk BT" w:hAnsi="Futura Bk BT"/>
                <w:sz w:val="24"/>
                <w:szCs w:val="24"/>
              </w:rPr>
              <w:t>ventuale difficoltà nell'accesso alle informazioni sulle misure di sostegno e difficoltà a mettersi in contatto con gli intermediari</w:t>
            </w:r>
          </w:p>
        </w:tc>
        <w:tc>
          <w:tcPr>
            <w:tcW w:w="4814" w:type="dxa"/>
          </w:tcPr>
          <w:p w14:paraId="76437B6B" w14:textId="77777777" w:rsidR="006711F1" w:rsidRDefault="006711F1" w:rsidP="006711F1">
            <w:pPr>
              <w:jc w:val="center"/>
              <w:rPr>
                <w:rFonts w:ascii="Futura Bk BT" w:hAnsi="Futura Bk BT"/>
                <w:smallCaps/>
                <w:sz w:val="24"/>
                <w:szCs w:val="24"/>
              </w:rPr>
            </w:pPr>
          </w:p>
        </w:tc>
      </w:tr>
      <w:tr w:rsidR="006711F1" w14:paraId="0E3A7500" w14:textId="77777777" w:rsidTr="006711F1">
        <w:tc>
          <w:tcPr>
            <w:tcW w:w="4814" w:type="dxa"/>
          </w:tcPr>
          <w:p w14:paraId="423E4E5A" w14:textId="62990144" w:rsidR="006711F1" w:rsidRDefault="006711F1" w:rsidP="006711F1">
            <w:pPr>
              <w:rPr>
                <w:rFonts w:ascii="Futura Bk BT" w:hAnsi="Futura Bk BT"/>
                <w:smallCaps/>
                <w:sz w:val="24"/>
                <w:szCs w:val="24"/>
              </w:rPr>
            </w:pPr>
            <w:r>
              <w:rPr>
                <w:rFonts w:ascii="Futura Bk BT" w:hAnsi="Futura Bk BT"/>
                <w:sz w:val="24"/>
                <w:szCs w:val="24"/>
              </w:rPr>
              <w:t>R</w:t>
            </w:r>
            <w:r w:rsidRPr="006711F1">
              <w:rPr>
                <w:rFonts w:ascii="Futura Bk BT" w:hAnsi="Futura Bk BT"/>
                <w:sz w:val="24"/>
                <w:szCs w:val="24"/>
              </w:rPr>
              <w:t>ichiesta di documentazione, tempi di risposta e delibera, tempi di documentazione richiesta e tempi di erogazione dei finanziamenti garantiti</w:t>
            </w:r>
          </w:p>
        </w:tc>
        <w:tc>
          <w:tcPr>
            <w:tcW w:w="4814" w:type="dxa"/>
          </w:tcPr>
          <w:p w14:paraId="6B509A40" w14:textId="77777777" w:rsidR="006711F1" w:rsidRDefault="006711F1" w:rsidP="006711F1">
            <w:pPr>
              <w:jc w:val="center"/>
              <w:rPr>
                <w:rFonts w:ascii="Futura Bk BT" w:hAnsi="Futura Bk BT"/>
                <w:smallCaps/>
                <w:sz w:val="24"/>
                <w:szCs w:val="24"/>
              </w:rPr>
            </w:pPr>
          </w:p>
        </w:tc>
      </w:tr>
      <w:tr w:rsidR="006711F1" w14:paraId="6B7BD770" w14:textId="77777777" w:rsidTr="006711F1">
        <w:tc>
          <w:tcPr>
            <w:tcW w:w="4814" w:type="dxa"/>
          </w:tcPr>
          <w:p w14:paraId="73A73C44" w14:textId="022AB400" w:rsidR="006711F1" w:rsidRDefault="006711F1" w:rsidP="006711F1">
            <w:pPr>
              <w:rPr>
                <w:rFonts w:ascii="Futura Bk BT" w:hAnsi="Futura Bk BT"/>
                <w:smallCaps/>
                <w:sz w:val="24"/>
                <w:szCs w:val="24"/>
              </w:rPr>
            </w:pPr>
            <w:r>
              <w:rPr>
                <w:rFonts w:ascii="Futura Bk BT" w:hAnsi="Futura Bk BT"/>
                <w:sz w:val="24"/>
                <w:szCs w:val="24"/>
              </w:rPr>
              <w:t>D</w:t>
            </w:r>
            <w:r w:rsidRPr="006711F1">
              <w:rPr>
                <w:rFonts w:ascii="Futura Bk BT" w:hAnsi="Futura Bk BT"/>
                <w:sz w:val="24"/>
                <w:szCs w:val="24"/>
              </w:rPr>
              <w:t>isponibilità da parte degli intermediari a offrire le misure di sostegno previste ed eventuali richieste di estinzione, parziale o totale, di affidamenti già in essere</w:t>
            </w:r>
          </w:p>
        </w:tc>
        <w:tc>
          <w:tcPr>
            <w:tcW w:w="4814" w:type="dxa"/>
          </w:tcPr>
          <w:p w14:paraId="71BFF08A" w14:textId="77777777" w:rsidR="006711F1" w:rsidRDefault="006711F1" w:rsidP="006711F1">
            <w:pPr>
              <w:jc w:val="center"/>
              <w:rPr>
                <w:rFonts w:ascii="Futura Bk BT" w:hAnsi="Futura Bk BT"/>
                <w:smallCaps/>
                <w:sz w:val="24"/>
                <w:szCs w:val="24"/>
              </w:rPr>
            </w:pPr>
          </w:p>
        </w:tc>
      </w:tr>
      <w:tr w:rsidR="006711F1" w14:paraId="3C0660D5" w14:textId="77777777" w:rsidTr="006711F1">
        <w:tc>
          <w:tcPr>
            <w:tcW w:w="4814" w:type="dxa"/>
          </w:tcPr>
          <w:p w14:paraId="65427CCA" w14:textId="58BF093A" w:rsidR="006711F1" w:rsidRPr="006711F1" w:rsidRDefault="006711F1" w:rsidP="006711F1">
            <w:pPr>
              <w:spacing w:after="160" w:line="259" w:lineRule="auto"/>
              <w:rPr>
                <w:rFonts w:ascii="Futura Bk BT" w:hAnsi="Futura Bk BT"/>
                <w:sz w:val="24"/>
                <w:szCs w:val="24"/>
              </w:rPr>
            </w:pPr>
            <w:r>
              <w:rPr>
                <w:rFonts w:ascii="Futura Bk BT" w:hAnsi="Futura Bk BT"/>
                <w:sz w:val="24"/>
                <w:szCs w:val="24"/>
              </w:rPr>
              <w:t>O</w:t>
            </w:r>
            <w:r w:rsidRPr="006711F1">
              <w:rPr>
                <w:rFonts w:ascii="Futura Bk BT" w:hAnsi="Futura Bk BT"/>
                <w:sz w:val="24"/>
                <w:szCs w:val="24"/>
              </w:rPr>
              <w:t>nerosità complessiva delle operazioni (tassi e commissioni).</w:t>
            </w:r>
          </w:p>
          <w:p w14:paraId="3D8DB24A" w14:textId="77777777" w:rsidR="006711F1" w:rsidRPr="006711F1" w:rsidRDefault="006711F1" w:rsidP="006711F1">
            <w:pPr>
              <w:rPr>
                <w:rFonts w:ascii="Futura Bk BT" w:hAnsi="Futura Bk BT"/>
                <w:sz w:val="24"/>
                <w:szCs w:val="24"/>
              </w:rPr>
            </w:pPr>
          </w:p>
        </w:tc>
        <w:tc>
          <w:tcPr>
            <w:tcW w:w="4814" w:type="dxa"/>
          </w:tcPr>
          <w:p w14:paraId="7FFD85E3" w14:textId="77777777" w:rsidR="006711F1" w:rsidRDefault="006711F1" w:rsidP="006711F1">
            <w:pPr>
              <w:jc w:val="center"/>
              <w:rPr>
                <w:rFonts w:ascii="Futura Bk BT" w:hAnsi="Futura Bk BT"/>
                <w:smallCaps/>
                <w:sz w:val="24"/>
                <w:szCs w:val="24"/>
              </w:rPr>
            </w:pPr>
          </w:p>
        </w:tc>
      </w:tr>
      <w:tr w:rsidR="008E02DC" w14:paraId="40524A68" w14:textId="77777777" w:rsidTr="006711F1">
        <w:tc>
          <w:tcPr>
            <w:tcW w:w="4814" w:type="dxa"/>
          </w:tcPr>
          <w:p w14:paraId="23E0960F" w14:textId="20D2AA4A" w:rsidR="008E02DC" w:rsidRDefault="008E02DC" w:rsidP="006711F1">
            <w:pPr>
              <w:rPr>
                <w:rFonts w:ascii="Futura Bk BT" w:hAnsi="Futura Bk BT"/>
                <w:sz w:val="24"/>
                <w:szCs w:val="24"/>
              </w:rPr>
            </w:pPr>
            <w:r>
              <w:rPr>
                <w:rFonts w:ascii="Futura Bk BT" w:hAnsi="Futura Bk BT"/>
                <w:sz w:val="24"/>
                <w:szCs w:val="24"/>
              </w:rPr>
              <w:t xml:space="preserve">Altro </w:t>
            </w:r>
          </w:p>
          <w:p w14:paraId="515B22F0" w14:textId="2FFD4F86" w:rsidR="008E02DC" w:rsidRDefault="008E02DC" w:rsidP="008E02DC">
            <w:pPr>
              <w:rPr>
                <w:rFonts w:ascii="Futura Bk BT" w:hAnsi="Futura Bk BT"/>
                <w:sz w:val="24"/>
                <w:szCs w:val="24"/>
              </w:rPr>
            </w:pPr>
          </w:p>
        </w:tc>
        <w:tc>
          <w:tcPr>
            <w:tcW w:w="4814" w:type="dxa"/>
          </w:tcPr>
          <w:p w14:paraId="30582363" w14:textId="77777777" w:rsidR="008E02DC" w:rsidRDefault="008E02DC" w:rsidP="006711F1">
            <w:pPr>
              <w:jc w:val="center"/>
              <w:rPr>
                <w:rFonts w:ascii="Futura Bk BT" w:hAnsi="Futura Bk BT"/>
                <w:smallCaps/>
                <w:sz w:val="24"/>
                <w:szCs w:val="24"/>
              </w:rPr>
            </w:pPr>
          </w:p>
        </w:tc>
      </w:tr>
    </w:tbl>
    <w:p w14:paraId="3D8334C7" w14:textId="6D8C87F6" w:rsidR="006711F1" w:rsidRDefault="006711F1" w:rsidP="006711F1">
      <w:pPr>
        <w:jc w:val="center"/>
        <w:rPr>
          <w:rFonts w:ascii="Futura Bk BT" w:hAnsi="Futura Bk BT"/>
          <w:smallCaps/>
          <w:sz w:val="24"/>
          <w:szCs w:val="24"/>
        </w:rPr>
      </w:pPr>
    </w:p>
    <w:p w14:paraId="6B5B34DC" w14:textId="77777777" w:rsidR="006711F1" w:rsidRPr="006711F1" w:rsidRDefault="006711F1" w:rsidP="006711F1">
      <w:pPr>
        <w:jc w:val="both"/>
        <w:rPr>
          <w:rFonts w:ascii="Futura Bk BT" w:hAnsi="Futura Bk BT"/>
          <w:sz w:val="24"/>
          <w:szCs w:val="24"/>
        </w:rPr>
      </w:pPr>
    </w:p>
    <w:sectPr w:rsidR="006711F1" w:rsidRPr="006711F1">
      <w:headerReference w:type="default" r:id="rId8"/>
      <w:footerReference w:type="default" r:id="rId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BF317F" w14:textId="77777777" w:rsidR="00416993" w:rsidRDefault="00416993" w:rsidP="00132983">
      <w:pPr>
        <w:spacing w:after="0" w:line="240" w:lineRule="auto"/>
      </w:pPr>
      <w:r>
        <w:separator/>
      </w:r>
    </w:p>
  </w:endnote>
  <w:endnote w:type="continuationSeparator" w:id="0">
    <w:p w14:paraId="196D0412" w14:textId="77777777" w:rsidR="00416993" w:rsidRDefault="00416993" w:rsidP="001329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utura Bk BT">
    <w:panose1 w:val="020B0502020204020303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6A5ADE" w14:textId="6895F15E" w:rsidR="007E210F" w:rsidRDefault="007E210F">
    <w:pPr>
      <w:pStyle w:val="Pidipagina"/>
      <w:rPr>
        <w:rFonts w:ascii="Futura Bk BT" w:hAnsi="Futura Bk BT"/>
        <w:sz w:val="16"/>
        <w:szCs w:val="16"/>
      </w:rPr>
    </w:pPr>
    <w:r w:rsidRPr="007E210F">
      <w:rPr>
        <w:rFonts w:ascii="Futura Bk BT" w:hAnsi="Futura Bk BT"/>
        <w:sz w:val="16"/>
        <w:szCs w:val="16"/>
      </w:rPr>
      <w:t>Area Servizi alle Imprese – Credito &amp; Finanza</w:t>
    </w:r>
  </w:p>
  <w:p w14:paraId="5B5983E1" w14:textId="17AC40B9" w:rsidR="006711F1" w:rsidRPr="007E210F" w:rsidRDefault="006711F1">
    <w:pPr>
      <w:pStyle w:val="Pidipagina"/>
      <w:rPr>
        <w:rFonts w:ascii="Futura Bk BT" w:hAnsi="Futura Bk BT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BEB8F9" w14:textId="77777777" w:rsidR="00416993" w:rsidRDefault="00416993" w:rsidP="00132983">
      <w:pPr>
        <w:spacing w:after="0" w:line="240" w:lineRule="auto"/>
      </w:pPr>
      <w:r>
        <w:separator/>
      </w:r>
    </w:p>
  </w:footnote>
  <w:footnote w:type="continuationSeparator" w:id="0">
    <w:p w14:paraId="567C31CC" w14:textId="77777777" w:rsidR="00416993" w:rsidRDefault="00416993" w:rsidP="001329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EC45E9" w14:textId="4E1F647C" w:rsidR="00132983" w:rsidRDefault="00132983" w:rsidP="00132983">
    <w:pPr>
      <w:pStyle w:val="Intestazione"/>
      <w:jc w:val="center"/>
    </w:pPr>
    <w:r>
      <w:rPr>
        <w:noProof/>
      </w:rPr>
      <w:drawing>
        <wp:inline distT="0" distB="0" distL="0" distR="0" wp14:anchorId="6C51302B" wp14:editId="325CA83C">
          <wp:extent cx="1907242" cy="1143000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1925" cy="11458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C3FE551" w14:textId="0DEF766E" w:rsidR="007B4C36" w:rsidRDefault="007B4C36" w:rsidP="007B4C36">
    <w:pPr>
      <w:pStyle w:val="Intestazione"/>
      <w:jc w:val="center"/>
      <w:rPr>
        <w:rFonts w:ascii="Futura Bk BT" w:hAnsi="Futura Bk BT"/>
        <w:smallCaps/>
        <w:sz w:val="28"/>
        <w:szCs w:val="28"/>
      </w:rPr>
    </w:pPr>
    <w:r w:rsidRPr="007B4C36">
      <w:rPr>
        <w:rFonts w:ascii="Futura Bk BT" w:hAnsi="Futura Bk BT"/>
        <w:smallCaps/>
        <w:sz w:val="28"/>
        <w:szCs w:val="28"/>
      </w:rPr>
      <w:t>Emergenza Covid-19/</w:t>
    </w:r>
    <w:r w:rsidR="00D30530">
      <w:rPr>
        <w:rFonts w:ascii="Futura Bk BT" w:hAnsi="Futura Bk BT"/>
        <w:smallCaps/>
        <w:sz w:val="28"/>
        <w:szCs w:val="28"/>
      </w:rPr>
      <w:t>Decreto Legge “Liquidita” n. 23</w:t>
    </w:r>
    <w:r w:rsidR="00334459">
      <w:rPr>
        <w:rFonts w:ascii="Futura Bk BT" w:hAnsi="Futura Bk BT"/>
        <w:smallCaps/>
        <w:sz w:val="28"/>
        <w:szCs w:val="28"/>
      </w:rPr>
      <w:t>/2020</w:t>
    </w:r>
  </w:p>
  <w:p w14:paraId="5C77C790" w14:textId="767AB48D" w:rsidR="00923950" w:rsidRPr="00C2689B" w:rsidRDefault="006711F1" w:rsidP="007B4C36">
    <w:pPr>
      <w:pStyle w:val="Intestazione"/>
      <w:jc w:val="center"/>
      <w:rPr>
        <w:rFonts w:ascii="Futura Bk BT" w:hAnsi="Futura Bk BT"/>
        <w:smallCaps/>
        <w:sz w:val="24"/>
        <w:szCs w:val="24"/>
      </w:rPr>
    </w:pPr>
    <w:r>
      <w:rPr>
        <w:rFonts w:ascii="Futura Bk BT" w:hAnsi="Futura Bk BT"/>
        <w:smallCaps/>
        <w:sz w:val="24"/>
        <w:szCs w:val="24"/>
      </w:rPr>
      <w:t xml:space="preserve">MISURE DI GARANZIA - </w:t>
    </w:r>
    <w:r w:rsidR="00C94261" w:rsidRPr="00C2689B">
      <w:rPr>
        <w:rFonts w:ascii="Futura Bk BT" w:hAnsi="Futura Bk BT"/>
        <w:smallCaps/>
        <w:sz w:val="24"/>
        <w:szCs w:val="24"/>
      </w:rPr>
      <w:t>criticità</w:t>
    </w:r>
    <w:r w:rsidR="00C2689B" w:rsidRPr="00C2689B">
      <w:rPr>
        <w:rFonts w:ascii="Futura Bk BT" w:hAnsi="Futura Bk BT"/>
        <w:smallCaps/>
        <w:sz w:val="24"/>
        <w:szCs w:val="24"/>
      </w:rPr>
      <w:t xml:space="preserve"> </w:t>
    </w:r>
    <w:r>
      <w:rPr>
        <w:rFonts w:ascii="Futura Bk BT" w:hAnsi="Futura Bk BT"/>
        <w:smallCaps/>
        <w:sz w:val="24"/>
        <w:szCs w:val="24"/>
      </w:rPr>
      <w:t>registrate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854B3983"/>
    <w:multiLevelType w:val="hybridMultilevel"/>
    <w:tmpl w:val="F5948805"/>
    <w:lvl w:ilvl="0" w:tplc="FFFFFFFF">
      <w:start w:val="1"/>
      <w:numFmt w:val="upp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9828633C"/>
    <w:multiLevelType w:val="hybridMultilevel"/>
    <w:tmpl w:val="F955C4B4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63A7344"/>
    <w:multiLevelType w:val="multilevel"/>
    <w:tmpl w:val="A03C89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2F1B8B"/>
    <w:multiLevelType w:val="multilevel"/>
    <w:tmpl w:val="D5803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D916887"/>
    <w:multiLevelType w:val="multilevel"/>
    <w:tmpl w:val="83608F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9FF4C49"/>
    <w:multiLevelType w:val="multilevel"/>
    <w:tmpl w:val="A3F691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DC71BC"/>
    <w:multiLevelType w:val="multilevel"/>
    <w:tmpl w:val="F46A3B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8F358B7"/>
    <w:multiLevelType w:val="multilevel"/>
    <w:tmpl w:val="7BC0F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2A953D5"/>
    <w:multiLevelType w:val="hybridMultilevel"/>
    <w:tmpl w:val="B2E69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940AD1"/>
    <w:multiLevelType w:val="multilevel"/>
    <w:tmpl w:val="31C23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6A9D5226"/>
    <w:multiLevelType w:val="multilevel"/>
    <w:tmpl w:val="83CA5E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BDF6F06"/>
    <w:multiLevelType w:val="multilevel"/>
    <w:tmpl w:val="ECBC92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0"/>
  </w:num>
  <w:num w:numId="3">
    <w:abstractNumId w:val="2"/>
  </w:num>
  <w:num w:numId="4">
    <w:abstractNumId w:val="5"/>
  </w:num>
  <w:num w:numId="5">
    <w:abstractNumId w:val="6"/>
  </w:num>
  <w:num w:numId="6">
    <w:abstractNumId w:val="8"/>
  </w:num>
  <w:num w:numId="7">
    <w:abstractNumId w:val="7"/>
  </w:num>
  <w:num w:numId="8">
    <w:abstractNumId w:val="11"/>
  </w:num>
  <w:num w:numId="9">
    <w:abstractNumId w:val="1"/>
  </w:num>
  <w:num w:numId="10">
    <w:abstractNumId w:val="0"/>
  </w:num>
  <w:num w:numId="11">
    <w:abstractNumId w:val="9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5CED"/>
    <w:rsid w:val="00010EE7"/>
    <w:rsid w:val="000B733D"/>
    <w:rsid w:val="00132983"/>
    <w:rsid w:val="00154250"/>
    <w:rsid w:val="001A6F53"/>
    <w:rsid w:val="001C0BBC"/>
    <w:rsid w:val="001C79CF"/>
    <w:rsid w:val="001D3A62"/>
    <w:rsid w:val="00217717"/>
    <w:rsid w:val="00255CED"/>
    <w:rsid w:val="002655EF"/>
    <w:rsid w:val="002C583A"/>
    <w:rsid w:val="002C7230"/>
    <w:rsid w:val="003253EC"/>
    <w:rsid w:val="00334459"/>
    <w:rsid w:val="003E2F54"/>
    <w:rsid w:val="00416993"/>
    <w:rsid w:val="004C5366"/>
    <w:rsid w:val="005B23C5"/>
    <w:rsid w:val="005F2844"/>
    <w:rsid w:val="006711F1"/>
    <w:rsid w:val="00677DB2"/>
    <w:rsid w:val="006B29D0"/>
    <w:rsid w:val="007B4C36"/>
    <w:rsid w:val="007B5209"/>
    <w:rsid w:val="007C3E9C"/>
    <w:rsid w:val="007D7A90"/>
    <w:rsid w:val="007E210F"/>
    <w:rsid w:val="00843ABE"/>
    <w:rsid w:val="008E02DC"/>
    <w:rsid w:val="00923950"/>
    <w:rsid w:val="0095594C"/>
    <w:rsid w:val="009E707C"/>
    <w:rsid w:val="009F2680"/>
    <w:rsid w:val="00A44182"/>
    <w:rsid w:val="00A83F83"/>
    <w:rsid w:val="00B15D5B"/>
    <w:rsid w:val="00C15E4D"/>
    <w:rsid w:val="00C2689B"/>
    <w:rsid w:val="00C41A55"/>
    <w:rsid w:val="00C627EF"/>
    <w:rsid w:val="00C74EBB"/>
    <w:rsid w:val="00C94261"/>
    <w:rsid w:val="00CA5B82"/>
    <w:rsid w:val="00CB0C8B"/>
    <w:rsid w:val="00CB21EB"/>
    <w:rsid w:val="00CD027B"/>
    <w:rsid w:val="00CD70EB"/>
    <w:rsid w:val="00CF74CB"/>
    <w:rsid w:val="00D30530"/>
    <w:rsid w:val="00D75A0B"/>
    <w:rsid w:val="00D910FF"/>
    <w:rsid w:val="00DC512F"/>
    <w:rsid w:val="00E5727E"/>
    <w:rsid w:val="00EB0F39"/>
    <w:rsid w:val="00ED3886"/>
    <w:rsid w:val="00F330A3"/>
    <w:rsid w:val="00FA055E"/>
    <w:rsid w:val="00FB1835"/>
    <w:rsid w:val="00FB7926"/>
    <w:rsid w:val="00FF3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954F8"/>
  <w15:chartTrackingRefBased/>
  <w15:docId w15:val="{C304FAC2-917A-4FF4-BC67-AADE279C5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329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32983"/>
  </w:style>
  <w:style w:type="paragraph" w:styleId="Pidipagina">
    <w:name w:val="footer"/>
    <w:basedOn w:val="Normale"/>
    <w:link w:val="PidipaginaCarattere"/>
    <w:uiPriority w:val="99"/>
    <w:unhideWhenUsed/>
    <w:rsid w:val="001329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32983"/>
  </w:style>
  <w:style w:type="character" w:styleId="Collegamentoipertestuale">
    <w:name w:val="Hyperlink"/>
    <w:basedOn w:val="Carpredefinitoparagrafo"/>
    <w:uiPriority w:val="99"/>
    <w:unhideWhenUsed/>
    <w:rsid w:val="005B23C5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5B23C5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4C5366"/>
    <w:pPr>
      <w:ind w:left="720"/>
      <w:contextualSpacing/>
    </w:pPr>
  </w:style>
  <w:style w:type="table" w:styleId="Grigliatabella">
    <w:name w:val="Table Grid"/>
    <w:basedOn w:val="Tabellanormale"/>
    <w:uiPriority w:val="39"/>
    <w:rsid w:val="006711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439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64901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73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4624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67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m.villano@confindustria.sa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1</Pages>
  <Words>201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Marcella Villano</dc:creator>
  <cp:keywords/>
  <dc:description/>
  <cp:lastModifiedBy>Marcella Villano</cp:lastModifiedBy>
  <cp:revision>57</cp:revision>
  <dcterms:created xsi:type="dcterms:W3CDTF">2020-04-02T07:48:00Z</dcterms:created>
  <dcterms:modified xsi:type="dcterms:W3CDTF">2020-05-14T11:23:00Z</dcterms:modified>
</cp:coreProperties>
</file>