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2F5E" w14:textId="77777777" w:rsidR="001E4747" w:rsidRPr="001E4747" w:rsidRDefault="001E4747" w:rsidP="001E4747">
      <w:pPr>
        <w:rPr>
          <w:b/>
          <w:bCs/>
        </w:rPr>
      </w:pPr>
      <w:r w:rsidRPr="001E4747">
        <w:rPr>
          <w:b/>
          <w:bCs/>
        </w:rPr>
        <w:t>MINISTERO DELLO SVILUPPO ECONOMICO</w:t>
      </w:r>
    </w:p>
    <w:p w14:paraId="15590FA7" w14:textId="77777777" w:rsidR="001E4747" w:rsidRPr="001E4747" w:rsidRDefault="001E4747" w:rsidP="001E4747">
      <w:r w:rsidRPr="001E4747">
        <w:t>DECRETO 18 novembre 2019 </w:t>
      </w:r>
    </w:p>
    <w:p w14:paraId="14BA3FBB" w14:textId="77777777" w:rsidR="001E4747" w:rsidRPr="001E4747" w:rsidRDefault="001E4747" w:rsidP="001E4747">
      <w:pPr>
        <w:rPr>
          <w:b/>
          <w:bCs/>
        </w:rPr>
      </w:pPr>
      <w:r w:rsidRPr="001E4747">
        <w:rPr>
          <w:b/>
          <w:bCs/>
        </w:rPr>
        <w:t>Attuazione della  misura  agevolativa  «Voucher  3I  -  investire  in</w:t>
      </w:r>
    </w:p>
    <w:p w14:paraId="482B960A" w14:textId="77777777" w:rsidR="001E4747" w:rsidRPr="001E4747" w:rsidRDefault="001E4747" w:rsidP="001E4747">
      <w:pPr>
        <w:rPr>
          <w:b/>
          <w:bCs/>
        </w:rPr>
      </w:pPr>
      <w:r w:rsidRPr="001E4747">
        <w:rPr>
          <w:b/>
          <w:bCs/>
        </w:rPr>
        <w:t xml:space="preserve">innovazione», per start-up innovative. (19A07520) </w:t>
      </w:r>
    </w:p>
    <w:p w14:paraId="4B27E4CF" w14:textId="77777777" w:rsidR="001E4747" w:rsidRPr="001E4747" w:rsidRDefault="001E4747" w:rsidP="001E4747">
      <w:r w:rsidRPr="001E4747">
        <w:rPr>
          <w:i/>
          <w:iCs/>
        </w:rPr>
        <w:t>(GU n.283 del 3-12-2019)</w:t>
      </w:r>
    </w:p>
    <w:p w14:paraId="5481B79C" w14:textId="77777777" w:rsidR="001E4747" w:rsidRPr="001E4747" w:rsidRDefault="001E4747" w:rsidP="001E4747">
      <w:r w:rsidRPr="001E4747">
        <w:t xml:space="preserve"> </w:t>
      </w:r>
    </w:p>
    <w:p w14:paraId="0F6DB06B" w14:textId="77777777" w:rsidR="001E4747" w:rsidRPr="001E4747" w:rsidRDefault="001E4747" w:rsidP="001E4747">
      <w:r w:rsidRPr="001E4747">
        <w:t xml:space="preserve">                             IL MINISTRO </w:t>
      </w:r>
    </w:p>
    <w:p w14:paraId="7E15BD0D" w14:textId="77777777" w:rsidR="001E4747" w:rsidRPr="001E4747" w:rsidRDefault="001E4747" w:rsidP="001E4747">
      <w:r w:rsidRPr="001E4747">
        <w:t xml:space="preserve">                      DELLO SVILUPPO ECONOMICO </w:t>
      </w:r>
    </w:p>
    <w:p w14:paraId="2302A72B" w14:textId="77777777" w:rsidR="001E4747" w:rsidRPr="001E4747" w:rsidRDefault="001E4747" w:rsidP="001E4747">
      <w:r w:rsidRPr="001E4747">
        <w:t xml:space="preserve"> </w:t>
      </w:r>
    </w:p>
    <w:p w14:paraId="37D3D172" w14:textId="77777777" w:rsidR="001E4747" w:rsidRPr="001E4747" w:rsidRDefault="001E4747" w:rsidP="001E4747">
      <w:r w:rsidRPr="001E4747">
        <w:t xml:space="preserve">  Visto l'art. 32, comma 7, del decreto-legge 30 aprile 2019, n.  34,</w:t>
      </w:r>
    </w:p>
    <w:p w14:paraId="5416DE6D" w14:textId="77777777" w:rsidR="001E4747" w:rsidRPr="001E4747" w:rsidRDefault="001E4747" w:rsidP="001E4747">
      <w:r w:rsidRPr="001E4747">
        <w:t>convertito con modificazioni con legge 28 giugno 2019, n. 58, che  ha</w:t>
      </w:r>
    </w:p>
    <w:p w14:paraId="0C5FD78A" w14:textId="77777777" w:rsidR="001E4747" w:rsidRPr="001E4747" w:rsidRDefault="001E4747" w:rsidP="001E4747">
      <w:r w:rsidRPr="001E4747">
        <w:t>istituito il Voucher  3I -  Investire  in  innovazione,  al  fine  di</w:t>
      </w:r>
    </w:p>
    <w:p w14:paraId="53DC77BD" w14:textId="77777777" w:rsidR="001E4747" w:rsidRPr="001E4747" w:rsidRDefault="001E4747" w:rsidP="001E4747">
      <w:r w:rsidRPr="001E4747">
        <w:t>supportare  la  valorizzazione  del  processo  di  innovazione  delle</w:t>
      </w:r>
    </w:p>
    <w:p w14:paraId="4BEA66C0" w14:textId="77777777" w:rsidR="001E4747" w:rsidRPr="001E4747" w:rsidRDefault="001E4747" w:rsidP="001E4747">
      <w:r w:rsidRPr="001E4747">
        <w:t>start-up  innovative  di  cui  al  decreto-legge  18  ottobre   2012,</w:t>
      </w:r>
    </w:p>
    <w:p w14:paraId="7A74AC76" w14:textId="77777777" w:rsidR="001E4747" w:rsidRPr="001E4747" w:rsidRDefault="001E4747" w:rsidP="001E4747">
      <w:r w:rsidRPr="001E4747">
        <w:t xml:space="preserve">convertito con modificazioni con legge 17 dicembre 2012, n. 221; </w:t>
      </w:r>
    </w:p>
    <w:p w14:paraId="69092D77" w14:textId="77777777" w:rsidR="001E4747" w:rsidRPr="001E4747" w:rsidRDefault="001E4747" w:rsidP="001E4747">
      <w:r w:rsidRPr="001E4747">
        <w:t xml:space="preserve">  Visto il comma 9 del citato art. 32  del  decreto-legge  30  aprile</w:t>
      </w:r>
    </w:p>
    <w:p w14:paraId="20221F26" w14:textId="77777777" w:rsidR="001E4747" w:rsidRPr="001E4747" w:rsidRDefault="001E4747" w:rsidP="001E4747">
      <w:r w:rsidRPr="001E4747">
        <w:t>2019, n. 34, convertito con modificazioni con legge 28  giugno  2019,</w:t>
      </w:r>
    </w:p>
    <w:p w14:paraId="5811C461" w14:textId="77777777" w:rsidR="001E4747" w:rsidRPr="001E4747" w:rsidRDefault="001E4747" w:rsidP="001E4747">
      <w:r w:rsidRPr="001E4747">
        <w:t>n. 58, il quale prevede che i criteri e le  modalita'  di  attuazione</w:t>
      </w:r>
    </w:p>
    <w:p w14:paraId="3CA79355" w14:textId="77777777" w:rsidR="001E4747" w:rsidRPr="001E4747" w:rsidRDefault="001E4747" w:rsidP="001E4747">
      <w:r w:rsidRPr="001E4747">
        <w:t>del voucher  3I  siano  definiti  con  decreto  del  Ministero  dello</w:t>
      </w:r>
    </w:p>
    <w:p w14:paraId="03CBF268" w14:textId="77777777" w:rsidR="001E4747" w:rsidRPr="001E4747" w:rsidRDefault="001E4747" w:rsidP="001E4747">
      <w:r w:rsidRPr="001E4747">
        <w:t xml:space="preserve">sviluppo economico; </w:t>
      </w:r>
    </w:p>
    <w:p w14:paraId="421F410B" w14:textId="77777777" w:rsidR="001E4747" w:rsidRPr="001E4747" w:rsidRDefault="001E4747" w:rsidP="001E4747">
      <w:r w:rsidRPr="001E4747">
        <w:t xml:space="preserve">  Tenuto conto  che  il  citato  comma  9  prevede  altresi'  che  il</w:t>
      </w:r>
    </w:p>
    <w:p w14:paraId="440F24DA" w14:textId="77777777" w:rsidR="001E4747" w:rsidRPr="001E4747" w:rsidRDefault="001E4747" w:rsidP="001E4747">
      <w:r w:rsidRPr="001E4747">
        <w:t>Ministero  dello  sviluppo  economico   possa   avvalersi,   per   lo</w:t>
      </w:r>
    </w:p>
    <w:p w14:paraId="1405A194" w14:textId="77777777" w:rsidR="001E4747" w:rsidRPr="001E4747" w:rsidRDefault="001E4747" w:rsidP="001E4747">
      <w:r w:rsidRPr="001E4747">
        <w:t>svolgimento delle attivita' inerenti l'attuazione del voucher 3I,  di</w:t>
      </w:r>
    </w:p>
    <w:p w14:paraId="37147133" w14:textId="77777777" w:rsidR="001E4747" w:rsidRPr="001E4747" w:rsidRDefault="001E4747" w:rsidP="001E4747">
      <w:r w:rsidRPr="001E4747">
        <w:t>un soggetto gestore e dei soggetti di cui  al  capo  VI  del  decreto</w:t>
      </w:r>
    </w:p>
    <w:p w14:paraId="2647817A" w14:textId="77777777" w:rsidR="001E4747" w:rsidRPr="001E4747" w:rsidRDefault="001E4747" w:rsidP="001E4747">
      <w:r w:rsidRPr="001E4747">
        <w:t>legislativo  10  febbraio  2005,  n.  30  e  successive  modifiche  e</w:t>
      </w:r>
    </w:p>
    <w:p w14:paraId="203EF7E5" w14:textId="77777777" w:rsidR="001E4747" w:rsidRPr="001E4747" w:rsidRDefault="001E4747" w:rsidP="001E4747">
      <w:r w:rsidRPr="001E4747">
        <w:t xml:space="preserve">integrazioni; </w:t>
      </w:r>
    </w:p>
    <w:p w14:paraId="2AB8C61D" w14:textId="77777777" w:rsidR="001E4747" w:rsidRPr="001E4747" w:rsidRDefault="001E4747" w:rsidP="001E4747">
      <w:r w:rsidRPr="001E4747">
        <w:t xml:space="preserve">  Visto il regolamento (UE) n. 1407/2013  della  Commissione  del  18</w:t>
      </w:r>
    </w:p>
    <w:p w14:paraId="0D9509AD" w14:textId="77777777" w:rsidR="001E4747" w:rsidRPr="001E4747" w:rsidRDefault="001E4747" w:rsidP="001E4747">
      <w:r w:rsidRPr="001E4747">
        <w:t>dicembre 2013 pubblicato nella Gazzetta Ufficiale dell'Unione europea</w:t>
      </w:r>
    </w:p>
    <w:p w14:paraId="29A0DBBC" w14:textId="77777777" w:rsidR="001E4747" w:rsidRPr="001E4747" w:rsidRDefault="001E4747" w:rsidP="001E4747">
      <w:r w:rsidRPr="001E4747">
        <w:t>n. L352/1 del  24  dicembre  2013,  relativo  all'applicazione  degli</w:t>
      </w:r>
    </w:p>
    <w:p w14:paraId="1B1A8361" w14:textId="77777777" w:rsidR="001E4747" w:rsidRPr="001E4747" w:rsidRDefault="001E4747" w:rsidP="001E4747">
      <w:r w:rsidRPr="001E4747">
        <w:t>articoli 107 e 108 del Trattato sul funzionamento dell'Unione europea</w:t>
      </w:r>
    </w:p>
    <w:p w14:paraId="632EF009" w14:textId="77777777" w:rsidR="001E4747" w:rsidRPr="001E4747" w:rsidRDefault="001E4747" w:rsidP="001E4747">
      <w:r w:rsidRPr="001E4747">
        <w:t xml:space="preserve">agli aiuti «de minimis»; </w:t>
      </w:r>
    </w:p>
    <w:p w14:paraId="1ABB7445" w14:textId="77777777" w:rsidR="001E4747" w:rsidRPr="001E4747" w:rsidRDefault="001E4747" w:rsidP="001E4747">
      <w:r w:rsidRPr="001E4747">
        <w:t xml:space="preserve">  Considerato  necessario  definire  i  criteri  e  le  modalita'  di</w:t>
      </w:r>
    </w:p>
    <w:p w14:paraId="24683D3B" w14:textId="77777777" w:rsidR="001E4747" w:rsidRPr="001E4747" w:rsidRDefault="001E4747" w:rsidP="001E4747">
      <w:r w:rsidRPr="001E4747">
        <w:lastRenderedPageBreak/>
        <w:t xml:space="preserve">attuazione del voucher 3I; </w:t>
      </w:r>
    </w:p>
    <w:p w14:paraId="4E01C2D2" w14:textId="77777777" w:rsidR="001E4747" w:rsidRPr="001E4747" w:rsidRDefault="001E4747" w:rsidP="001E4747">
      <w:r w:rsidRPr="001E4747">
        <w:t xml:space="preserve"> </w:t>
      </w:r>
    </w:p>
    <w:p w14:paraId="349BC995" w14:textId="77777777" w:rsidR="001E4747" w:rsidRPr="001E4747" w:rsidRDefault="001E4747" w:rsidP="001E4747">
      <w:r w:rsidRPr="001E4747">
        <w:t xml:space="preserve">                              Decreta: </w:t>
      </w:r>
    </w:p>
    <w:p w14:paraId="5791240E" w14:textId="77777777" w:rsidR="001E4747" w:rsidRPr="001E4747" w:rsidRDefault="001E4747" w:rsidP="001E4747">
      <w:r w:rsidRPr="001E4747">
        <w:t xml:space="preserve"> </w:t>
      </w:r>
    </w:p>
    <w:p w14:paraId="76211F80" w14:textId="77777777" w:rsidR="001E4747" w:rsidRPr="001E4747" w:rsidRDefault="001E4747" w:rsidP="001E4747">
      <w:r w:rsidRPr="001E4747">
        <w:t xml:space="preserve">                               Art. 1 </w:t>
      </w:r>
    </w:p>
    <w:p w14:paraId="6FC25959" w14:textId="77777777" w:rsidR="001E4747" w:rsidRPr="001E4747" w:rsidRDefault="001E4747" w:rsidP="001E4747">
      <w:r w:rsidRPr="001E4747">
        <w:t xml:space="preserve"> </w:t>
      </w:r>
    </w:p>
    <w:p w14:paraId="0DEAA23F" w14:textId="77777777" w:rsidR="001E4747" w:rsidRPr="001E4747" w:rsidRDefault="001E4747" w:rsidP="001E4747">
      <w:r w:rsidRPr="001E4747">
        <w:t xml:space="preserve">                               Oggetto </w:t>
      </w:r>
    </w:p>
    <w:p w14:paraId="7D5F088D" w14:textId="77777777" w:rsidR="001E4747" w:rsidRPr="001E4747" w:rsidRDefault="001E4747" w:rsidP="001E4747">
      <w:r w:rsidRPr="001E4747">
        <w:t xml:space="preserve"> </w:t>
      </w:r>
    </w:p>
    <w:p w14:paraId="41D7F5DE" w14:textId="77777777" w:rsidR="001E4747" w:rsidRPr="001E4747" w:rsidRDefault="001E4747" w:rsidP="001E4747">
      <w:r w:rsidRPr="001E4747">
        <w:t xml:space="preserve">  1. Il presente decreto  definisce  i  criteri  e  le  modalita'  di</w:t>
      </w:r>
    </w:p>
    <w:p w14:paraId="15002E2D" w14:textId="77777777" w:rsidR="001E4747" w:rsidRPr="001E4747" w:rsidRDefault="001E4747" w:rsidP="001E4747">
      <w:r w:rsidRPr="001E4747">
        <w:t>attuazione  del  voucher  3I  di  cui  all'art.  32,  comma  7,   del</w:t>
      </w:r>
    </w:p>
    <w:p w14:paraId="42F836BC" w14:textId="77777777" w:rsidR="001E4747" w:rsidRPr="001E4747" w:rsidRDefault="001E4747" w:rsidP="001E4747">
      <w:r w:rsidRPr="001E4747">
        <w:t>decreto-legge 30 aprile 2019, n. 34, convertito con modificazioni con</w:t>
      </w:r>
    </w:p>
    <w:p w14:paraId="4758A197" w14:textId="77777777" w:rsidR="001E4747" w:rsidRPr="001E4747" w:rsidRDefault="001E4747" w:rsidP="001E4747">
      <w:r w:rsidRPr="001E4747">
        <w:t>legge 28 giugno 2019, n. 58, e individua  il  soggetto  gestore  e  i</w:t>
      </w:r>
    </w:p>
    <w:p w14:paraId="2E3BE8C9" w14:textId="77777777" w:rsidR="001E4747" w:rsidRPr="001E4747" w:rsidRDefault="001E4747" w:rsidP="001E4747">
      <w:r w:rsidRPr="001E4747">
        <w:t>soggetti di cui al capo VI del decreto legislativo 10 febbraio  2005,</w:t>
      </w:r>
    </w:p>
    <w:p w14:paraId="4B5E3312" w14:textId="77777777" w:rsidR="001E4747" w:rsidRPr="001E4747" w:rsidRDefault="001E4747" w:rsidP="001E4747">
      <w:r w:rsidRPr="001E4747">
        <w:t>n.  30  e  successive  modifiche  e   integrazioni,   coinvolti   nel</w:t>
      </w:r>
    </w:p>
    <w:p w14:paraId="77DA2163" w14:textId="77777777" w:rsidR="001E4747" w:rsidRPr="001E4747" w:rsidRDefault="001E4747" w:rsidP="001E4747">
      <w:r w:rsidRPr="001E4747">
        <w:t xml:space="preserve">procedimento. </w:t>
      </w:r>
    </w:p>
    <w:p w14:paraId="063FC9BB" w14:textId="77777777" w:rsidR="001E4747" w:rsidRPr="001E4747" w:rsidRDefault="001E4747" w:rsidP="001E4747">
      <w:r w:rsidRPr="001E4747">
        <w:t xml:space="preserve">                               Art. 2 </w:t>
      </w:r>
    </w:p>
    <w:p w14:paraId="582ABAA9" w14:textId="77777777" w:rsidR="001E4747" w:rsidRPr="001E4747" w:rsidRDefault="001E4747" w:rsidP="001E4747">
      <w:r w:rsidRPr="001E4747">
        <w:t xml:space="preserve"> </w:t>
      </w:r>
    </w:p>
    <w:p w14:paraId="7A47DA48" w14:textId="77777777" w:rsidR="001E4747" w:rsidRPr="001E4747" w:rsidRDefault="001E4747" w:rsidP="001E4747">
      <w:r w:rsidRPr="001E4747">
        <w:t xml:space="preserve">                        Imprese beneficiarie </w:t>
      </w:r>
    </w:p>
    <w:p w14:paraId="318DE3C9" w14:textId="77777777" w:rsidR="001E4747" w:rsidRPr="001E4747" w:rsidRDefault="001E4747" w:rsidP="001E4747">
      <w:r w:rsidRPr="001E4747">
        <w:t xml:space="preserve"> </w:t>
      </w:r>
    </w:p>
    <w:p w14:paraId="2B685197" w14:textId="77777777" w:rsidR="001E4747" w:rsidRPr="001E4747" w:rsidRDefault="001E4747" w:rsidP="001E4747">
      <w:r w:rsidRPr="001E4747">
        <w:t xml:space="preserve">  1. Le imprese che  possono  beneficiare  del  voucher  3I  sono  le</w:t>
      </w:r>
    </w:p>
    <w:p w14:paraId="5C0ED0D7" w14:textId="77777777" w:rsidR="001E4747" w:rsidRPr="001E4747" w:rsidRDefault="001E4747" w:rsidP="001E4747">
      <w:r w:rsidRPr="001E4747">
        <w:t>start-up  innovative  di  cui  al  decreto-legge  18  ottobre   2012,</w:t>
      </w:r>
    </w:p>
    <w:p w14:paraId="3F6EB0C8" w14:textId="77777777" w:rsidR="001E4747" w:rsidRPr="001E4747" w:rsidRDefault="001E4747" w:rsidP="001E4747">
      <w:r w:rsidRPr="001E4747">
        <w:t>convertito con modificazioni con legge 17 dicembre 2012, n. 221,  per</w:t>
      </w:r>
    </w:p>
    <w:p w14:paraId="1480B8FB" w14:textId="77777777" w:rsidR="001E4747" w:rsidRPr="001E4747" w:rsidRDefault="001E4747" w:rsidP="001E4747">
      <w:r w:rsidRPr="001E4747">
        <w:t xml:space="preserve">la valorizzazione del proprio processo di innovazione. </w:t>
      </w:r>
    </w:p>
    <w:p w14:paraId="2945443C" w14:textId="77777777" w:rsidR="001E4747" w:rsidRPr="001E4747" w:rsidRDefault="001E4747" w:rsidP="001E4747">
      <w:r w:rsidRPr="001E4747">
        <w:t xml:space="preserve">                               Art. 3 </w:t>
      </w:r>
    </w:p>
    <w:p w14:paraId="61577D79" w14:textId="77777777" w:rsidR="001E4747" w:rsidRPr="001E4747" w:rsidRDefault="001E4747" w:rsidP="001E4747">
      <w:r w:rsidRPr="001E4747">
        <w:t xml:space="preserve"> </w:t>
      </w:r>
    </w:p>
    <w:p w14:paraId="74757654" w14:textId="77777777" w:rsidR="001E4747" w:rsidRPr="001E4747" w:rsidRDefault="001E4747" w:rsidP="001E4747">
      <w:r w:rsidRPr="001E4747">
        <w:t xml:space="preserve">              Servizi acquisibili tramite il voucher 3I </w:t>
      </w:r>
    </w:p>
    <w:p w14:paraId="59495985" w14:textId="77777777" w:rsidR="001E4747" w:rsidRPr="001E4747" w:rsidRDefault="001E4747" w:rsidP="001E4747">
      <w:r w:rsidRPr="001E4747">
        <w:t xml:space="preserve"> </w:t>
      </w:r>
    </w:p>
    <w:p w14:paraId="6DFC1775" w14:textId="77777777" w:rsidR="001E4747" w:rsidRPr="001E4747" w:rsidRDefault="001E4747" w:rsidP="001E4747">
      <w:r w:rsidRPr="001E4747">
        <w:t xml:space="preserve">  1.  Tramite  il  voucher  3I  e'  possibile  acquisire  i  seguenti</w:t>
      </w:r>
    </w:p>
    <w:p w14:paraId="7B1CE307" w14:textId="77777777" w:rsidR="001E4747" w:rsidRPr="001E4747" w:rsidRDefault="001E4747" w:rsidP="001E4747">
      <w:r w:rsidRPr="001E4747">
        <w:t xml:space="preserve">possibili servizi: </w:t>
      </w:r>
    </w:p>
    <w:p w14:paraId="1E3E89BE" w14:textId="77777777" w:rsidR="001E4747" w:rsidRPr="001E4747" w:rsidRDefault="001E4747" w:rsidP="001E4747">
      <w:r w:rsidRPr="001E4747">
        <w:t xml:space="preserve">    a)  servizi  di  consulenza  relativi   all'effettuazione   delle</w:t>
      </w:r>
    </w:p>
    <w:p w14:paraId="6036FDC9" w14:textId="77777777" w:rsidR="001E4747" w:rsidRPr="001E4747" w:rsidRDefault="001E4747" w:rsidP="001E4747">
      <w:r w:rsidRPr="001E4747">
        <w:t>ricerche  di  anteriorita'   preventive   e   alla   verifica   della</w:t>
      </w:r>
    </w:p>
    <w:p w14:paraId="38B2F7F7" w14:textId="77777777" w:rsidR="001E4747" w:rsidRPr="001E4747" w:rsidRDefault="001E4747" w:rsidP="001E4747">
      <w:r w:rsidRPr="001E4747">
        <w:t xml:space="preserve">brevettabilita' dell'invenzione; </w:t>
      </w:r>
    </w:p>
    <w:p w14:paraId="44DF8071" w14:textId="77777777" w:rsidR="001E4747" w:rsidRPr="001E4747" w:rsidRDefault="001E4747" w:rsidP="001E4747">
      <w:r w:rsidRPr="001E4747">
        <w:lastRenderedPageBreak/>
        <w:t xml:space="preserve">    b) servizi di consulenza relativi alla stesura della  domanda  di</w:t>
      </w:r>
    </w:p>
    <w:p w14:paraId="4D4F545A" w14:textId="77777777" w:rsidR="001E4747" w:rsidRPr="001E4747" w:rsidRDefault="001E4747" w:rsidP="001E4747">
      <w:r w:rsidRPr="001E4747">
        <w:t xml:space="preserve">brevetto e di deposito presso l'Ufficio italiano brevetti e marchi; </w:t>
      </w:r>
    </w:p>
    <w:p w14:paraId="7763F0B6" w14:textId="77777777" w:rsidR="001E4747" w:rsidRPr="001E4747" w:rsidRDefault="001E4747" w:rsidP="001E4747">
      <w:r w:rsidRPr="001E4747">
        <w:t xml:space="preserve">    c) servizi di consulenza relativi al deposito all'estero  di  una</w:t>
      </w:r>
    </w:p>
    <w:p w14:paraId="50166529" w14:textId="77777777" w:rsidR="001E4747" w:rsidRPr="001E4747" w:rsidRDefault="001E4747" w:rsidP="001E4747">
      <w:r w:rsidRPr="001E4747">
        <w:t>domanda  che  rivendica  la  priorita'  di  una  precedente   domanda</w:t>
      </w:r>
    </w:p>
    <w:p w14:paraId="0633B73B" w14:textId="77777777" w:rsidR="001E4747" w:rsidRPr="001E4747" w:rsidRDefault="001E4747" w:rsidP="001E4747">
      <w:r w:rsidRPr="001E4747">
        <w:t xml:space="preserve">nazionale di brevetto. </w:t>
      </w:r>
    </w:p>
    <w:p w14:paraId="0909040A" w14:textId="77777777" w:rsidR="001E4747" w:rsidRPr="001E4747" w:rsidRDefault="001E4747" w:rsidP="001E4747">
      <w:r w:rsidRPr="001E4747">
        <w:t xml:space="preserve">  2.  Ciascuna  impresa  di  cui  all'art.  2  puo'   richiedere   la</w:t>
      </w:r>
    </w:p>
    <w:p w14:paraId="39ECB08D" w14:textId="77777777" w:rsidR="001E4747" w:rsidRPr="001E4747" w:rsidRDefault="001E4747" w:rsidP="001E4747">
      <w:r w:rsidRPr="001E4747">
        <w:t>concessione del voucher 3I per i servizi indicati dal comma  1  anche</w:t>
      </w:r>
    </w:p>
    <w:p w14:paraId="483DDE8C" w14:textId="77777777" w:rsidR="001E4747" w:rsidRPr="001E4747" w:rsidRDefault="001E4747" w:rsidP="001E4747">
      <w:r w:rsidRPr="001E4747">
        <w:t>disgiuntamente, fermo restando che,  per  la  richiesta  del  voucher</w:t>
      </w:r>
    </w:p>
    <w:p w14:paraId="088F8C16" w14:textId="77777777" w:rsidR="001E4747" w:rsidRPr="001E4747" w:rsidRDefault="001E4747" w:rsidP="001E4747">
      <w:r w:rsidRPr="001E4747">
        <w:t>relativo ai servizi di cui alla  lettera  c)  del  precedente  comma,</w:t>
      </w:r>
    </w:p>
    <w:p w14:paraId="05FDD8B3" w14:textId="77777777" w:rsidR="001E4747" w:rsidRPr="001E4747" w:rsidRDefault="001E4747" w:rsidP="001E4747">
      <w:r w:rsidRPr="001E4747">
        <w:t>l'impresa  deve  essere  in  possesso  della  domanda   di   brevetto</w:t>
      </w:r>
    </w:p>
    <w:p w14:paraId="766F010C" w14:textId="77777777" w:rsidR="001E4747" w:rsidRPr="001E4747" w:rsidRDefault="001E4747" w:rsidP="001E4747">
      <w:r w:rsidRPr="001E4747">
        <w:t xml:space="preserve">nazionale. </w:t>
      </w:r>
    </w:p>
    <w:p w14:paraId="1B882824" w14:textId="77777777" w:rsidR="001E4747" w:rsidRPr="001E4747" w:rsidRDefault="001E4747" w:rsidP="001E4747">
      <w:r w:rsidRPr="001E4747">
        <w:t xml:space="preserve">  3. L'impresa procede al pagamento dei servizi fruiti utilizzando il</w:t>
      </w:r>
    </w:p>
    <w:p w14:paraId="5178AD71" w14:textId="77777777" w:rsidR="001E4747" w:rsidRPr="001E4747" w:rsidRDefault="001E4747" w:rsidP="001E4747">
      <w:r w:rsidRPr="001E4747">
        <w:t>voucher 3I in suo possesso, consegnandolo al soggetto di cui all'art.</w:t>
      </w:r>
    </w:p>
    <w:p w14:paraId="1DA2A304" w14:textId="77777777" w:rsidR="001E4747" w:rsidRPr="001E4747" w:rsidRDefault="001E4747" w:rsidP="001E4747">
      <w:r w:rsidRPr="001E4747">
        <w:t xml:space="preserve">5, fornitore del servizio richiesto. </w:t>
      </w:r>
    </w:p>
    <w:p w14:paraId="03549790" w14:textId="77777777" w:rsidR="001E4747" w:rsidRPr="001E4747" w:rsidRDefault="001E4747" w:rsidP="001E4747">
      <w:r w:rsidRPr="001E4747">
        <w:t xml:space="preserve">  4. Ciascuna impresa puo' richiedere, per uno o piu' servizi di  cui</w:t>
      </w:r>
    </w:p>
    <w:p w14:paraId="5F47313F" w14:textId="77777777" w:rsidR="001E4747" w:rsidRPr="001E4747" w:rsidRDefault="001E4747" w:rsidP="001E4747">
      <w:r w:rsidRPr="001E4747">
        <w:t>al comma 1 del presente  articolo,  di  ottenere  il  voucher  3I  al</w:t>
      </w:r>
    </w:p>
    <w:p w14:paraId="49393819" w14:textId="77777777" w:rsidR="001E4747" w:rsidRPr="001E4747" w:rsidRDefault="001E4747" w:rsidP="001E4747">
      <w:r w:rsidRPr="001E4747">
        <w:t xml:space="preserve">massimo in relazione a tre diversi brevetti per anno. </w:t>
      </w:r>
    </w:p>
    <w:p w14:paraId="3329EB61" w14:textId="77777777" w:rsidR="001E4747" w:rsidRPr="001E4747" w:rsidRDefault="001E4747" w:rsidP="001E4747">
      <w:r w:rsidRPr="001E4747">
        <w:t xml:space="preserve">                               Art. 4 </w:t>
      </w:r>
    </w:p>
    <w:p w14:paraId="6A37A8F9" w14:textId="77777777" w:rsidR="001E4747" w:rsidRPr="001E4747" w:rsidRDefault="001E4747" w:rsidP="001E4747">
      <w:r w:rsidRPr="001E4747">
        <w:t xml:space="preserve"> </w:t>
      </w:r>
    </w:p>
    <w:p w14:paraId="745A5642" w14:textId="77777777" w:rsidR="001E4747" w:rsidRPr="001E4747" w:rsidRDefault="001E4747" w:rsidP="001E4747">
      <w:r w:rsidRPr="001E4747">
        <w:t xml:space="preserve">                 Importo equivalente del voucher 3I </w:t>
      </w:r>
    </w:p>
    <w:p w14:paraId="48AC2134" w14:textId="77777777" w:rsidR="001E4747" w:rsidRPr="001E4747" w:rsidRDefault="001E4747" w:rsidP="001E4747">
      <w:r w:rsidRPr="001E4747">
        <w:t xml:space="preserve"> </w:t>
      </w:r>
    </w:p>
    <w:p w14:paraId="0E82B238" w14:textId="77777777" w:rsidR="001E4747" w:rsidRPr="001E4747" w:rsidRDefault="001E4747" w:rsidP="001E4747">
      <w:r w:rsidRPr="001E4747">
        <w:t xml:space="preserve">  1. L'importo del voucher 3I e' concesso, ai sensi e nei  limiti  di</w:t>
      </w:r>
    </w:p>
    <w:p w14:paraId="46FBB827" w14:textId="77777777" w:rsidR="001E4747" w:rsidRPr="001E4747" w:rsidRDefault="001E4747" w:rsidP="001E4747">
      <w:r w:rsidRPr="001E4747">
        <w:t>cui al regolamento (UE) n. 1407/2013 sugli aiuti «de minimis»,  nelle</w:t>
      </w:r>
    </w:p>
    <w:p w14:paraId="41D497A5" w14:textId="77777777" w:rsidR="001E4747" w:rsidRPr="001E4747" w:rsidRDefault="001E4747" w:rsidP="001E4747">
      <w:r w:rsidRPr="001E4747">
        <w:t xml:space="preserve">seguenti misure: </w:t>
      </w:r>
    </w:p>
    <w:p w14:paraId="13CA68DD" w14:textId="77777777" w:rsidR="001E4747" w:rsidRPr="001E4747" w:rsidRDefault="001E4747" w:rsidP="001E4747">
      <w:r w:rsidRPr="001E4747">
        <w:t xml:space="preserve">    a)  servizi  di   consulenza   relativi   alla   verifica   della</w:t>
      </w:r>
    </w:p>
    <w:p w14:paraId="5725AA8B" w14:textId="77777777" w:rsidR="001E4747" w:rsidRPr="001E4747" w:rsidRDefault="001E4747" w:rsidP="001E4747">
      <w:r w:rsidRPr="001E4747">
        <w:t>brevettabilita' dell'invenzione e all'effettuazione delle ricerche di</w:t>
      </w:r>
    </w:p>
    <w:p w14:paraId="5B0C828B" w14:textId="77777777" w:rsidR="001E4747" w:rsidRPr="001E4747" w:rsidRDefault="001E4747" w:rsidP="001E4747">
      <w:r w:rsidRPr="001E4747">
        <w:t xml:space="preserve">anteriorita' preventive: euro 2.000,00 + IVA; </w:t>
      </w:r>
    </w:p>
    <w:p w14:paraId="09F8E57E" w14:textId="77777777" w:rsidR="001E4747" w:rsidRPr="001E4747" w:rsidRDefault="001E4747" w:rsidP="001E4747">
      <w:r w:rsidRPr="001E4747">
        <w:t xml:space="preserve">    b) servizi di consulenza relativi alla stesura della  domanda  di</w:t>
      </w:r>
    </w:p>
    <w:p w14:paraId="2C88C1D4" w14:textId="77777777" w:rsidR="001E4747" w:rsidRPr="001E4747" w:rsidRDefault="001E4747" w:rsidP="001E4747">
      <w:r w:rsidRPr="001E4747">
        <w:t>brevetto e di deposito presso l'Ufficio italiano brevetti  e  marchi:</w:t>
      </w:r>
    </w:p>
    <w:p w14:paraId="1580BE8E" w14:textId="77777777" w:rsidR="001E4747" w:rsidRPr="001E4747" w:rsidRDefault="001E4747" w:rsidP="001E4747">
      <w:r w:rsidRPr="001E4747">
        <w:t xml:space="preserve">euro 4.000,00 + IVA; </w:t>
      </w:r>
    </w:p>
    <w:p w14:paraId="071B0D94" w14:textId="77777777" w:rsidR="001E4747" w:rsidRPr="001E4747" w:rsidRDefault="001E4747" w:rsidP="001E4747">
      <w:r w:rsidRPr="001E4747">
        <w:t xml:space="preserve">    c) servizi di consulenza relativi al  deposito  all'estero  della</w:t>
      </w:r>
    </w:p>
    <w:p w14:paraId="33E49EE3" w14:textId="77777777" w:rsidR="001E4747" w:rsidRPr="001E4747" w:rsidRDefault="001E4747" w:rsidP="001E4747">
      <w:r w:rsidRPr="001E4747">
        <w:t xml:space="preserve">domanda nazionale di brevetto: euro 6.000,00 + IVA. </w:t>
      </w:r>
    </w:p>
    <w:p w14:paraId="64B0462D" w14:textId="77777777" w:rsidR="001E4747" w:rsidRPr="001E4747" w:rsidRDefault="001E4747" w:rsidP="001E4747">
      <w:r w:rsidRPr="001E4747">
        <w:lastRenderedPageBreak/>
        <w:t xml:space="preserve">  2. Il voucher 3I riguarda esclusivamente i servizi di cui al  comma</w:t>
      </w:r>
    </w:p>
    <w:p w14:paraId="598112C6" w14:textId="77777777" w:rsidR="001E4747" w:rsidRPr="001E4747" w:rsidRDefault="001E4747" w:rsidP="001E4747">
      <w:r w:rsidRPr="001E4747">
        <w:t>1 e non include gli oneri relativi a  tasse  e  diritti  relativi  al</w:t>
      </w:r>
    </w:p>
    <w:p w14:paraId="47BA1B62" w14:textId="77777777" w:rsidR="001E4747" w:rsidRPr="001E4747" w:rsidRDefault="001E4747" w:rsidP="001E4747">
      <w:r w:rsidRPr="001E4747">
        <w:t xml:space="preserve">deposito. </w:t>
      </w:r>
    </w:p>
    <w:p w14:paraId="49B95631" w14:textId="77777777" w:rsidR="001E4747" w:rsidRPr="001E4747" w:rsidRDefault="001E4747" w:rsidP="001E4747">
      <w:r w:rsidRPr="001E4747">
        <w:t xml:space="preserve">                               Art. 5 </w:t>
      </w:r>
    </w:p>
    <w:p w14:paraId="662C7C9A" w14:textId="77777777" w:rsidR="001E4747" w:rsidRPr="001E4747" w:rsidRDefault="001E4747" w:rsidP="001E4747">
      <w:r w:rsidRPr="001E4747">
        <w:t xml:space="preserve"> </w:t>
      </w:r>
    </w:p>
    <w:p w14:paraId="53B501E0" w14:textId="77777777" w:rsidR="001E4747" w:rsidRPr="001E4747" w:rsidRDefault="001E4747" w:rsidP="001E4747">
      <w:r w:rsidRPr="001E4747">
        <w:t xml:space="preserve">                   Soggetti fornitori dei servizi </w:t>
      </w:r>
    </w:p>
    <w:p w14:paraId="6215D7B9" w14:textId="77777777" w:rsidR="001E4747" w:rsidRPr="001E4747" w:rsidRDefault="001E4747" w:rsidP="001E4747">
      <w:r w:rsidRPr="001E4747">
        <w:t xml:space="preserve"> </w:t>
      </w:r>
    </w:p>
    <w:p w14:paraId="7B01BCE1" w14:textId="77777777" w:rsidR="001E4747" w:rsidRPr="001E4747" w:rsidRDefault="001E4747" w:rsidP="001E4747">
      <w:r w:rsidRPr="001E4747">
        <w:t xml:space="preserve">  1. I servizi di cui all'art. 3, per  l'acquisizione  dei  quali  e'</w:t>
      </w:r>
    </w:p>
    <w:p w14:paraId="0CB7FA6E" w14:textId="77777777" w:rsidR="001E4747" w:rsidRPr="001E4747" w:rsidRDefault="001E4747" w:rsidP="001E4747">
      <w:r w:rsidRPr="001E4747">
        <w:t>possibile  utilizzare  il  voucher   3I,   possono   essere   forniti</w:t>
      </w:r>
    </w:p>
    <w:p w14:paraId="090EF6A7" w14:textId="77777777" w:rsidR="001E4747" w:rsidRPr="001E4747" w:rsidRDefault="001E4747" w:rsidP="001E4747">
      <w:r w:rsidRPr="001E4747">
        <w:t>esclusivamente dai consulenti in proprieta' industriale  e  avvocati,</w:t>
      </w:r>
    </w:p>
    <w:p w14:paraId="1E1909FC" w14:textId="77777777" w:rsidR="001E4747" w:rsidRPr="001E4747" w:rsidRDefault="001E4747" w:rsidP="001E4747">
      <w:r w:rsidRPr="001E4747">
        <w:t>iscritti in appositi elenchi predisposti rispettivamente  dall'Ordine</w:t>
      </w:r>
    </w:p>
    <w:p w14:paraId="41A0CD8E" w14:textId="77777777" w:rsidR="001E4747" w:rsidRPr="001E4747" w:rsidRDefault="001E4747" w:rsidP="001E4747">
      <w:r w:rsidRPr="001E4747">
        <w:t>dei consulenti in proprieta' industriale e  dal  Consiglio  nazionale</w:t>
      </w:r>
    </w:p>
    <w:p w14:paraId="50FAA597" w14:textId="77777777" w:rsidR="001E4747" w:rsidRPr="001E4747" w:rsidRDefault="001E4747" w:rsidP="001E4747">
      <w:r w:rsidRPr="001E4747">
        <w:t>forense sulla base di  criteri  e  modalita'  fissati  dal  direttore</w:t>
      </w:r>
    </w:p>
    <w:p w14:paraId="3AAF6600" w14:textId="77777777" w:rsidR="001E4747" w:rsidRPr="001E4747" w:rsidRDefault="001E4747" w:rsidP="001E4747">
      <w:r w:rsidRPr="001E4747">
        <w:t>generale per la lotta alla contraffazione - Ufficio italiano brevetti</w:t>
      </w:r>
    </w:p>
    <w:p w14:paraId="75E8E729" w14:textId="77777777" w:rsidR="001E4747" w:rsidRPr="001E4747" w:rsidRDefault="001E4747" w:rsidP="001E4747">
      <w:r w:rsidRPr="001E4747">
        <w:t xml:space="preserve">e marchi del Ministero dello sviluppo economico. </w:t>
      </w:r>
    </w:p>
    <w:p w14:paraId="02F915F2" w14:textId="77777777" w:rsidR="001E4747" w:rsidRPr="001E4747" w:rsidRDefault="001E4747" w:rsidP="001E4747">
      <w:r w:rsidRPr="001E4747">
        <w:t xml:space="preserve">  2. I soggetti inseriti negli elenchi di cui al comma l si impegnano</w:t>
      </w:r>
    </w:p>
    <w:p w14:paraId="28CB96BE" w14:textId="77777777" w:rsidR="001E4747" w:rsidRPr="001E4747" w:rsidRDefault="001E4747" w:rsidP="001E4747">
      <w:r w:rsidRPr="001E4747">
        <w:t>a non richiedere ulteriori compensi, per  la  fornitura  dei  servizi</w:t>
      </w:r>
    </w:p>
    <w:p w14:paraId="2562C8D9" w14:textId="77777777" w:rsidR="001E4747" w:rsidRPr="001E4747" w:rsidRDefault="001E4747" w:rsidP="001E4747">
      <w:r w:rsidRPr="001E4747">
        <w:t>indicati, in aggiunta a quelli coperti dal voucher  3I  nella  misura</w:t>
      </w:r>
    </w:p>
    <w:p w14:paraId="59C004CC" w14:textId="77777777" w:rsidR="001E4747" w:rsidRPr="001E4747" w:rsidRDefault="001E4747" w:rsidP="001E4747">
      <w:r w:rsidRPr="001E4747">
        <w:t>fissata all'art. 4 alle imprese che ne faranno richiesta e  che  sono</w:t>
      </w:r>
    </w:p>
    <w:p w14:paraId="3684E964" w14:textId="77777777" w:rsidR="001E4747" w:rsidRPr="001E4747" w:rsidRDefault="001E4747" w:rsidP="001E4747">
      <w:r w:rsidRPr="001E4747">
        <w:t xml:space="preserve">in possesso del voucher 3I. </w:t>
      </w:r>
    </w:p>
    <w:p w14:paraId="23FA6EA8" w14:textId="77777777" w:rsidR="001E4747" w:rsidRPr="001E4747" w:rsidRDefault="001E4747" w:rsidP="001E4747">
      <w:r w:rsidRPr="001E4747">
        <w:t xml:space="preserve">  3. I soggetti inseriti negli  elenchi  di  cui  al  comma  1  hanno</w:t>
      </w:r>
    </w:p>
    <w:p w14:paraId="5973E7E4" w14:textId="77777777" w:rsidR="001E4747" w:rsidRPr="001E4747" w:rsidRDefault="001E4747" w:rsidP="001E4747">
      <w:r w:rsidRPr="001E4747">
        <w:t>diritto al pagamento del voucher solamente dietro presentazione dello</w:t>
      </w:r>
    </w:p>
    <w:p w14:paraId="4E93ECE5" w14:textId="77777777" w:rsidR="001E4747" w:rsidRPr="001E4747" w:rsidRDefault="001E4747" w:rsidP="001E4747">
      <w:r w:rsidRPr="001E4747">
        <w:t>stesso consegnatogli dall'impresa che  ha  fruito  completamente  dei</w:t>
      </w:r>
    </w:p>
    <w:p w14:paraId="1BF3E995" w14:textId="77777777" w:rsidR="001E4747" w:rsidRPr="001E4747" w:rsidRDefault="001E4747" w:rsidP="001E4747">
      <w:r w:rsidRPr="001E4747">
        <w:t xml:space="preserve">servizi. </w:t>
      </w:r>
    </w:p>
    <w:p w14:paraId="7754AB2E" w14:textId="77777777" w:rsidR="001E4747" w:rsidRPr="001E4747" w:rsidRDefault="001E4747" w:rsidP="001E4747">
      <w:r w:rsidRPr="001E4747">
        <w:t xml:space="preserve">                               Art. 6 </w:t>
      </w:r>
    </w:p>
    <w:p w14:paraId="0637EA71" w14:textId="77777777" w:rsidR="001E4747" w:rsidRPr="001E4747" w:rsidRDefault="001E4747" w:rsidP="001E4747">
      <w:r w:rsidRPr="001E4747">
        <w:t xml:space="preserve"> </w:t>
      </w:r>
    </w:p>
    <w:p w14:paraId="2A29A5BA" w14:textId="77777777" w:rsidR="001E4747" w:rsidRPr="001E4747" w:rsidRDefault="001E4747" w:rsidP="001E4747">
      <w:r w:rsidRPr="001E4747">
        <w:t xml:space="preserve">                          Soggetto gestore </w:t>
      </w:r>
    </w:p>
    <w:p w14:paraId="1AC79EA6" w14:textId="77777777" w:rsidR="001E4747" w:rsidRPr="001E4747" w:rsidRDefault="001E4747" w:rsidP="001E4747">
      <w:r w:rsidRPr="001E4747">
        <w:t xml:space="preserve"> </w:t>
      </w:r>
    </w:p>
    <w:p w14:paraId="771E041E" w14:textId="77777777" w:rsidR="001E4747" w:rsidRPr="001E4747" w:rsidRDefault="001E4747" w:rsidP="001E4747">
      <w:r w:rsidRPr="001E4747">
        <w:t xml:space="preserve">  1. Il soggetto gestore del voucher 3I e'  l'Agenzia  nazionale  per</w:t>
      </w:r>
    </w:p>
    <w:p w14:paraId="5590ED7B" w14:textId="77777777" w:rsidR="001E4747" w:rsidRPr="001E4747" w:rsidRDefault="001E4747" w:rsidP="001E4747">
      <w:r w:rsidRPr="001E4747">
        <w:t>l'attrazione degli investimenti e  lo  sviluppo  d'impresa  S.p.a.  -</w:t>
      </w:r>
    </w:p>
    <w:p w14:paraId="33F367D1" w14:textId="77777777" w:rsidR="001E4747" w:rsidRPr="001E4747" w:rsidRDefault="001E4747" w:rsidP="001E4747">
      <w:r w:rsidRPr="001E4747">
        <w:t xml:space="preserve">Invitalia. </w:t>
      </w:r>
    </w:p>
    <w:p w14:paraId="1BE2987E" w14:textId="77777777" w:rsidR="001E4747" w:rsidRPr="001E4747" w:rsidRDefault="001E4747" w:rsidP="001E4747">
      <w:r w:rsidRPr="001E4747">
        <w:t xml:space="preserve">  2. I rapporti tra il soggetto gestore e la Direzione  generale  per</w:t>
      </w:r>
    </w:p>
    <w:p w14:paraId="5F00CBE6" w14:textId="77777777" w:rsidR="001E4747" w:rsidRPr="001E4747" w:rsidRDefault="001E4747" w:rsidP="001E4747">
      <w:r w:rsidRPr="001E4747">
        <w:lastRenderedPageBreak/>
        <w:t>la lotta alla contraffazione - Ufficio italiano brevetti e marchi del</w:t>
      </w:r>
    </w:p>
    <w:p w14:paraId="3C9B2440" w14:textId="77777777" w:rsidR="001E4747" w:rsidRPr="001E4747" w:rsidRDefault="001E4747" w:rsidP="001E4747">
      <w:r w:rsidRPr="001E4747">
        <w:t>Ministero dello sviluppo economico sono fissati tramite apposito atto</w:t>
      </w:r>
    </w:p>
    <w:p w14:paraId="26CA8218" w14:textId="77777777" w:rsidR="001E4747" w:rsidRPr="001E4747" w:rsidRDefault="001E4747" w:rsidP="001E4747">
      <w:r w:rsidRPr="001E4747">
        <w:t>convenzionale,  che  disciplina  anche   l'utilizzo   delle   risorse</w:t>
      </w:r>
    </w:p>
    <w:p w14:paraId="41ED9A33" w14:textId="77777777" w:rsidR="001E4747" w:rsidRPr="001E4747" w:rsidRDefault="001E4747" w:rsidP="001E4747">
      <w:r w:rsidRPr="001E4747">
        <w:t xml:space="preserve">disponibili. </w:t>
      </w:r>
    </w:p>
    <w:p w14:paraId="53417B4E" w14:textId="77777777" w:rsidR="001E4747" w:rsidRPr="001E4747" w:rsidRDefault="001E4747" w:rsidP="001E4747">
      <w:r w:rsidRPr="001E4747">
        <w:t xml:space="preserve">                               Art. 7 </w:t>
      </w:r>
    </w:p>
    <w:p w14:paraId="122444F1" w14:textId="77777777" w:rsidR="001E4747" w:rsidRPr="001E4747" w:rsidRDefault="001E4747" w:rsidP="001E4747">
      <w:r w:rsidRPr="001E4747">
        <w:t xml:space="preserve"> </w:t>
      </w:r>
    </w:p>
    <w:p w14:paraId="147590B8" w14:textId="77777777" w:rsidR="001E4747" w:rsidRPr="001E4747" w:rsidRDefault="001E4747" w:rsidP="001E4747">
      <w:r w:rsidRPr="001E4747">
        <w:t xml:space="preserve">                        Modalita' procedurali </w:t>
      </w:r>
    </w:p>
    <w:p w14:paraId="7D3D9B09" w14:textId="77777777" w:rsidR="001E4747" w:rsidRPr="001E4747" w:rsidRDefault="001E4747" w:rsidP="001E4747">
      <w:r w:rsidRPr="001E4747">
        <w:t xml:space="preserve"> </w:t>
      </w:r>
    </w:p>
    <w:p w14:paraId="3F71B150" w14:textId="77777777" w:rsidR="001E4747" w:rsidRPr="001E4747" w:rsidRDefault="001E4747" w:rsidP="001E4747">
      <w:r w:rsidRPr="001E4747">
        <w:t xml:space="preserve">  1. Le risorse a disposizione per la  concessione  dei  voucher,  le</w:t>
      </w:r>
    </w:p>
    <w:p w14:paraId="07AC2C72" w14:textId="77777777" w:rsidR="001E4747" w:rsidRPr="001E4747" w:rsidRDefault="001E4747" w:rsidP="001E4747">
      <w:r w:rsidRPr="001E4747">
        <w:t>modalita' di presentazione delle domande, i criteri  di  valutazione,</w:t>
      </w:r>
    </w:p>
    <w:p w14:paraId="7331D7D8" w14:textId="77777777" w:rsidR="001E4747" w:rsidRPr="001E4747" w:rsidRDefault="001E4747" w:rsidP="001E4747">
      <w:r w:rsidRPr="001E4747">
        <w:t>la documentazione necessaria, il circuito finanziario, i rapporti tra</w:t>
      </w:r>
    </w:p>
    <w:p w14:paraId="5A326FC7" w14:textId="77777777" w:rsidR="001E4747" w:rsidRPr="001E4747" w:rsidRDefault="001E4747" w:rsidP="001E4747">
      <w:r w:rsidRPr="001E4747">
        <w:t>i soggetti di cui all'art. 5 ed il soggetto gestore,  le  motivazioni</w:t>
      </w:r>
    </w:p>
    <w:p w14:paraId="5BF71E4D" w14:textId="77777777" w:rsidR="001E4747" w:rsidRPr="001E4747" w:rsidRDefault="001E4747" w:rsidP="001E4747">
      <w:r w:rsidRPr="001E4747">
        <w:t>di revoca, nonche' gli ulteriori aspetti  applicativi  sono  definiti</w:t>
      </w:r>
    </w:p>
    <w:p w14:paraId="3252573A" w14:textId="77777777" w:rsidR="001E4747" w:rsidRPr="001E4747" w:rsidRDefault="001E4747" w:rsidP="001E4747">
      <w:r w:rsidRPr="001E4747">
        <w:t>con circolare del direttore generale per la lotta alla contraffazione</w:t>
      </w:r>
    </w:p>
    <w:p w14:paraId="1BE90B16" w14:textId="77777777" w:rsidR="001E4747" w:rsidRPr="001E4747" w:rsidRDefault="001E4747" w:rsidP="001E4747">
      <w:r w:rsidRPr="001E4747">
        <w:t>- Ufficio italiano brevetti e marchi  del  Ministero  dello  sviluppo</w:t>
      </w:r>
    </w:p>
    <w:p w14:paraId="565B1B9D" w14:textId="77777777" w:rsidR="001E4747" w:rsidRPr="001E4747" w:rsidRDefault="001E4747" w:rsidP="001E4747">
      <w:r w:rsidRPr="001E4747">
        <w:t>economico. Con la medesima circolare sono fissati altresi' i  termini</w:t>
      </w:r>
    </w:p>
    <w:p w14:paraId="003F40F6" w14:textId="77777777" w:rsidR="001E4747" w:rsidRPr="001E4747" w:rsidRDefault="001E4747" w:rsidP="001E4747">
      <w:r w:rsidRPr="001E4747">
        <w:t>di  apertura  di  presentazione  delle  domande,  a   seguito   della</w:t>
      </w:r>
    </w:p>
    <w:p w14:paraId="15ABD890" w14:textId="77777777" w:rsidR="001E4747" w:rsidRPr="001E4747" w:rsidRDefault="001E4747" w:rsidP="001E4747">
      <w:r w:rsidRPr="001E4747">
        <w:t>definizione dell'atto convenzionale con il soggetto  gestore  di  cui</w:t>
      </w:r>
    </w:p>
    <w:p w14:paraId="7C9FD2D1" w14:textId="77777777" w:rsidR="001E4747" w:rsidRPr="001E4747" w:rsidRDefault="001E4747" w:rsidP="001E4747">
      <w:r w:rsidRPr="001E4747">
        <w:t xml:space="preserve">all'art. 6 e la formazione degli elenchi di cui all'art. 5. </w:t>
      </w:r>
    </w:p>
    <w:p w14:paraId="1A67A793" w14:textId="77777777" w:rsidR="001E4747" w:rsidRPr="001E4747" w:rsidRDefault="001E4747" w:rsidP="001E4747">
      <w:r w:rsidRPr="001E4747">
        <w:t xml:space="preserve">  Il  presente  decreto  sara'  oggetto  di  registrazione  presso  i</w:t>
      </w:r>
    </w:p>
    <w:p w14:paraId="15948401" w14:textId="77777777" w:rsidR="001E4747" w:rsidRPr="001E4747" w:rsidRDefault="001E4747" w:rsidP="001E4747">
      <w:r w:rsidRPr="001E4747">
        <w:t xml:space="preserve">competenti organi di controllo. </w:t>
      </w:r>
    </w:p>
    <w:p w14:paraId="7D98C66B" w14:textId="77777777" w:rsidR="001E4747" w:rsidRPr="001E4747" w:rsidRDefault="001E4747" w:rsidP="001E4747">
      <w:r w:rsidRPr="001E4747">
        <w:t xml:space="preserve"> </w:t>
      </w:r>
    </w:p>
    <w:p w14:paraId="6900EF94" w14:textId="77777777" w:rsidR="001E4747" w:rsidRPr="001E4747" w:rsidRDefault="001E4747" w:rsidP="001E4747">
      <w:r w:rsidRPr="001E4747">
        <w:t xml:space="preserve">    Roma, 18 novembre 2019 </w:t>
      </w:r>
    </w:p>
    <w:p w14:paraId="63F3F294" w14:textId="77777777" w:rsidR="001E4747" w:rsidRPr="001E4747" w:rsidRDefault="001E4747" w:rsidP="001E4747">
      <w:r w:rsidRPr="001E4747">
        <w:t xml:space="preserve"> </w:t>
      </w:r>
    </w:p>
    <w:p w14:paraId="20AE1499" w14:textId="77777777" w:rsidR="001E4747" w:rsidRPr="001E4747" w:rsidRDefault="001E4747" w:rsidP="001E4747">
      <w:r w:rsidRPr="001E4747">
        <w:t xml:space="preserve">                                              Il Ministro: Patuanelli </w:t>
      </w:r>
    </w:p>
    <w:p w14:paraId="5F764577" w14:textId="77777777" w:rsidR="006B29D0" w:rsidRDefault="006B29D0">
      <w:bookmarkStart w:id="0" w:name="_GoBack"/>
      <w:bookmarkEnd w:id="0"/>
    </w:p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1E"/>
    <w:rsid w:val="001E4747"/>
    <w:rsid w:val="0053431E"/>
    <w:rsid w:val="006B29D0"/>
    <w:rsid w:val="00C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573-7064-449E-8F17-B38C9F52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2</cp:revision>
  <dcterms:created xsi:type="dcterms:W3CDTF">2019-12-13T11:04:00Z</dcterms:created>
  <dcterms:modified xsi:type="dcterms:W3CDTF">2019-12-13T11:04:00Z</dcterms:modified>
</cp:coreProperties>
</file>