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0D" w:rsidRDefault="00D27CC7" w:rsidP="0062342D">
      <w:pPr>
        <w:jc w:val="both"/>
        <w:rPr>
          <w:b/>
          <w:lang w:val="it-IT"/>
        </w:rPr>
      </w:pPr>
      <w:bookmarkStart w:id="0" w:name="_GoBack"/>
      <w:bookmarkEnd w:id="0"/>
      <w:r w:rsidRPr="00D27CC7">
        <w:rPr>
          <w:b/>
          <w:lang w:val="it-IT"/>
        </w:rPr>
        <w:t>Inv</w:t>
      </w:r>
      <w:r w:rsidR="006C19C3">
        <w:rPr>
          <w:b/>
          <w:lang w:val="it-IT"/>
        </w:rPr>
        <w:t>ito a manifestare interesse per importanti progetti di interesse comune eu</w:t>
      </w:r>
      <w:r w:rsidR="003C51C3">
        <w:rPr>
          <w:b/>
          <w:lang w:val="it-IT"/>
        </w:rPr>
        <w:t>ropeo in diversi ambiti. S</w:t>
      </w:r>
      <w:r w:rsidR="00412979">
        <w:rPr>
          <w:b/>
          <w:lang w:val="it-IT"/>
        </w:rPr>
        <w:t>cadenza 30</w:t>
      </w:r>
      <w:r w:rsidR="006C19C3">
        <w:rPr>
          <w:b/>
          <w:lang w:val="it-IT"/>
        </w:rPr>
        <w:t>/04</w:t>
      </w:r>
      <w:r w:rsidR="00985A58">
        <w:rPr>
          <w:b/>
          <w:lang w:val="it-IT"/>
        </w:rPr>
        <w:t>/2019</w:t>
      </w:r>
    </w:p>
    <w:p w:rsidR="00967C12" w:rsidRDefault="00967C12" w:rsidP="0062342D">
      <w:pPr>
        <w:jc w:val="both"/>
        <w:rPr>
          <w:b/>
          <w:lang w:val="it-IT"/>
        </w:rPr>
      </w:pPr>
    </w:p>
    <w:p w:rsidR="00455319" w:rsidRDefault="00967C12" w:rsidP="00967C12">
      <w:pPr>
        <w:jc w:val="both"/>
        <w:rPr>
          <w:lang w:val="it-IT"/>
        </w:rPr>
      </w:pPr>
      <w:r w:rsidRPr="00967C12">
        <w:rPr>
          <w:lang w:val="it-IT"/>
        </w:rPr>
        <w:t xml:space="preserve">Il 29 gennaio </w:t>
      </w:r>
      <w:r>
        <w:rPr>
          <w:lang w:val="it-IT"/>
        </w:rPr>
        <w:t xml:space="preserve">scorso lo </w:t>
      </w:r>
      <w:r w:rsidR="003C51C3" w:rsidRPr="00264943">
        <w:rPr>
          <w:lang w:val="it-IT"/>
        </w:rPr>
        <w:t xml:space="preserve">Strategic Forum for </w:t>
      </w:r>
      <w:proofErr w:type="spellStart"/>
      <w:r w:rsidR="003C51C3" w:rsidRPr="00264943">
        <w:rPr>
          <w:lang w:val="it-IT"/>
        </w:rPr>
        <w:t>Important</w:t>
      </w:r>
      <w:proofErr w:type="spellEnd"/>
      <w:r w:rsidR="003C51C3">
        <w:rPr>
          <w:lang w:val="it-IT"/>
        </w:rPr>
        <w:t xml:space="preserve"> </w:t>
      </w:r>
      <w:r w:rsidR="003C51C3" w:rsidRPr="00264943">
        <w:rPr>
          <w:lang w:val="it-IT"/>
        </w:rPr>
        <w:t>project</w:t>
      </w:r>
      <w:r w:rsidR="003C51C3">
        <w:rPr>
          <w:lang w:val="it-IT"/>
        </w:rPr>
        <w:t>s</w:t>
      </w:r>
      <w:r w:rsidR="003C51C3" w:rsidRPr="00264943">
        <w:rPr>
          <w:lang w:val="it-IT"/>
        </w:rPr>
        <w:t xml:space="preserve"> of Common </w:t>
      </w:r>
      <w:proofErr w:type="spellStart"/>
      <w:r w:rsidR="003C51C3" w:rsidRPr="00264943">
        <w:rPr>
          <w:lang w:val="it-IT"/>
        </w:rPr>
        <w:t>European</w:t>
      </w:r>
      <w:proofErr w:type="spellEnd"/>
      <w:r w:rsidR="003C51C3">
        <w:rPr>
          <w:lang w:val="it-IT"/>
        </w:rPr>
        <w:t xml:space="preserve"> </w:t>
      </w:r>
      <w:proofErr w:type="spellStart"/>
      <w:r w:rsidR="003C51C3" w:rsidRPr="00264943">
        <w:rPr>
          <w:lang w:val="it-IT"/>
        </w:rPr>
        <w:t>Interest</w:t>
      </w:r>
      <w:proofErr w:type="spellEnd"/>
      <w:r w:rsidR="003C51C3" w:rsidRPr="00264943">
        <w:rPr>
          <w:lang w:val="it-IT"/>
        </w:rPr>
        <w:t xml:space="preserve"> (IPCEI)</w:t>
      </w:r>
      <w:r w:rsidR="003C51C3">
        <w:rPr>
          <w:lang w:val="it-IT"/>
        </w:rPr>
        <w:t xml:space="preserve"> </w:t>
      </w:r>
      <w:r>
        <w:rPr>
          <w:lang w:val="it-IT"/>
        </w:rPr>
        <w:t>ha selezionato</w:t>
      </w:r>
      <w:r w:rsidRPr="00967C12">
        <w:rPr>
          <w:lang w:val="it-IT"/>
        </w:rPr>
        <w:t xml:space="preserve"> l'elenco definitivo delle </w:t>
      </w:r>
      <w:r w:rsidR="003C51C3">
        <w:rPr>
          <w:lang w:val="it-IT"/>
        </w:rPr>
        <w:t xml:space="preserve">sei </w:t>
      </w:r>
      <w:r w:rsidRPr="00967C12">
        <w:rPr>
          <w:lang w:val="it-IT"/>
        </w:rPr>
        <w:t>princi</w:t>
      </w:r>
      <w:r w:rsidR="007E2C49">
        <w:rPr>
          <w:lang w:val="it-IT"/>
        </w:rPr>
        <w:t>pali catene di valore</w:t>
      </w:r>
      <w:r w:rsidR="003C51C3">
        <w:rPr>
          <w:lang w:val="it-IT"/>
        </w:rPr>
        <w:t xml:space="preserve"> (CSV)</w:t>
      </w:r>
      <w:r w:rsidR="007E2C49">
        <w:rPr>
          <w:lang w:val="it-IT"/>
        </w:rPr>
        <w:t xml:space="preserve"> </w:t>
      </w:r>
      <w:r w:rsidR="00455319">
        <w:rPr>
          <w:lang w:val="it-IT"/>
        </w:rPr>
        <w:t xml:space="preserve">ritenute </w:t>
      </w:r>
      <w:r w:rsidR="007E2C49">
        <w:rPr>
          <w:lang w:val="it-IT"/>
        </w:rPr>
        <w:t xml:space="preserve">strategiche per l’Europa e, </w:t>
      </w:r>
      <w:r w:rsidRPr="00967C12">
        <w:rPr>
          <w:lang w:val="it-IT"/>
        </w:rPr>
        <w:t>sulla base dell'impegno degli Stati membri e dell'industria</w:t>
      </w:r>
      <w:r w:rsidR="007E2C49">
        <w:rPr>
          <w:lang w:val="it-IT"/>
        </w:rPr>
        <w:t xml:space="preserve"> europea</w:t>
      </w:r>
      <w:r w:rsidRPr="00967C12">
        <w:rPr>
          <w:lang w:val="it-IT"/>
        </w:rPr>
        <w:t>,</w:t>
      </w:r>
      <w:r w:rsidR="007E2C49">
        <w:rPr>
          <w:lang w:val="it-IT"/>
        </w:rPr>
        <w:t xml:space="preserve"> intende definire dei piani di azione specifici per ognuna delle priorità individuate</w:t>
      </w:r>
      <w:r w:rsidR="00455319">
        <w:rPr>
          <w:lang w:val="it-IT"/>
        </w:rPr>
        <w:t>.</w:t>
      </w:r>
    </w:p>
    <w:p w:rsidR="00967C12" w:rsidRPr="00967C12" w:rsidRDefault="006C2E8A" w:rsidP="00967C12">
      <w:pPr>
        <w:jc w:val="both"/>
        <w:rPr>
          <w:lang w:val="it-IT"/>
        </w:rPr>
      </w:pPr>
      <w:r>
        <w:rPr>
          <w:lang w:val="it-IT"/>
        </w:rPr>
        <w:t>Tenendo conto della</w:t>
      </w:r>
      <w:r w:rsidR="00967C12" w:rsidRPr="00967C12">
        <w:rPr>
          <w:lang w:val="it-IT"/>
        </w:rPr>
        <w:t xml:space="preserve"> natura ad alto rischio e ad alta intensità di capitale degli investime</w:t>
      </w:r>
      <w:r w:rsidR="007E2C49">
        <w:rPr>
          <w:lang w:val="it-IT"/>
        </w:rPr>
        <w:t>nti, del</w:t>
      </w:r>
      <w:r w:rsidR="00967C12" w:rsidRPr="00967C12">
        <w:rPr>
          <w:lang w:val="it-IT"/>
        </w:rPr>
        <w:t xml:space="preserve"> livello di matu</w:t>
      </w:r>
      <w:r w:rsidR="007E2C49">
        <w:rPr>
          <w:lang w:val="it-IT"/>
        </w:rPr>
        <w:t>rità delle tecnologie chiave, de</w:t>
      </w:r>
      <w:r w:rsidR="00967C12" w:rsidRPr="00967C12">
        <w:rPr>
          <w:lang w:val="it-IT"/>
        </w:rPr>
        <w:t xml:space="preserve">l livello delle caratteristiche e alla distribuzione geografica della base industriale e </w:t>
      </w:r>
      <w:r w:rsidR="007E2C49">
        <w:rPr>
          <w:lang w:val="it-IT"/>
        </w:rPr>
        <w:t>della</w:t>
      </w:r>
      <w:r w:rsidR="00455319">
        <w:rPr>
          <w:lang w:val="it-IT"/>
        </w:rPr>
        <w:t xml:space="preserve"> competitività globale dell'UE, n</w:t>
      </w:r>
      <w:r w:rsidR="007E2C49">
        <w:rPr>
          <w:lang w:val="it-IT"/>
        </w:rPr>
        <w:t>ei prossimi mesi il</w:t>
      </w:r>
      <w:r w:rsidR="00967C12" w:rsidRPr="00967C12">
        <w:rPr>
          <w:lang w:val="it-IT"/>
        </w:rPr>
        <w:t xml:space="preserve"> Forum prepar</w:t>
      </w:r>
      <w:r w:rsidR="007E2C49">
        <w:rPr>
          <w:lang w:val="it-IT"/>
        </w:rPr>
        <w:t>erà</w:t>
      </w:r>
      <w:r w:rsidR="003C51C3">
        <w:rPr>
          <w:lang w:val="it-IT"/>
        </w:rPr>
        <w:t xml:space="preserve"> </w:t>
      </w:r>
      <w:r>
        <w:rPr>
          <w:lang w:val="it-IT"/>
        </w:rPr>
        <w:t>delle</w:t>
      </w:r>
      <w:r w:rsidR="00967C12" w:rsidRPr="00967C12">
        <w:rPr>
          <w:lang w:val="it-IT"/>
        </w:rPr>
        <w:t xml:space="preserve"> raccomandazioni per ciascuna </w:t>
      </w:r>
      <w:r w:rsidR="00076674">
        <w:rPr>
          <w:lang w:val="it-IT"/>
        </w:rPr>
        <w:t>CSV</w:t>
      </w:r>
      <w:r w:rsidR="00967C12" w:rsidRPr="00967C12">
        <w:rPr>
          <w:lang w:val="it-IT"/>
        </w:rPr>
        <w:t xml:space="preserve"> selezionata - coinvolgendo tutte le parti interessate - sotto forma di piani d'azione </w:t>
      </w:r>
      <w:r w:rsidR="00455319">
        <w:rPr>
          <w:lang w:val="it-IT"/>
        </w:rPr>
        <w:t>specifici</w:t>
      </w:r>
      <w:r w:rsidR="003C51C3">
        <w:rPr>
          <w:lang w:val="it-IT"/>
        </w:rPr>
        <w:t>, individuando gli strumenti più indicati per sostenere i progetti delle imprese</w:t>
      </w:r>
      <w:r w:rsidR="00455319">
        <w:rPr>
          <w:lang w:val="it-IT"/>
        </w:rPr>
        <w:t>.</w:t>
      </w:r>
    </w:p>
    <w:p w:rsidR="00455319" w:rsidRDefault="00D27CC7" w:rsidP="0062342D">
      <w:pPr>
        <w:jc w:val="both"/>
        <w:rPr>
          <w:lang w:val="it-IT"/>
        </w:rPr>
      </w:pPr>
      <w:r w:rsidRPr="00D27CC7">
        <w:rPr>
          <w:lang w:val="it-IT"/>
        </w:rPr>
        <w:t xml:space="preserve">Il presente </w:t>
      </w:r>
      <w:r>
        <w:rPr>
          <w:lang w:val="it-IT"/>
        </w:rPr>
        <w:t xml:space="preserve">invito a manifestare interesse </w:t>
      </w:r>
      <w:r w:rsidRPr="00D27CC7">
        <w:rPr>
          <w:lang w:val="it-IT"/>
        </w:rPr>
        <w:t>ha lo scopo di individuare gli attori che potrebbero</w:t>
      </w:r>
      <w:r w:rsidR="007E2C49">
        <w:rPr>
          <w:lang w:val="it-IT"/>
        </w:rPr>
        <w:t xml:space="preserve"> essere interessati a </w:t>
      </w:r>
      <w:r w:rsidRPr="00D27CC7">
        <w:rPr>
          <w:lang w:val="it-IT"/>
        </w:rPr>
        <w:t>partecipare</w:t>
      </w:r>
      <w:r w:rsidR="007E2C49">
        <w:rPr>
          <w:lang w:val="it-IT"/>
        </w:rPr>
        <w:t xml:space="preserve"> ad un eventuale progetto che potrebbe in futuro essere finanziato con </w:t>
      </w:r>
      <w:r w:rsidR="00A93237">
        <w:rPr>
          <w:lang w:val="it-IT"/>
        </w:rPr>
        <w:t>un IPCEI</w:t>
      </w:r>
      <w:r w:rsidR="007E2C49">
        <w:rPr>
          <w:lang w:val="it-IT"/>
        </w:rPr>
        <w:t xml:space="preserve">.   </w:t>
      </w:r>
    </w:p>
    <w:p w:rsidR="007E2C49" w:rsidRDefault="007E2C49" w:rsidP="0062342D">
      <w:pPr>
        <w:jc w:val="both"/>
        <w:rPr>
          <w:lang w:val="it-IT"/>
        </w:rPr>
      </w:pPr>
      <w:r>
        <w:rPr>
          <w:lang w:val="it-IT"/>
        </w:rPr>
        <w:t xml:space="preserve">Gli ambiti di intervento, ovvero le sei catene strategiche di valore sulle quali l’Europa intende investire sono le seguenti: </w:t>
      </w:r>
    </w:p>
    <w:p w:rsidR="00AE44D8" w:rsidRPr="00124ACC" w:rsidRDefault="00AE44D8" w:rsidP="00AE44D8">
      <w:pPr>
        <w:spacing w:line="360" w:lineRule="auto"/>
        <w:jc w:val="both"/>
      </w:pPr>
      <w:r w:rsidRPr="00124ACC">
        <w:t xml:space="preserve">1. </w:t>
      </w:r>
      <w:r w:rsidRPr="001F0790">
        <w:rPr>
          <w:lang w:val="it-IT"/>
        </w:rPr>
        <w:t>Veicoli connessi verdi e autonomi</w:t>
      </w:r>
    </w:p>
    <w:p w:rsidR="00AE44D8" w:rsidRPr="00124ACC" w:rsidRDefault="00AE44D8" w:rsidP="00AE44D8">
      <w:pPr>
        <w:spacing w:line="360" w:lineRule="auto"/>
        <w:jc w:val="both"/>
      </w:pPr>
      <w:r w:rsidRPr="00124ACC">
        <w:t xml:space="preserve">2. </w:t>
      </w:r>
      <w:r>
        <w:t xml:space="preserve">Salute </w:t>
      </w:r>
      <w:proofErr w:type="spellStart"/>
      <w:r>
        <w:t>intelligente</w:t>
      </w:r>
      <w:proofErr w:type="spellEnd"/>
    </w:p>
    <w:p w:rsidR="00AE44D8" w:rsidRPr="00124ACC" w:rsidRDefault="00AE44D8" w:rsidP="00AE44D8">
      <w:pPr>
        <w:spacing w:line="360" w:lineRule="auto"/>
        <w:jc w:val="both"/>
      </w:pPr>
      <w:r w:rsidRPr="00124ACC">
        <w:t xml:space="preserve">3. </w:t>
      </w:r>
      <w:r>
        <w:t xml:space="preserve">Industria a </w:t>
      </w:r>
      <w:proofErr w:type="spellStart"/>
      <w:r>
        <w:t>bassa</w:t>
      </w:r>
      <w:proofErr w:type="spellEnd"/>
      <w:r>
        <w:t xml:space="preserve"> </w:t>
      </w:r>
      <w:proofErr w:type="spellStart"/>
      <w:r>
        <w:t>emission</w:t>
      </w:r>
      <w:r w:rsidR="006569B6">
        <w:t>e</w:t>
      </w:r>
      <w:proofErr w:type="spellEnd"/>
      <w:r>
        <w:t xml:space="preserve"> di </w:t>
      </w:r>
      <w:proofErr w:type="spellStart"/>
      <w:r>
        <w:t>carbonio</w:t>
      </w:r>
      <w:proofErr w:type="spellEnd"/>
    </w:p>
    <w:p w:rsidR="00AE44D8" w:rsidRPr="00124ACC" w:rsidRDefault="00AE44D8" w:rsidP="00AE44D8">
      <w:pPr>
        <w:spacing w:line="360" w:lineRule="auto"/>
        <w:jc w:val="both"/>
      </w:pPr>
      <w:r w:rsidRPr="00124ACC">
        <w:t xml:space="preserve">4. </w:t>
      </w:r>
      <w:proofErr w:type="spellStart"/>
      <w:r>
        <w:t>Tecnologie</w:t>
      </w:r>
      <w:proofErr w:type="spellEnd"/>
      <w:r>
        <w:t xml:space="preserve"> e </w:t>
      </w:r>
      <w:proofErr w:type="spellStart"/>
      <w:r>
        <w:t>sistemi</w:t>
      </w:r>
      <w:proofErr w:type="spellEnd"/>
      <w:r>
        <w:t xml:space="preserve"> ad </w:t>
      </w:r>
      <w:proofErr w:type="spellStart"/>
      <w:r>
        <w:t>idrogeno</w:t>
      </w:r>
      <w:proofErr w:type="spellEnd"/>
      <w:r w:rsidRPr="00124ACC">
        <w:t xml:space="preserve"> </w:t>
      </w:r>
    </w:p>
    <w:p w:rsidR="00AE44D8" w:rsidRPr="00124ACC" w:rsidRDefault="00AE44D8" w:rsidP="00AE44D8">
      <w:pPr>
        <w:spacing w:line="360" w:lineRule="auto"/>
        <w:jc w:val="both"/>
      </w:pPr>
      <w:r w:rsidRPr="00124ACC">
        <w:t xml:space="preserve">5. </w:t>
      </w:r>
      <w:r>
        <w:t xml:space="preserve">Internet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cose</w:t>
      </w:r>
      <w:proofErr w:type="spellEnd"/>
    </w:p>
    <w:p w:rsidR="007E2C49" w:rsidRPr="00292A3E" w:rsidRDefault="00AE44D8" w:rsidP="00AE44D8">
      <w:pPr>
        <w:spacing w:line="360" w:lineRule="auto"/>
        <w:jc w:val="both"/>
      </w:pPr>
      <w:r w:rsidRPr="00124ACC">
        <w:t xml:space="preserve">6. </w:t>
      </w:r>
      <w:proofErr w:type="spellStart"/>
      <w:r>
        <w:t>Sicurezza</w:t>
      </w:r>
      <w:proofErr w:type="spellEnd"/>
      <w:r>
        <w:t xml:space="preserve"> informatica</w:t>
      </w:r>
    </w:p>
    <w:p w:rsidR="00D27CC7" w:rsidRPr="00D27CC7" w:rsidRDefault="00FF0795" w:rsidP="0062342D">
      <w:pPr>
        <w:jc w:val="both"/>
        <w:rPr>
          <w:lang w:val="it-IT"/>
        </w:rPr>
      </w:pPr>
      <w:r>
        <w:rPr>
          <w:lang w:val="it-IT"/>
        </w:rPr>
        <w:t>Il presente</w:t>
      </w:r>
      <w:r w:rsidR="003C51C3">
        <w:rPr>
          <w:lang w:val="it-IT"/>
        </w:rPr>
        <w:t xml:space="preserve"> </w:t>
      </w:r>
      <w:r w:rsidR="00D27CC7">
        <w:rPr>
          <w:lang w:val="it-IT"/>
        </w:rPr>
        <w:t>invito a manifestare interesse</w:t>
      </w:r>
      <w:r w:rsidR="00D27CC7" w:rsidRPr="00D27CC7">
        <w:rPr>
          <w:lang w:val="it-IT"/>
        </w:rPr>
        <w:t xml:space="preserve"> non è accompagnato da alcun sostegno finanziario: il progetto proposto dall'impresa può essere finanziato dalle autorità </w:t>
      </w:r>
      <w:r w:rsidR="00D27CC7">
        <w:rPr>
          <w:lang w:val="it-IT"/>
        </w:rPr>
        <w:t>italiane</w:t>
      </w:r>
      <w:r w:rsidR="00D27CC7" w:rsidRPr="00D27CC7">
        <w:rPr>
          <w:lang w:val="it-IT"/>
        </w:rPr>
        <w:t xml:space="preserve"> solo se </w:t>
      </w:r>
      <w:r w:rsidR="00076674">
        <w:rPr>
          <w:lang w:val="it-IT"/>
        </w:rPr>
        <w:t>entrerà a far parte</w:t>
      </w:r>
      <w:r w:rsidR="00D27CC7" w:rsidRPr="00D27CC7">
        <w:rPr>
          <w:lang w:val="it-IT"/>
        </w:rPr>
        <w:t xml:space="preserve"> di un </w:t>
      </w:r>
      <w:r w:rsidR="00D27CC7">
        <w:rPr>
          <w:lang w:val="it-IT"/>
        </w:rPr>
        <w:t>IPCEI</w:t>
      </w:r>
      <w:r w:rsidR="00D27CC7" w:rsidRPr="00D27CC7">
        <w:rPr>
          <w:lang w:val="it-IT"/>
        </w:rPr>
        <w:t xml:space="preserve"> che sarebbe lanciato </w:t>
      </w:r>
      <w:r w:rsidR="007E2C49">
        <w:rPr>
          <w:lang w:val="it-IT"/>
        </w:rPr>
        <w:t xml:space="preserve">in futuro </w:t>
      </w:r>
      <w:r w:rsidR="00D27CC7" w:rsidRPr="00D27CC7">
        <w:rPr>
          <w:lang w:val="it-IT"/>
        </w:rPr>
        <w:t xml:space="preserve">nell'ambito di questa iniziativa. L'aiuto potrebbe </w:t>
      </w:r>
      <w:r w:rsidR="003C51C3">
        <w:rPr>
          <w:lang w:val="it-IT"/>
        </w:rPr>
        <w:t>in tal caso</w:t>
      </w:r>
      <w:r w:rsidR="00D27CC7" w:rsidRPr="00D27CC7">
        <w:rPr>
          <w:lang w:val="it-IT"/>
        </w:rPr>
        <w:t xml:space="preserve"> raggiungere il 100% dei costi ammissibili (i costi ammissibili sono quelli elencati nell'allegato alla comunicazione della Commissione sui criteri per l'analisi della compatibilità con il mercato interno degli aiuti di Stato destinati a promuovere la realizzazione di importanti progetti di comune interesse europeo (GU</w:t>
      </w:r>
      <w:r w:rsidR="00D27CC7">
        <w:rPr>
          <w:lang w:val="it-IT"/>
        </w:rPr>
        <w:t>C</w:t>
      </w:r>
      <w:r w:rsidR="00D27CC7" w:rsidRPr="00D27CC7">
        <w:rPr>
          <w:lang w:val="it-IT"/>
        </w:rPr>
        <w:t xml:space="preserve">E del 20.6.2014, C 188/4) entro i limiti del </w:t>
      </w:r>
      <w:r w:rsidR="00D27CC7">
        <w:rPr>
          <w:lang w:val="it-IT"/>
        </w:rPr>
        <w:t>funding gap</w:t>
      </w:r>
      <w:r w:rsidR="00D27CC7" w:rsidRPr="00D27CC7">
        <w:rPr>
          <w:lang w:val="it-IT"/>
        </w:rPr>
        <w:t>.</w:t>
      </w:r>
    </w:p>
    <w:p w:rsidR="00D27CC7" w:rsidRPr="0062342D" w:rsidRDefault="00D27CC7" w:rsidP="0062342D">
      <w:pPr>
        <w:jc w:val="both"/>
        <w:rPr>
          <w:b/>
          <w:lang w:val="it-IT"/>
        </w:rPr>
      </w:pPr>
      <w:r w:rsidRPr="0062342D">
        <w:rPr>
          <w:b/>
          <w:lang w:val="it-IT"/>
        </w:rPr>
        <w:t>Le condiz</w:t>
      </w:r>
      <w:r w:rsidR="0062342D" w:rsidRPr="0062342D">
        <w:rPr>
          <w:b/>
          <w:lang w:val="it-IT"/>
        </w:rPr>
        <w:t>ioni di partecipazione all'IPCEI</w:t>
      </w:r>
      <w:r w:rsidRPr="0062342D">
        <w:rPr>
          <w:b/>
          <w:lang w:val="it-IT"/>
        </w:rPr>
        <w:t xml:space="preserve"> sono le seguenti:</w:t>
      </w:r>
    </w:p>
    <w:p w:rsidR="00D27CC7" w:rsidRPr="00BA7BE2" w:rsidRDefault="00D27CC7" w:rsidP="00937557">
      <w:pPr>
        <w:pStyle w:val="Paragrafoelenco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lang w:val="it-IT"/>
        </w:rPr>
      </w:pPr>
      <w:r w:rsidRPr="00BA7BE2">
        <w:rPr>
          <w:lang w:val="it-IT"/>
        </w:rPr>
        <w:t xml:space="preserve">L'azienda deve far parte della </w:t>
      </w:r>
      <w:r w:rsidR="00076674">
        <w:rPr>
          <w:lang w:val="it-IT"/>
        </w:rPr>
        <w:t>CSV</w:t>
      </w:r>
      <w:r w:rsidRPr="00BA7BE2">
        <w:rPr>
          <w:lang w:val="it-IT"/>
        </w:rPr>
        <w:t xml:space="preserve"> (dalla produzione delle materie prime necessarie per la fabbricazione </w:t>
      </w:r>
      <w:r w:rsidR="003C51C3">
        <w:rPr>
          <w:lang w:val="it-IT"/>
        </w:rPr>
        <w:t>del prodotto</w:t>
      </w:r>
      <w:r w:rsidRPr="00BA7BE2">
        <w:rPr>
          <w:lang w:val="it-IT"/>
        </w:rPr>
        <w:t xml:space="preserve"> al riciclaggio dell</w:t>
      </w:r>
      <w:r w:rsidR="00412979">
        <w:rPr>
          <w:lang w:val="it-IT"/>
        </w:rPr>
        <w:t>o</w:t>
      </w:r>
      <w:r w:rsidRPr="00BA7BE2">
        <w:rPr>
          <w:lang w:val="it-IT"/>
        </w:rPr>
        <w:t xml:space="preserve"> </w:t>
      </w:r>
      <w:r w:rsidR="00412979">
        <w:rPr>
          <w:lang w:val="it-IT"/>
        </w:rPr>
        <w:t>stesso</w:t>
      </w:r>
      <w:r w:rsidRPr="00BA7BE2">
        <w:rPr>
          <w:lang w:val="it-IT"/>
        </w:rPr>
        <w:t xml:space="preserve">) per una produzione industriale innovativa e rispettosa dell'ambiente in Europa. Deve avere un progetto d'investimento in Italia come parte del progetto; in particolare, il progetto tecnico dell'impresa riguarderà congiuntamente la R&amp;S e la </w:t>
      </w:r>
      <w:r w:rsidRPr="00BA7BE2">
        <w:rPr>
          <w:lang w:val="it-IT"/>
        </w:rPr>
        <w:lastRenderedPageBreak/>
        <w:t>prima fase di sviluppo industriale (il primo sviluppo industriale si riferisce alla transizione da impianti pilota a impianti su larga scala o alle prime attrezzature e impianti del loro genere che coprono le fasi successive alla linea pilota, compresa la fase sperimentale, ma le fasi di produzione di massa e le attività commerciali non sono ammissibili) di nuove tecnologie sviluppate nell'ambito dell'IPCEI;</w:t>
      </w:r>
    </w:p>
    <w:p w:rsidR="00D27CC7" w:rsidRPr="00BA7BE2" w:rsidRDefault="00D27CC7" w:rsidP="00937557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BA7BE2">
        <w:rPr>
          <w:lang w:val="it-IT"/>
        </w:rPr>
        <w:t>Il progetto tecnico proposto dall'azienda deve presentare forti innovazioni rispetto allo stato dell'arte mondiale nel settore;</w:t>
      </w:r>
    </w:p>
    <w:p w:rsidR="00D27CC7" w:rsidRDefault="00D27CC7" w:rsidP="00937557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D27CC7">
        <w:rPr>
          <w:lang w:val="it-IT"/>
        </w:rPr>
        <w:t xml:space="preserve">L'azienda deve </w:t>
      </w:r>
      <w:r w:rsidR="00937557">
        <w:rPr>
          <w:lang w:val="it-IT"/>
        </w:rPr>
        <w:t xml:space="preserve">fare parte di </w:t>
      </w:r>
      <w:r w:rsidRPr="00D27CC7">
        <w:rPr>
          <w:lang w:val="it-IT"/>
        </w:rPr>
        <w:t>una partnership dinamica;</w:t>
      </w:r>
    </w:p>
    <w:p w:rsidR="00937557" w:rsidRDefault="00D27CC7" w:rsidP="00937557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937557">
        <w:rPr>
          <w:lang w:val="it-IT"/>
        </w:rPr>
        <w:t>L'impresa deve impegnarsi a diffondere le nuove conoscenze acquisite nell'ambito dell'opera finanziata al di là dei suoi clienti e fornitori; l'IPCEI deve consentire un'ampia diffusione delle conoscenze acquisite, protette o meno da un titolo o da un diritto di proprietà intellettuale. La diffusione avverrà al di fuori dei partner del progetto in tutta l'Unione europea. I meccanismi di diffusione delle conoscenze devono essere dettagliati. I risultati protetti da titoli o diritti di proprietà intellettuale saranno diffusi a condizioni di mercato eque, ragionevoli e non discriminatorie;</w:t>
      </w:r>
    </w:p>
    <w:p w:rsidR="00937557" w:rsidRDefault="00D27CC7" w:rsidP="0062342D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937557">
        <w:rPr>
          <w:lang w:val="it-IT"/>
        </w:rPr>
        <w:t xml:space="preserve">Le società </w:t>
      </w:r>
      <w:r w:rsidR="00076674">
        <w:rPr>
          <w:lang w:val="it-IT"/>
        </w:rPr>
        <w:t xml:space="preserve">di nuova costituzione </w:t>
      </w:r>
      <w:r w:rsidRPr="00937557">
        <w:rPr>
          <w:lang w:val="it-IT"/>
        </w:rPr>
        <w:t>sono potenzialmente ammissibili, nel qual caso la domanda deve essere presentata dai futuri azionisti;</w:t>
      </w:r>
    </w:p>
    <w:p w:rsidR="00937557" w:rsidRDefault="00D27CC7" w:rsidP="0062342D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937557">
        <w:rPr>
          <w:lang w:val="it-IT"/>
        </w:rPr>
        <w:t xml:space="preserve">L'impresa non deve essere oggetto di un'ingiunzione di recupero </w:t>
      </w:r>
      <w:r w:rsidR="00937557">
        <w:rPr>
          <w:lang w:val="it-IT"/>
        </w:rPr>
        <w:t>di</w:t>
      </w:r>
      <w:r w:rsidRPr="00937557">
        <w:rPr>
          <w:lang w:val="it-IT"/>
        </w:rPr>
        <w:t xml:space="preserve"> aiuti </w:t>
      </w:r>
      <w:r w:rsidR="00937557">
        <w:rPr>
          <w:lang w:val="it-IT"/>
        </w:rPr>
        <w:t xml:space="preserve">di Stato </w:t>
      </w:r>
      <w:r w:rsidRPr="00937557">
        <w:rPr>
          <w:lang w:val="it-IT"/>
        </w:rPr>
        <w:t>giudicati illegittimi e incompatibili nell'ambito di una decisione della Commissione europea;</w:t>
      </w:r>
    </w:p>
    <w:p w:rsidR="00BE2523" w:rsidRDefault="0062342D" w:rsidP="0062342D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BE2523">
        <w:rPr>
          <w:lang w:val="it-IT"/>
        </w:rPr>
        <w:t>L'impresa non deve essere in difficoltà secondo la definizione degli orientamenti della Commissione europea sugli aiuti per il salvataggio e la ristrutturazione di imprese in difficoltà (</w:t>
      </w:r>
      <w:r w:rsidR="00985A58" w:rsidRPr="00985A58">
        <w:rPr>
          <w:lang w:val="it-IT"/>
        </w:rPr>
        <w:t>(2014/C 249/01)</w:t>
      </w:r>
      <w:r w:rsidR="00076674">
        <w:rPr>
          <w:lang w:val="it-IT"/>
        </w:rPr>
        <w:t xml:space="preserve"> </w:t>
      </w:r>
      <w:r w:rsidRPr="00BE2523">
        <w:rPr>
          <w:lang w:val="it-IT"/>
        </w:rPr>
        <w:t>articolo 2, paragrafo 2, punto 2);</w:t>
      </w:r>
    </w:p>
    <w:p w:rsidR="0062342D" w:rsidRPr="00BE2523" w:rsidRDefault="0062342D" w:rsidP="0062342D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lang w:val="it-IT"/>
        </w:rPr>
      </w:pPr>
      <w:r w:rsidRPr="00BE2523">
        <w:rPr>
          <w:lang w:val="it-IT"/>
        </w:rPr>
        <w:t>Il progetto tecnico dell'impresa deve essere cofinanziato dall'impresa beneficiaria e può anche essere cofinanziato con fondi europei.</w:t>
      </w:r>
    </w:p>
    <w:p w:rsidR="00956C28" w:rsidRDefault="00956C28" w:rsidP="0062342D">
      <w:pPr>
        <w:jc w:val="both"/>
        <w:rPr>
          <w:lang w:val="it-IT"/>
        </w:rPr>
      </w:pPr>
    </w:p>
    <w:p w:rsidR="0062342D" w:rsidRDefault="00412979" w:rsidP="00412979">
      <w:pPr>
        <w:jc w:val="both"/>
        <w:rPr>
          <w:lang w:val="it-IT"/>
        </w:rPr>
      </w:pPr>
      <w:r w:rsidRPr="00412979">
        <w:rPr>
          <w:lang w:val="it-IT"/>
        </w:rPr>
        <w:t>Le imprese che intendono manifestare il proprio interesse dovranno presentare</w:t>
      </w:r>
      <w:r>
        <w:rPr>
          <w:lang w:val="it-IT"/>
        </w:rPr>
        <w:t xml:space="preserve"> via PEC all’indirizzo </w:t>
      </w:r>
      <w:hyperlink r:id="rId5" w:history="1">
        <w:r w:rsidRPr="00884CD7">
          <w:rPr>
            <w:rStyle w:val="Collegamentoipertestuale"/>
            <w:lang w:val="it-IT"/>
          </w:rPr>
          <w:t>dgpicpmi.div05@pec.mise.gov.it</w:t>
        </w:r>
      </w:hyperlink>
      <w:r>
        <w:rPr>
          <w:lang w:val="it-IT"/>
        </w:rPr>
        <w:t xml:space="preserve">, entro il 30 aprile 2019 </w:t>
      </w:r>
      <w:r w:rsidRPr="00412979">
        <w:rPr>
          <w:lang w:val="it-IT"/>
        </w:rPr>
        <w:t xml:space="preserve"> </w:t>
      </w:r>
      <w:r>
        <w:rPr>
          <w:lang w:val="it-IT"/>
        </w:rPr>
        <w:t>il documento all</w:t>
      </w:r>
      <w:r w:rsidR="00956C28">
        <w:rPr>
          <w:lang w:val="it-IT"/>
        </w:rPr>
        <w:t>egato</w:t>
      </w:r>
      <w:r w:rsidR="0062342D" w:rsidRPr="00956C28">
        <w:rPr>
          <w:lang w:val="it-IT"/>
        </w:rPr>
        <w:t xml:space="preserve"> "</w:t>
      </w:r>
      <w:r w:rsidR="00B511B2">
        <w:rPr>
          <w:lang w:val="it-IT"/>
        </w:rPr>
        <w:t>scheda di presentazione del progetto</w:t>
      </w:r>
      <w:r w:rsidR="0062342D" w:rsidRPr="00956C28">
        <w:rPr>
          <w:lang w:val="it-IT"/>
        </w:rPr>
        <w:t>" debitamente compilato (almeno i paragrafi 1, 2, 3, 4, 5, 6.1 e 7.1)</w:t>
      </w:r>
      <w:r w:rsidR="00076674">
        <w:rPr>
          <w:lang w:val="it-IT"/>
        </w:rPr>
        <w:t>, specificando a quale delle sei CSV intendono riferirsi e</w:t>
      </w:r>
      <w:r w:rsidR="0062342D" w:rsidRPr="00956C28">
        <w:rPr>
          <w:lang w:val="it-IT"/>
        </w:rPr>
        <w:t xml:space="preserve"> </w:t>
      </w:r>
      <w:r>
        <w:rPr>
          <w:lang w:val="it-IT"/>
        </w:rPr>
        <w:t>indicando</w:t>
      </w:r>
      <w:r w:rsidR="0062342D" w:rsidRPr="00956C28">
        <w:rPr>
          <w:lang w:val="it-IT"/>
        </w:rPr>
        <w:t xml:space="preserve"> </w:t>
      </w:r>
      <w:r w:rsidR="00076674">
        <w:rPr>
          <w:lang w:val="it-IT"/>
        </w:rPr>
        <w:t>sommariamente</w:t>
      </w:r>
      <w:r w:rsidR="0062342D" w:rsidRPr="00956C28">
        <w:rPr>
          <w:lang w:val="it-IT"/>
        </w:rPr>
        <w:t xml:space="preserve"> l'ubicazione dell'investimento previsto,</w:t>
      </w:r>
      <w:r>
        <w:rPr>
          <w:lang w:val="it-IT"/>
        </w:rPr>
        <w:t xml:space="preserve"> le caratteristiche principali del progetto,</w:t>
      </w:r>
      <w:r w:rsidR="0062342D" w:rsidRPr="00956C28">
        <w:rPr>
          <w:lang w:val="it-IT"/>
        </w:rPr>
        <w:t xml:space="preserve"> i costi ammissibili, la data di inizio e di fine del progetto.</w:t>
      </w:r>
    </w:p>
    <w:p w:rsidR="00985A58" w:rsidRPr="00985A58" w:rsidRDefault="00985A58" w:rsidP="00985A58">
      <w:pPr>
        <w:jc w:val="both"/>
        <w:rPr>
          <w:b/>
          <w:lang w:val="it-IT"/>
        </w:rPr>
      </w:pPr>
      <w:r w:rsidRPr="00985A58">
        <w:rPr>
          <w:b/>
          <w:lang w:val="it-IT"/>
        </w:rPr>
        <w:t>Ufficio competente</w:t>
      </w:r>
    </w:p>
    <w:p w:rsidR="00985A58" w:rsidRDefault="00985A58" w:rsidP="00985A58">
      <w:pPr>
        <w:jc w:val="both"/>
        <w:rPr>
          <w:lang w:val="it-IT"/>
        </w:rPr>
      </w:pPr>
      <w:r>
        <w:rPr>
          <w:lang w:val="it-IT"/>
        </w:rPr>
        <w:t>DGPICPMI – Divisione V Politiche europee e aiuti di Stato</w:t>
      </w:r>
    </w:p>
    <w:p w:rsidR="00985A58" w:rsidRDefault="00985A58" w:rsidP="00985A58">
      <w:pPr>
        <w:jc w:val="both"/>
        <w:rPr>
          <w:lang w:val="it-IT"/>
        </w:rPr>
      </w:pPr>
    </w:p>
    <w:p w:rsidR="00985A58" w:rsidRPr="00985A58" w:rsidRDefault="00985A58" w:rsidP="00985A58">
      <w:pPr>
        <w:jc w:val="both"/>
        <w:rPr>
          <w:b/>
          <w:lang w:val="it-IT"/>
        </w:rPr>
      </w:pPr>
      <w:r w:rsidRPr="00985A58">
        <w:rPr>
          <w:b/>
          <w:lang w:val="it-IT"/>
        </w:rPr>
        <w:t>Normativa comunitaria</w:t>
      </w:r>
    </w:p>
    <w:p w:rsidR="00985A58" w:rsidRDefault="00D97D06" w:rsidP="00985A58">
      <w:pPr>
        <w:jc w:val="both"/>
        <w:rPr>
          <w:lang w:val="it-IT"/>
        </w:rPr>
      </w:pPr>
      <w:hyperlink r:id="rId6" w:history="1">
        <w:r w:rsidR="00985A58" w:rsidRPr="00985A58">
          <w:rPr>
            <w:rStyle w:val="Collegamentoipertestuale"/>
            <w:lang w:val="it-IT"/>
          </w:rPr>
          <w:t>GUUE del 20 giugno 2014 (2014/C 188/02)</w:t>
        </w:r>
      </w:hyperlink>
    </w:p>
    <w:p w:rsidR="00985A58" w:rsidRPr="00292A3E" w:rsidRDefault="00D97D06" w:rsidP="00985A58">
      <w:pPr>
        <w:jc w:val="both"/>
        <w:rPr>
          <w:lang w:val="it-IT"/>
        </w:rPr>
      </w:pPr>
      <w:hyperlink r:id="rId7" w:history="1">
        <w:r w:rsidR="00985A58" w:rsidRPr="00985A58">
          <w:rPr>
            <w:rStyle w:val="Collegamentoipertestuale"/>
            <w:lang w:val="it-IT"/>
          </w:rPr>
          <w:t>GUUE del 31 luglio 2014 (2014/C 249/01)</w:t>
        </w:r>
      </w:hyperlink>
    </w:p>
    <w:p w:rsidR="00076674" w:rsidRPr="00292A3E" w:rsidRDefault="00076674" w:rsidP="00985A58">
      <w:pPr>
        <w:jc w:val="both"/>
        <w:rPr>
          <w:b/>
          <w:lang w:val="it-IT"/>
        </w:rPr>
      </w:pPr>
    </w:p>
    <w:p w:rsidR="00076674" w:rsidRPr="00292A3E" w:rsidRDefault="00076674" w:rsidP="00985A58">
      <w:pPr>
        <w:jc w:val="both"/>
        <w:rPr>
          <w:b/>
          <w:lang w:val="it-IT"/>
        </w:rPr>
      </w:pPr>
      <w:r w:rsidRPr="00292A3E">
        <w:rPr>
          <w:b/>
          <w:lang w:val="it-IT"/>
        </w:rPr>
        <w:t>Allegato</w:t>
      </w:r>
    </w:p>
    <w:p w:rsidR="00076674" w:rsidRPr="00076674" w:rsidRDefault="00076674" w:rsidP="00076674">
      <w:pPr>
        <w:spacing w:after="0" w:line="360" w:lineRule="auto"/>
        <w:jc w:val="both"/>
        <w:rPr>
          <w:lang w:val="it-IT"/>
        </w:rPr>
      </w:pPr>
      <w:r w:rsidRPr="00076674">
        <w:rPr>
          <w:lang w:val="it-IT"/>
        </w:rPr>
        <w:t>Scheda di progetto</w:t>
      </w:r>
    </w:p>
    <w:p w:rsidR="00076674" w:rsidRPr="00985A58" w:rsidRDefault="00076674" w:rsidP="00985A58">
      <w:pPr>
        <w:jc w:val="both"/>
        <w:rPr>
          <w:lang w:val="it-IT"/>
        </w:rPr>
      </w:pPr>
    </w:p>
    <w:sectPr w:rsidR="00076674" w:rsidRPr="00985A58" w:rsidSect="00B81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998"/>
    <w:multiLevelType w:val="hybridMultilevel"/>
    <w:tmpl w:val="E65C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1E8"/>
    <w:multiLevelType w:val="hybridMultilevel"/>
    <w:tmpl w:val="38E87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5BDB"/>
    <w:multiLevelType w:val="hybridMultilevel"/>
    <w:tmpl w:val="6BA8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C7"/>
    <w:rsid w:val="00076674"/>
    <w:rsid w:val="001D4AD6"/>
    <w:rsid w:val="00240D9B"/>
    <w:rsid w:val="00292A3E"/>
    <w:rsid w:val="003C51C3"/>
    <w:rsid w:val="00412979"/>
    <w:rsid w:val="00455319"/>
    <w:rsid w:val="0062342D"/>
    <w:rsid w:val="006569B6"/>
    <w:rsid w:val="006C19C3"/>
    <w:rsid w:val="006C2E8A"/>
    <w:rsid w:val="0075530D"/>
    <w:rsid w:val="007E2C49"/>
    <w:rsid w:val="00937557"/>
    <w:rsid w:val="00956C28"/>
    <w:rsid w:val="00967C12"/>
    <w:rsid w:val="00985A58"/>
    <w:rsid w:val="00A93237"/>
    <w:rsid w:val="00AC651E"/>
    <w:rsid w:val="00AE44D8"/>
    <w:rsid w:val="00B511B2"/>
    <w:rsid w:val="00B812C0"/>
    <w:rsid w:val="00BA7BE2"/>
    <w:rsid w:val="00BE2523"/>
    <w:rsid w:val="00C9444A"/>
    <w:rsid w:val="00D27CC7"/>
    <w:rsid w:val="00D97D06"/>
    <w:rsid w:val="00E43C49"/>
    <w:rsid w:val="00FF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09296-09A7-46DC-AC62-A3BC9A2F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1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B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PDF/?uri=CELEX:52014XC0731(01)&amp;from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IT/TXT/PDF/?uri=CELEX:52014XC0620(01)&amp;from=EN" TargetMode="External"/><Relationship Id="rId5" Type="http://schemas.openxmlformats.org/officeDocument/2006/relationships/hyperlink" Target="mailto:dgpicpmi.div05@pec.mise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Izzo</dc:creator>
  <cp:lastModifiedBy>Marcella Villano</cp:lastModifiedBy>
  <cp:revision>2</cp:revision>
  <cp:lastPrinted>2019-02-06T14:20:00Z</cp:lastPrinted>
  <dcterms:created xsi:type="dcterms:W3CDTF">2019-02-18T10:02:00Z</dcterms:created>
  <dcterms:modified xsi:type="dcterms:W3CDTF">2019-02-18T10:02:00Z</dcterms:modified>
</cp:coreProperties>
</file>