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2B" w:rsidRDefault="006B4F2B">
      <w:pPr>
        <w:rPr>
          <w:b/>
          <w:sz w:val="28"/>
          <w:lang w:val="it-IT"/>
        </w:rPr>
      </w:pPr>
      <w:r w:rsidRPr="006B4F2B">
        <w:rPr>
          <w:b/>
          <w:noProof/>
          <w:sz w:val="28"/>
          <w:lang w:val="it-IT" w:eastAsia="it-IT"/>
        </w:rPr>
        <w:drawing>
          <wp:inline distT="0" distB="0" distL="0" distR="0">
            <wp:extent cx="2028825" cy="1085850"/>
            <wp:effectExtent l="19050" t="0" r="9525" b="0"/>
            <wp:docPr id="1" name="Immagin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2032166" cy="1087638"/>
                    </a:xfrm>
                    <a:prstGeom prst="rect">
                      <a:avLst/>
                    </a:prstGeom>
                    <a:noFill/>
                    <a:ln w="9525">
                      <a:noFill/>
                      <a:miter lim="800000"/>
                      <a:headEnd/>
                      <a:tailEnd/>
                    </a:ln>
                    <a:effectLst/>
                  </pic:spPr>
                </pic:pic>
              </a:graphicData>
            </a:graphic>
          </wp:inline>
        </w:drawing>
      </w:r>
    </w:p>
    <w:p w:rsidR="006B4F2B" w:rsidRDefault="006B4F2B" w:rsidP="006B4F2B">
      <w:pPr>
        <w:jc w:val="both"/>
        <w:rPr>
          <w:b/>
          <w:sz w:val="28"/>
          <w:lang w:val="it-IT"/>
        </w:rPr>
      </w:pPr>
    </w:p>
    <w:p w:rsidR="00F22D61" w:rsidRPr="006B4F2B" w:rsidRDefault="00CC7857" w:rsidP="006B4F2B">
      <w:pPr>
        <w:spacing w:after="0" w:line="240" w:lineRule="auto"/>
        <w:jc w:val="both"/>
        <w:rPr>
          <w:rFonts w:ascii="Verdana" w:hAnsi="Verdana"/>
          <w:b/>
          <w:sz w:val="20"/>
          <w:szCs w:val="20"/>
          <w:lang w:val="it-IT"/>
        </w:rPr>
      </w:pPr>
      <w:proofErr w:type="spellStart"/>
      <w:r w:rsidRPr="006B4F2B">
        <w:rPr>
          <w:rFonts w:ascii="Verdana" w:hAnsi="Verdana"/>
          <w:b/>
          <w:sz w:val="20"/>
          <w:szCs w:val="20"/>
          <w:lang w:val="it-IT"/>
        </w:rPr>
        <w:t>easyJet</w:t>
      </w:r>
      <w:proofErr w:type="spellEnd"/>
      <w:r w:rsidRPr="006B4F2B">
        <w:rPr>
          <w:rFonts w:ascii="Verdana" w:hAnsi="Verdana"/>
          <w:b/>
          <w:sz w:val="20"/>
          <w:szCs w:val="20"/>
          <w:lang w:val="it-IT"/>
        </w:rPr>
        <w:t xml:space="preserve"> – Risparmiare nei viaggi d’Affari. Why not?</w:t>
      </w:r>
    </w:p>
    <w:p w:rsidR="006B4F2B" w:rsidRDefault="006B4F2B" w:rsidP="006B4F2B">
      <w:pPr>
        <w:spacing w:after="0" w:line="240" w:lineRule="auto"/>
        <w:jc w:val="both"/>
        <w:rPr>
          <w:rFonts w:ascii="Verdana" w:hAnsi="Verdana"/>
          <w:sz w:val="20"/>
          <w:szCs w:val="20"/>
          <w:lang w:val="it-IT"/>
        </w:rPr>
      </w:pPr>
    </w:p>
    <w:p w:rsidR="00CC7857" w:rsidRPr="006B4F2B" w:rsidRDefault="00CC7857" w:rsidP="006B4F2B">
      <w:pPr>
        <w:spacing w:after="0" w:line="240" w:lineRule="auto"/>
        <w:jc w:val="both"/>
        <w:rPr>
          <w:rFonts w:ascii="Verdana" w:hAnsi="Verdana"/>
          <w:sz w:val="20"/>
          <w:szCs w:val="20"/>
          <w:lang w:val="it-IT"/>
        </w:rPr>
      </w:pPr>
      <w:r w:rsidRPr="006B4F2B">
        <w:rPr>
          <w:rFonts w:ascii="Verdana" w:hAnsi="Verdana"/>
          <w:sz w:val="20"/>
          <w:szCs w:val="20"/>
          <w:lang w:val="it-IT"/>
        </w:rPr>
        <w:t xml:space="preserve">Finalmente puoi ottimizzare le spese di viaggio della tua azienda, accedendo </w:t>
      </w:r>
      <w:r w:rsidR="00F652AD" w:rsidRPr="006B4F2B">
        <w:rPr>
          <w:rFonts w:ascii="Verdana" w:hAnsi="Verdana"/>
          <w:sz w:val="20"/>
          <w:szCs w:val="20"/>
          <w:lang w:val="it-IT"/>
        </w:rPr>
        <w:t xml:space="preserve">al </w:t>
      </w:r>
      <w:r w:rsidR="0055241D" w:rsidRPr="006B4F2B">
        <w:rPr>
          <w:rFonts w:ascii="Verdana" w:hAnsi="Verdana"/>
          <w:sz w:val="20"/>
          <w:szCs w:val="20"/>
          <w:lang w:val="it-IT"/>
        </w:rPr>
        <w:t>vantaggi</w:t>
      </w:r>
      <w:r w:rsidR="00F652AD" w:rsidRPr="006B4F2B">
        <w:rPr>
          <w:rFonts w:ascii="Verdana" w:hAnsi="Verdana"/>
          <w:sz w:val="20"/>
          <w:szCs w:val="20"/>
          <w:lang w:val="it-IT"/>
        </w:rPr>
        <w:t>oso</w:t>
      </w:r>
      <w:r w:rsidR="0055241D" w:rsidRPr="006B4F2B">
        <w:rPr>
          <w:rFonts w:ascii="Verdana" w:hAnsi="Verdana"/>
          <w:sz w:val="20"/>
          <w:szCs w:val="20"/>
          <w:lang w:val="it-IT"/>
        </w:rPr>
        <w:t xml:space="preserve"> </w:t>
      </w:r>
      <w:r w:rsidRPr="006B4F2B">
        <w:rPr>
          <w:rFonts w:ascii="Verdana" w:hAnsi="Verdana"/>
          <w:sz w:val="20"/>
          <w:szCs w:val="20"/>
          <w:lang w:val="it-IT"/>
        </w:rPr>
        <w:t xml:space="preserve"> accordo commerciale easyJet</w:t>
      </w:r>
      <w:r w:rsidR="00F652AD" w:rsidRPr="006B4F2B">
        <w:rPr>
          <w:rFonts w:ascii="Verdana" w:hAnsi="Verdana"/>
          <w:sz w:val="20"/>
          <w:szCs w:val="20"/>
          <w:lang w:val="it-IT"/>
        </w:rPr>
        <w:t>//Confindustria</w:t>
      </w:r>
      <w:r w:rsidRPr="006B4F2B">
        <w:rPr>
          <w:rFonts w:ascii="Verdana" w:hAnsi="Verdana"/>
          <w:sz w:val="20"/>
          <w:szCs w:val="20"/>
          <w:lang w:val="it-IT"/>
        </w:rPr>
        <w:t xml:space="preserve">, come: </w:t>
      </w:r>
    </w:p>
    <w:p w:rsidR="00CC7857" w:rsidRPr="006B4F2B" w:rsidRDefault="00CC7857" w:rsidP="006B4F2B">
      <w:pPr>
        <w:pStyle w:val="Paragrafoelenco"/>
        <w:numPr>
          <w:ilvl w:val="0"/>
          <w:numId w:val="1"/>
        </w:numPr>
        <w:spacing w:after="0" w:line="240" w:lineRule="auto"/>
        <w:jc w:val="both"/>
        <w:rPr>
          <w:rFonts w:ascii="Verdana" w:hAnsi="Verdana"/>
          <w:sz w:val="20"/>
          <w:szCs w:val="20"/>
          <w:lang w:val="it-IT"/>
        </w:rPr>
      </w:pPr>
      <w:r w:rsidRPr="006B4F2B">
        <w:rPr>
          <w:rFonts w:ascii="Verdana" w:hAnsi="Verdana"/>
          <w:b/>
          <w:sz w:val="20"/>
          <w:szCs w:val="20"/>
          <w:lang w:val="it-IT"/>
        </w:rPr>
        <w:t xml:space="preserve">Sconto </w:t>
      </w:r>
      <w:r w:rsidR="00F652AD" w:rsidRPr="006B4F2B">
        <w:rPr>
          <w:rFonts w:ascii="Verdana" w:hAnsi="Verdana"/>
          <w:b/>
          <w:sz w:val="20"/>
          <w:szCs w:val="20"/>
          <w:lang w:val="it-IT"/>
        </w:rPr>
        <w:t>del 5</w:t>
      </w:r>
      <w:r w:rsidRPr="006B4F2B">
        <w:rPr>
          <w:rFonts w:ascii="Verdana" w:hAnsi="Verdana"/>
          <w:b/>
          <w:sz w:val="20"/>
          <w:szCs w:val="20"/>
          <w:lang w:val="it-IT"/>
        </w:rPr>
        <w:t>%</w:t>
      </w:r>
      <w:r w:rsidRPr="006B4F2B">
        <w:rPr>
          <w:rFonts w:ascii="Verdana" w:hAnsi="Verdana"/>
          <w:sz w:val="20"/>
          <w:szCs w:val="20"/>
          <w:lang w:val="it-IT"/>
        </w:rPr>
        <w:t xml:space="preserve"> sulle tariffe </w:t>
      </w:r>
      <w:r w:rsidRPr="006B4F2B">
        <w:rPr>
          <w:rFonts w:ascii="Verdana" w:hAnsi="Verdana"/>
          <w:b/>
          <w:sz w:val="20"/>
          <w:szCs w:val="20"/>
          <w:lang w:val="it-IT"/>
        </w:rPr>
        <w:t>Flexi</w:t>
      </w:r>
      <w:r w:rsidRPr="006B4F2B">
        <w:rPr>
          <w:rFonts w:ascii="Verdana" w:hAnsi="Verdana"/>
          <w:sz w:val="20"/>
          <w:szCs w:val="20"/>
          <w:lang w:val="it-IT"/>
        </w:rPr>
        <w:t xml:space="preserve"> prenotate attraverso </w:t>
      </w:r>
      <w:r w:rsidR="00F652AD" w:rsidRPr="006B4F2B">
        <w:rPr>
          <w:rFonts w:ascii="Verdana" w:hAnsi="Verdana"/>
          <w:sz w:val="20"/>
          <w:szCs w:val="20"/>
          <w:lang w:val="it-IT"/>
        </w:rPr>
        <w:t>la vostra agenzia viaggi</w:t>
      </w:r>
    </w:p>
    <w:p w:rsidR="0055241D" w:rsidRPr="006B4F2B" w:rsidRDefault="0055241D" w:rsidP="006B4F2B">
      <w:pPr>
        <w:pStyle w:val="Paragrafoelenco"/>
        <w:numPr>
          <w:ilvl w:val="0"/>
          <w:numId w:val="1"/>
        </w:numPr>
        <w:spacing w:after="0" w:line="240" w:lineRule="auto"/>
        <w:jc w:val="both"/>
        <w:rPr>
          <w:rFonts w:ascii="Verdana" w:hAnsi="Verdana"/>
          <w:sz w:val="20"/>
          <w:szCs w:val="20"/>
          <w:lang w:val="it-IT"/>
        </w:rPr>
      </w:pPr>
      <w:r w:rsidRPr="006B4F2B">
        <w:rPr>
          <w:rFonts w:ascii="Verdana" w:hAnsi="Verdana"/>
          <w:b/>
          <w:i/>
          <w:sz w:val="20"/>
          <w:szCs w:val="20"/>
          <w:lang w:val="it-IT"/>
        </w:rPr>
        <w:t>Anticipo volo di rientro gratuito</w:t>
      </w:r>
      <w:r w:rsidRPr="006B4F2B">
        <w:rPr>
          <w:rFonts w:ascii="Verdana" w:hAnsi="Verdana"/>
          <w:sz w:val="20"/>
          <w:szCs w:val="20"/>
          <w:lang w:val="it-IT"/>
        </w:rPr>
        <w:t xml:space="preserve"> su tutte le prenotazioni effettuate attraverso i sistemi GDS/SBT della tua agenzia viaggi, per tutti i tipi di tariffa </w:t>
      </w:r>
      <w:bookmarkStart w:id="0" w:name="_GoBack"/>
      <w:bookmarkEnd w:id="0"/>
    </w:p>
    <w:p w:rsidR="0055241D" w:rsidRPr="006B4F2B" w:rsidRDefault="00F652AD" w:rsidP="006B4F2B">
      <w:pPr>
        <w:pStyle w:val="Paragrafoelenco"/>
        <w:numPr>
          <w:ilvl w:val="0"/>
          <w:numId w:val="1"/>
        </w:numPr>
        <w:spacing w:after="0" w:line="240" w:lineRule="auto"/>
        <w:jc w:val="both"/>
        <w:rPr>
          <w:rFonts w:ascii="Verdana" w:hAnsi="Verdana"/>
          <w:sz w:val="20"/>
          <w:szCs w:val="20"/>
          <w:lang w:val="it-IT"/>
        </w:rPr>
      </w:pPr>
      <w:r w:rsidRPr="006B4F2B">
        <w:rPr>
          <w:rFonts w:ascii="Verdana" w:hAnsi="Verdana"/>
          <w:b/>
          <w:i/>
          <w:sz w:val="20"/>
          <w:szCs w:val="20"/>
          <w:lang w:val="it-IT"/>
        </w:rPr>
        <w:t xml:space="preserve">Salvataggio volo perso: </w:t>
      </w:r>
      <w:r w:rsidRPr="006B4F2B">
        <w:rPr>
          <w:rFonts w:ascii="Verdana" w:hAnsi="Verdana"/>
          <w:sz w:val="20"/>
          <w:szCs w:val="20"/>
          <w:lang w:val="it-IT"/>
        </w:rPr>
        <w:t>su tutte le prenotazioni effettuate attraverso i sistemi GDS/SBT della tua agenzia viaggi e per tutti i tipi di tariffa, in caso di volo di rientro perso potrai richiedere direttamente al service desk in aeroporto di essere imbarcati nel volo immediatamente successivo pagando la fee di 110 Euro al posto di prendere un nuovo biglietto aereo molto piu’ caro</w:t>
      </w:r>
    </w:p>
    <w:p w:rsidR="006B4F2B" w:rsidRDefault="006B4F2B" w:rsidP="006B4F2B">
      <w:pPr>
        <w:spacing w:after="0" w:line="240" w:lineRule="auto"/>
        <w:jc w:val="both"/>
        <w:rPr>
          <w:rFonts w:ascii="Verdana" w:hAnsi="Verdana"/>
          <w:b/>
          <w:sz w:val="20"/>
          <w:szCs w:val="20"/>
          <w:lang w:val="it-IT"/>
        </w:rPr>
      </w:pPr>
    </w:p>
    <w:p w:rsidR="00CC7857" w:rsidRPr="006B4F2B" w:rsidRDefault="00CC7857" w:rsidP="006B4F2B">
      <w:pPr>
        <w:spacing w:after="0" w:line="240" w:lineRule="auto"/>
        <w:jc w:val="both"/>
        <w:rPr>
          <w:rFonts w:ascii="Verdana" w:hAnsi="Verdana"/>
          <w:b/>
          <w:sz w:val="20"/>
          <w:szCs w:val="20"/>
          <w:lang w:val="it-IT"/>
        </w:rPr>
      </w:pPr>
      <w:r w:rsidRPr="006B4F2B">
        <w:rPr>
          <w:rFonts w:ascii="Verdana" w:hAnsi="Verdana"/>
          <w:b/>
          <w:sz w:val="20"/>
          <w:szCs w:val="20"/>
          <w:lang w:val="it-IT"/>
        </w:rPr>
        <w:t xml:space="preserve">Perché scegliere </w:t>
      </w:r>
      <w:proofErr w:type="spellStart"/>
      <w:r w:rsidRPr="006B4F2B">
        <w:rPr>
          <w:rFonts w:ascii="Verdana" w:hAnsi="Verdana"/>
          <w:b/>
          <w:sz w:val="20"/>
          <w:szCs w:val="20"/>
          <w:lang w:val="it-IT"/>
        </w:rPr>
        <w:t>easyJet</w:t>
      </w:r>
      <w:proofErr w:type="spellEnd"/>
      <w:r w:rsidRPr="006B4F2B">
        <w:rPr>
          <w:rFonts w:ascii="Verdana" w:hAnsi="Verdana"/>
          <w:b/>
          <w:sz w:val="20"/>
          <w:szCs w:val="20"/>
          <w:lang w:val="it-IT"/>
        </w:rPr>
        <w:t xml:space="preserve"> per la tua azienda </w:t>
      </w:r>
    </w:p>
    <w:p w:rsidR="00CC7857" w:rsidRPr="006B4F2B" w:rsidRDefault="00CC7857" w:rsidP="006B4F2B">
      <w:pPr>
        <w:spacing w:after="0" w:line="240" w:lineRule="auto"/>
        <w:jc w:val="both"/>
        <w:rPr>
          <w:rFonts w:ascii="Verdana" w:hAnsi="Verdana"/>
          <w:sz w:val="20"/>
          <w:szCs w:val="20"/>
          <w:lang w:val="it-IT"/>
        </w:rPr>
      </w:pPr>
      <w:r w:rsidRPr="006B4F2B">
        <w:rPr>
          <w:rFonts w:ascii="Verdana" w:hAnsi="Verdana"/>
          <w:sz w:val="20"/>
          <w:szCs w:val="20"/>
          <w:lang w:val="it-IT"/>
        </w:rPr>
        <w:t xml:space="preserve">easyJet offre un network di oltre </w:t>
      </w:r>
      <w:r w:rsidRPr="006B4F2B">
        <w:rPr>
          <w:rFonts w:ascii="Verdana" w:hAnsi="Verdana"/>
          <w:b/>
          <w:sz w:val="20"/>
          <w:szCs w:val="20"/>
          <w:lang w:val="it-IT"/>
        </w:rPr>
        <w:t>184 destinazioni in tutta Europa</w:t>
      </w:r>
      <w:r w:rsidRPr="006B4F2B">
        <w:rPr>
          <w:rFonts w:ascii="Verdana" w:hAnsi="Verdana"/>
          <w:sz w:val="20"/>
          <w:szCs w:val="20"/>
          <w:lang w:val="it-IT"/>
        </w:rPr>
        <w:t xml:space="preserve"> dall'Italia, </w:t>
      </w:r>
      <w:r w:rsidRPr="006B4F2B">
        <w:rPr>
          <w:rFonts w:ascii="Verdana" w:hAnsi="Verdana"/>
          <w:b/>
          <w:sz w:val="20"/>
          <w:szCs w:val="20"/>
          <w:lang w:val="it-IT"/>
        </w:rPr>
        <w:t>orari business friendly</w:t>
      </w:r>
      <w:r w:rsidRPr="006B4F2B">
        <w:rPr>
          <w:rFonts w:ascii="Verdana" w:hAnsi="Verdana"/>
          <w:sz w:val="20"/>
          <w:szCs w:val="20"/>
          <w:lang w:val="it-IT"/>
        </w:rPr>
        <w:t xml:space="preserve"> e multifrequenze giornaliere, </w:t>
      </w:r>
      <w:r w:rsidRPr="006B4F2B">
        <w:rPr>
          <w:rFonts w:ascii="Verdana" w:hAnsi="Verdana"/>
          <w:b/>
          <w:sz w:val="20"/>
          <w:szCs w:val="20"/>
          <w:lang w:val="it-IT"/>
        </w:rPr>
        <w:t>puntualità</w:t>
      </w:r>
      <w:r w:rsidRPr="006B4F2B">
        <w:rPr>
          <w:rFonts w:ascii="Verdana" w:hAnsi="Verdana"/>
          <w:sz w:val="20"/>
          <w:szCs w:val="20"/>
          <w:lang w:val="it-IT"/>
        </w:rPr>
        <w:t xml:space="preserve">, varietà di </w:t>
      </w:r>
      <w:r w:rsidRPr="006B4F2B">
        <w:rPr>
          <w:rFonts w:ascii="Verdana" w:hAnsi="Verdana"/>
          <w:b/>
          <w:sz w:val="20"/>
          <w:szCs w:val="20"/>
          <w:lang w:val="it-IT"/>
        </w:rPr>
        <w:t>tariffe</w:t>
      </w:r>
      <w:r w:rsidRPr="006B4F2B">
        <w:rPr>
          <w:rFonts w:ascii="Verdana" w:hAnsi="Verdana"/>
          <w:sz w:val="20"/>
          <w:szCs w:val="20"/>
          <w:lang w:val="it-IT"/>
        </w:rPr>
        <w:t xml:space="preserve"> </w:t>
      </w:r>
      <w:r w:rsidR="00F652AD" w:rsidRPr="006B4F2B">
        <w:rPr>
          <w:rFonts w:ascii="Verdana" w:hAnsi="Verdana"/>
          <w:sz w:val="20"/>
          <w:szCs w:val="20"/>
          <w:lang w:val="it-IT"/>
        </w:rPr>
        <w:t>,</w:t>
      </w:r>
      <w:r w:rsidRPr="006B4F2B">
        <w:rPr>
          <w:rFonts w:ascii="Verdana" w:hAnsi="Verdana"/>
          <w:sz w:val="20"/>
          <w:szCs w:val="20"/>
          <w:lang w:val="it-IT"/>
        </w:rPr>
        <w:t xml:space="preserve">grande </w:t>
      </w:r>
      <w:r w:rsidRPr="006B4F2B">
        <w:rPr>
          <w:rFonts w:ascii="Verdana" w:hAnsi="Verdana"/>
          <w:b/>
          <w:sz w:val="20"/>
          <w:szCs w:val="20"/>
          <w:lang w:val="it-IT"/>
        </w:rPr>
        <w:t>risparmio</w:t>
      </w:r>
      <w:r w:rsidRPr="006B4F2B">
        <w:rPr>
          <w:rFonts w:ascii="Verdana" w:hAnsi="Verdana"/>
          <w:sz w:val="20"/>
          <w:szCs w:val="20"/>
          <w:lang w:val="it-IT"/>
        </w:rPr>
        <w:t xml:space="preserve"> senza rinunciare a voli di qualità.</w:t>
      </w:r>
    </w:p>
    <w:p w:rsidR="00CC7857" w:rsidRPr="006B4F2B" w:rsidRDefault="00CC7857" w:rsidP="006B4F2B">
      <w:pPr>
        <w:spacing w:after="0" w:line="240" w:lineRule="auto"/>
        <w:jc w:val="both"/>
        <w:rPr>
          <w:rFonts w:ascii="Verdana" w:hAnsi="Verdana"/>
          <w:sz w:val="20"/>
          <w:szCs w:val="20"/>
          <w:lang w:val="it-IT"/>
        </w:rPr>
      </w:pPr>
      <w:r w:rsidRPr="006B4F2B">
        <w:rPr>
          <w:rFonts w:ascii="Verdana" w:hAnsi="Verdana"/>
          <w:sz w:val="20"/>
          <w:szCs w:val="20"/>
          <w:lang w:val="it-IT"/>
        </w:rPr>
        <w:t xml:space="preserve">easyJet è stata </w:t>
      </w:r>
      <w:r w:rsidRPr="006B4F2B">
        <w:rPr>
          <w:rFonts w:ascii="Verdana" w:hAnsi="Verdana"/>
          <w:b/>
          <w:sz w:val="20"/>
          <w:szCs w:val="20"/>
          <w:lang w:val="it-IT"/>
        </w:rPr>
        <w:t>premiata</w:t>
      </w:r>
      <w:r w:rsidRPr="006B4F2B">
        <w:rPr>
          <w:rFonts w:ascii="Verdana" w:hAnsi="Verdana"/>
          <w:sz w:val="20"/>
          <w:szCs w:val="20"/>
          <w:lang w:val="it-IT"/>
        </w:rPr>
        <w:t xml:space="preserve"> come Miglior Compagnia Aerea a basso costo dai lettori della rivista Business Travell</w:t>
      </w:r>
      <w:r w:rsidR="0055241D" w:rsidRPr="006B4F2B">
        <w:rPr>
          <w:rFonts w:ascii="Verdana" w:hAnsi="Verdana"/>
          <w:sz w:val="20"/>
          <w:szCs w:val="20"/>
          <w:lang w:val="it-IT"/>
        </w:rPr>
        <w:t>er per il 10° anno consecutivo ; come</w:t>
      </w:r>
      <w:r w:rsidRPr="006B4F2B">
        <w:rPr>
          <w:rFonts w:ascii="Verdana" w:hAnsi="Verdana"/>
          <w:sz w:val="20"/>
          <w:szCs w:val="20"/>
          <w:lang w:val="it-IT"/>
        </w:rPr>
        <w:t xml:space="preserve"> Migliore compagnia aerea</w:t>
      </w:r>
      <w:r w:rsidR="0055241D" w:rsidRPr="006B4F2B">
        <w:rPr>
          <w:rFonts w:ascii="Verdana" w:hAnsi="Verdana"/>
          <w:sz w:val="20"/>
          <w:szCs w:val="20"/>
          <w:lang w:val="it-IT"/>
        </w:rPr>
        <w:t xml:space="preserve"> EMEA</w:t>
      </w:r>
      <w:r w:rsidRPr="006B4F2B">
        <w:rPr>
          <w:rFonts w:ascii="Verdana" w:hAnsi="Verdana"/>
          <w:sz w:val="20"/>
          <w:szCs w:val="20"/>
          <w:lang w:val="it-IT"/>
        </w:rPr>
        <w:t xml:space="preserve"> per i viaggiatori d'affari agli Italian Mission Awards </w:t>
      </w:r>
      <w:r w:rsidR="0055241D" w:rsidRPr="006B4F2B">
        <w:rPr>
          <w:rFonts w:ascii="Verdana" w:hAnsi="Verdana"/>
          <w:sz w:val="20"/>
          <w:szCs w:val="20"/>
          <w:lang w:val="it-IT"/>
        </w:rPr>
        <w:t>nel 2016 e come Miglior Vettore Low Cost agli Italia Travel Awards 2017.</w:t>
      </w:r>
    </w:p>
    <w:p w:rsidR="00CC7857" w:rsidRPr="006B4F2B" w:rsidRDefault="006B4F2B" w:rsidP="006B4F2B">
      <w:pPr>
        <w:spacing w:after="0" w:line="240" w:lineRule="auto"/>
        <w:jc w:val="both"/>
        <w:rPr>
          <w:rFonts w:ascii="Verdana" w:hAnsi="Verdana"/>
          <w:sz w:val="20"/>
          <w:szCs w:val="20"/>
          <w:lang w:val="it-IT"/>
        </w:rPr>
      </w:pPr>
      <w:r>
        <w:rPr>
          <w:rFonts w:ascii="Verdana" w:hAnsi="Verdana"/>
          <w:sz w:val="20"/>
          <w:szCs w:val="20"/>
          <w:lang w:val="it-IT"/>
        </w:rPr>
        <w:t>P</w:t>
      </w:r>
      <w:r w:rsidR="00F652AD" w:rsidRPr="006B4F2B">
        <w:rPr>
          <w:rFonts w:ascii="Verdana" w:hAnsi="Verdana"/>
          <w:sz w:val="20"/>
          <w:szCs w:val="20"/>
          <w:lang w:val="it-IT"/>
        </w:rPr>
        <w:t xml:space="preserve">er ricevere subito il modulo necessario per aderire </w:t>
      </w:r>
      <w:r>
        <w:rPr>
          <w:rFonts w:ascii="Verdana" w:hAnsi="Verdana"/>
          <w:sz w:val="20"/>
          <w:szCs w:val="20"/>
          <w:lang w:val="it-IT"/>
        </w:rPr>
        <w:t>a queste fantastiche promozioni puoi contattare il seguente indirizzo mail:</w:t>
      </w:r>
      <w:r w:rsidR="00CC7857" w:rsidRPr="006B4F2B">
        <w:rPr>
          <w:rFonts w:ascii="Verdana" w:hAnsi="Verdana"/>
          <w:sz w:val="20"/>
          <w:szCs w:val="20"/>
          <w:lang w:val="it-IT"/>
        </w:rPr>
        <w:t xml:space="preserve"> </w:t>
      </w:r>
      <w:r w:rsidR="00BB4359" w:rsidRPr="00BB4359">
        <w:rPr>
          <w:rFonts w:ascii="Verdana" w:hAnsi="Verdana"/>
          <w:b/>
          <w:color w:val="1F497D"/>
          <w:sz w:val="20"/>
          <w:szCs w:val="20"/>
          <w:lang w:val="fr-FR"/>
        </w:rPr>
        <w:t>corrado.guaglione@easyjet.com</w:t>
      </w:r>
    </w:p>
    <w:p w:rsidR="00CC7857" w:rsidRPr="006B4F2B" w:rsidRDefault="00CC7857" w:rsidP="006B4F2B">
      <w:pPr>
        <w:spacing w:after="0" w:line="240" w:lineRule="auto"/>
        <w:rPr>
          <w:rFonts w:ascii="Verdana" w:hAnsi="Verdana"/>
          <w:sz w:val="20"/>
          <w:szCs w:val="20"/>
          <w:lang w:val="it-IT"/>
        </w:rPr>
      </w:pPr>
    </w:p>
    <w:sectPr w:rsidR="00CC7857" w:rsidRPr="006B4F2B" w:rsidSect="00D743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053E2"/>
    <w:multiLevelType w:val="hybridMultilevel"/>
    <w:tmpl w:val="9E38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D327D0"/>
    <w:multiLevelType w:val="hybridMultilevel"/>
    <w:tmpl w:val="FD400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583541"/>
    <w:rsid w:val="004C336B"/>
    <w:rsid w:val="0055241D"/>
    <w:rsid w:val="00583541"/>
    <w:rsid w:val="006A7C4E"/>
    <w:rsid w:val="006B4F2B"/>
    <w:rsid w:val="007A6F8E"/>
    <w:rsid w:val="009C0AAD"/>
    <w:rsid w:val="00A52524"/>
    <w:rsid w:val="00BB4359"/>
    <w:rsid w:val="00C51F19"/>
    <w:rsid w:val="00CC7857"/>
    <w:rsid w:val="00D743AB"/>
    <w:rsid w:val="00F22D61"/>
    <w:rsid w:val="00F652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43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7857"/>
    <w:pPr>
      <w:ind w:left="720"/>
      <w:contextualSpacing/>
    </w:pPr>
  </w:style>
  <w:style w:type="paragraph" w:styleId="Testofumetto">
    <w:name w:val="Balloon Text"/>
    <w:basedOn w:val="Normale"/>
    <w:link w:val="TestofumettoCarattere"/>
    <w:uiPriority w:val="99"/>
    <w:semiHidden/>
    <w:unhideWhenUsed/>
    <w:rsid w:val="006B4F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4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1317</Characters>
  <Application>Microsoft Office Word</Application>
  <DocSecurity>0</DocSecurity>
  <Lines>10</Lines>
  <Paragraphs>3</Paragraphs>
  <ScaleCrop>false</ScaleCrop>
  <Company>EasyJet</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Ben</dc:creator>
  <cp:lastModifiedBy>MCarvisiglia</cp:lastModifiedBy>
  <cp:revision>3</cp:revision>
  <dcterms:created xsi:type="dcterms:W3CDTF">2017-07-03T10:46:00Z</dcterms:created>
  <dcterms:modified xsi:type="dcterms:W3CDTF">2017-07-03T10:48:00Z</dcterms:modified>
</cp:coreProperties>
</file>