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b/>
          <w:bCs/>
          <w:color w:val="000000"/>
          <w:lang w:eastAsia="en-US"/>
        </w:rPr>
      </w:pPr>
      <w:r w:rsidRPr="00AF4EB8">
        <w:rPr>
          <w:rFonts w:ascii="Verdana" w:eastAsia="Calibri" w:hAnsi="Verdana" w:cs="Arial"/>
          <w:b/>
          <w:bCs/>
          <w:color w:val="000000"/>
          <w:lang w:eastAsia="en-US"/>
        </w:rPr>
        <w:t>Hai dei Certificati Bianchi da vendere? Italgas è la controparte ideale per massimizzare il valore del tuo portafoglio titoli!</w:t>
      </w: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i/>
          <w:iCs/>
          <w:color w:val="000000"/>
          <w:lang w:eastAsia="en-US"/>
        </w:rPr>
      </w:pPr>
      <w:r w:rsidRPr="00AF4EB8">
        <w:rPr>
          <w:rFonts w:ascii="Verdana" w:eastAsia="Calibri" w:hAnsi="Verdana" w:cs="Arial"/>
          <w:i/>
          <w:iCs/>
          <w:color w:val="000000"/>
          <w:lang w:eastAsia="en-US"/>
        </w:rPr>
        <w:t>Stipula con Italgas un contratto di compravendita TEE per garantirti una performance di successo senza correre rischi.</w:t>
      </w: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b/>
          <w:bCs/>
          <w:color w:val="000000"/>
          <w:lang w:eastAsia="en-US"/>
        </w:rPr>
      </w:pP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color w:val="000000"/>
          <w:lang w:eastAsia="en-US"/>
        </w:rPr>
      </w:pPr>
      <w:r w:rsidRPr="00AF4EB8">
        <w:rPr>
          <w:rFonts w:ascii="Verdana" w:eastAsia="Calibri" w:hAnsi="Verdana" w:cs="Arial"/>
          <w:b/>
          <w:bCs/>
          <w:color w:val="000000"/>
          <w:lang w:eastAsia="en-US"/>
        </w:rPr>
        <w:t xml:space="preserve">Italgas </w:t>
      </w:r>
      <w:r w:rsidRPr="00AF4EB8">
        <w:rPr>
          <w:rFonts w:ascii="Verdana" w:eastAsia="Calibri" w:hAnsi="Verdana" w:cs="Arial"/>
          <w:color w:val="000000"/>
          <w:lang w:eastAsia="en-US"/>
        </w:rPr>
        <w:t xml:space="preserve">è il più importante operatore in Italia nel settore della distribuzione del Gas Naturale e il terzo in Europa. Con </w:t>
      </w:r>
      <w:r w:rsidRPr="00AF4EB8">
        <w:rPr>
          <w:rFonts w:ascii="Verdana" w:eastAsia="Calibri" w:hAnsi="Verdana" w:cs="Arial"/>
          <w:b/>
          <w:bCs/>
          <w:color w:val="000000"/>
          <w:lang w:eastAsia="en-US"/>
        </w:rPr>
        <w:t xml:space="preserve">180 anni di esperienza, </w:t>
      </w:r>
      <w:r w:rsidRPr="00AF4EB8">
        <w:rPr>
          <w:rFonts w:ascii="Verdana" w:eastAsia="Calibri" w:hAnsi="Verdana" w:cs="Arial"/>
          <w:color w:val="000000"/>
          <w:lang w:eastAsia="en-US"/>
        </w:rPr>
        <w:t>è la società che, con competenze di eccellenza e un forte posizionamento di mercato, ha accompagnato lo sviluppo economico e sociale del Paese favorendone la crescita sostenibile.</w:t>
      </w: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color w:val="000000"/>
          <w:lang w:eastAsia="en-US"/>
        </w:rPr>
      </w:pP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color w:val="000000"/>
          <w:lang w:eastAsia="en-US"/>
        </w:rPr>
      </w:pPr>
      <w:r w:rsidRPr="00AF4EB8">
        <w:rPr>
          <w:rFonts w:ascii="Verdana" w:eastAsia="Calibri" w:hAnsi="Verdana" w:cs="Arial"/>
          <w:color w:val="000000"/>
          <w:lang w:eastAsia="en-US"/>
        </w:rPr>
        <w:t xml:space="preserve">Con le sue </w:t>
      </w:r>
      <w:r w:rsidRPr="00AF4EB8">
        <w:rPr>
          <w:rFonts w:ascii="Verdana" w:eastAsia="Calibri" w:hAnsi="Verdana" w:cs="Arial"/>
          <w:b/>
          <w:bCs/>
          <w:color w:val="000000"/>
          <w:lang w:eastAsia="en-US"/>
        </w:rPr>
        <w:t xml:space="preserve">3.570 persone </w:t>
      </w:r>
      <w:r w:rsidRPr="00AF4EB8">
        <w:rPr>
          <w:rFonts w:ascii="Verdana" w:eastAsia="Calibri" w:hAnsi="Verdana" w:cs="Arial"/>
          <w:color w:val="000000"/>
          <w:lang w:eastAsia="en-US"/>
        </w:rPr>
        <w:t xml:space="preserve">gestisce, direttamente o attraverso le proprie </w:t>
      </w:r>
      <w:r w:rsidR="00FB2F8A" w:rsidRPr="00AF4EB8">
        <w:rPr>
          <w:rFonts w:ascii="Verdana" w:eastAsia="Calibri" w:hAnsi="Verdana" w:cs="Arial"/>
          <w:color w:val="000000"/>
          <w:lang w:eastAsia="en-US"/>
        </w:rPr>
        <w:t>controllate</w:t>
      </w:r>
      <w:r w:rsidRPr="00AF4EB8">
        <w:rPr>
          <w:rFonts w:ascii="Verdana" w:eastAsia="Calibri" w:hAnsi="Verdana" w:cs="Arial"/>
          <w:color w:val="000000"/>
          <w:lang w:eastAsia="en-US"/>
        </w:rPr>
        <w:t xml:space="preserve">, una rete di distribuzione che si estende complessivamente per circa </w:t>
      </w:r>
      <w:r w:rsidRPr="00AF4EB8">
        <w:rPr>
          <w:rFonts w:ascii="Verdana" w:eastAsia="Calibri" w:hAnsi="Verdana" w:cs="Arial"/>
          <w:b/>
          <w:bCs/>
          <w:color w:val="000000"/>
          <w:lang w:eastAsia="en-US"/>
        </w:rPr>
        <w:t>57.000 chilometri</w:t>
      </w:r>
      <w:r w:rsidRPr="00AF4EB8">
        <w:rPr>
          <w:rFonts w:ascii="Verdana" w:eastAsia="Calibri" w:hAnsi="Verdana" w:cs="Arial"/>
          <w:color w:val="000000"/>
          <w:lang w:eastAsia="en-US"/>
        </w:rPr>
        <w:t xml:space="preserve"> attraverso la quale, nel corso dell’ultimo anno, ha distribuito circa </w:t>
      </w:r>
      <w:r w:rsidRPr="00AF4EB8">
        <w:rPr>
          <w:rFonts w:ascii="Verdana" w:eastAsia="Calibri" w:hAnsi="Verdana" w:cs="Arial"/>
          <w:b/>
          <w:bCs/>
          <w:color w:val="000000"/>
          <w:lang w:eastAsia="en-US"/>
        </w:rPr>
        <w:t>7,5 miliardi di metri</w:t>
      </w:r>
      <w:r w:rsidRPr="00AF4EB8">
        <w:rPr>
          <w:rFonts w:ascii="Verdana" w:eastAsia="Calibri" w:hAnsi="Verdana" w:cs="Arial"/>
          <w:color w:val="000000"/>
          <w:lang w:eastAsia="en-US"/>
        </w:rPr>
        <w:t xml:space="preserve"> </w:t>
      </w:r>
      <w:r w:rsidRPr="00AF4EB8">
        <w:rPr>
          <w:rFonts w:ascii="Verdana" w:eastAsia="Calibri" w:hAnsi="Verdana" w:cs="Arial"/>
          <w:b/>
          <w:bCs/>
          <w:color w:val="000000"/>
          <w:lang w:eastAsia="en-US"/>
        </w:rPr>
        <w:t xml:space="preserve">cubi di gas </w:t>
      </w:r>
      <w:r w:rsidRPr="00AF4EB8">
        <w:rPr>
          <w:rFonts w:ascii="Verdana" w:eastAsia="Calibri" w:hAnsi="Verdana" w:cs="Arial"/>
          <w:color w:val="000000"/>
          <w:lang w:eastAsia="en-US"/>
        </w:rPr>
        <w:t xml:space="preserve">a </w:t>
      </w:r>
      <w:r w:rsidRPr="00AF4EB8">
        <w:rPr>
          <w:rFonts w:ascii="Verdana" w:eastAsia="Calibri" w:hAnsi="Verdana" w:cs="Arial"/>
          <w:b/>
          <w:bCs/>
          <w:color w:val="000000"/>
          <w:lang w:eastAsia="en-US"/>
        </w:rPr>
        <w:t>6,5 milioni di utenze</w:t>
      </w:r>
      <w:r w:rsidRPr="00AF4EB8">
        <w:rPr>
          <w:rFonts w:ascii="Verdana" w:eastAsia="Calibri" w:hAnsi="Verdana" w:cs="Arial"/>
          <w:color w:val="000000"/>
          <w:lang w:eastAsia="en-US"/>
        </w:rPr>
        <w:t>.</w:t>
      </w: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color w:val="000000"/>
          <w:lang w:eastAsia="en-US"/>
        </w:rPr>
      </w:pP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b/>
          <w:color w:val="000000"/>
          <w:lang w:eastAsia="en-US"/>
        </w:rPr>
      </w:pPr>
      <w:r w:rsidRPr="00AF4EB8">
        <w:rPr>
          <w:rFonts w:ascii="Verdana" w:eastAsia="Calibri" w:hAnsi="Verdana" w:cs="Arial"/>
          <w:b/>
          <w:color w:val="000000"/>
          <w:lang w:eastAsia="en-US"/>
        </w:rPr>
        <w:t xml:space="preserve">In qualità di primo soggetto obbligato nell’ambito della distribuzione gas, Italgas da la possibilità agli </w:t>
      </w:r>
      <w:r w:rsidR="00AF4EB8">
        <w:rPr>
          <w:rFonts w:ascii="Verdana" w:eastAsia="Calibri" w:hAnsi="Verdana" w:cs="Arial"/>
          <w:b/>
          <w:color w:val="000000"/>
          <w:lang w:eastAsia="en-US"/>
        </w:rPr>
        <w:t>a</w:t>
      </w:r>
      <w:r w:rsidRPr="00AF4EB8">
        <w:rPr>
          <w:rFonts w:ascii="Verdana" w:eastAsia="Calibri" w:hAnsi="Verdana" w:cs="Arial"/>
          <w:b/>
          <w:color w:val="000000"/>
          <w:lang w:eastAsia="en-US"/>
        </w:rPr>
        <w:t>ssociati di stipulare contratti di compravendita TEE a condizioni favorevoli rispetto alla vendita in borsa.</w:t>
      </w: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color w:val="000000"/>
          <w:lang w:eastAsia="en-US"/>
        </w:rPr>
      </w:pP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color w:val="000000"/>
          <w:lang w:eastAsia="en-US"/>
        </w:rPr>
      </w:pPr>
      <w:r w:rsidRPr="00AF4EB8">
        <w:rPr>
          <w:rFonts w:ascii="Verdana" w:eastAsia="Calibri" w:hAnsi="Verdana" w:cs="Arial"/>
          <w:color w:val="000000"/>
          <w:lang w:eastAsia="en-US"/>
        </w:rPr>
        <w:t xml:space="preserve">Per maggiori informazioni si invitano gli </w:t>
      </w:r>
      <w:r w:rsidR="00AF4EB8">
        <w:rPr>
          <w:rFonts w:ascii="Verdana" w:eastAsia="Calibri" w:hAnsi="Verdana" w:cs="Arial"/>
          <w:color w:val="000000"/>
          <w:lang w:eastAsia="en-US"/>
        </w:rPr>
        <w:t>a</w:t>
      </w:r>
      <w:r w:rsidRPr="00AF4EB8">
        <w:rPr>
          <w:rFonts w:ascii="Verdana" w:eastAsia="Calibri" w:hAnsi="Verdana" w:cs="Arial"/>
          <w:color w:val="000000"/>
          <w:lang w:eastAsia="en-US"/>
        </w:rPr>
        <w:t>ssociati a contattare il Responsabile dell’Unità Titoli di Efficienza Energetica nella persona di:</w:t>
      </w: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color w:val="000000"/>
          <w:lang w:eastAsia="en-US"/>
        </w:rPr>
      </w:pP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b/>
          <w:color w:val="000000"/>
          <w:lang w:eastAsia="en-US"/>
        </w:rPr>
      </w:pPr>
      <w:r w:rsidRPr="00AF4EB8">
        <w:rPr>
          <w:rFonts w:ascii="Verdana" w:eastAsia="Calibri" w:hAnsi="Verdana" w:cs="Arial"/>
          <w:b/>
          <w:color w:val="000000"/>
          <w:lang w:eastAsia="en-US"/>
        </w:rPr>
        <w:t>Giorgio Guseo</w:t>
      </w: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color w:val="000000"/>
          <w:lang w:eastAsia="en-US"/>
        </w:rPr>
      </w:pPr>
      <w:r w:rsidRPr="00AF4EB8">
        <w:rPr>
          <w:rFonts w:ascii="Verdana" w:eastAsia="Calibri" w:hAnsi="Verdana" w:cs="Arial"/>
          <w:color w:val="000000"/>
          <w:lang w:eastAsia="en-US"/>
        </w:rPr>
        <w:t xml:space="preserve">Email: </w:t>
      </w:r>
      <w:hyperlink r:id="rId8" w:history="1">
        <w:r w:rsidRPr="00AF4EB8">
          <w:rPr>
            <w:rFonts w:ascii="Verdana" w:eastAsia="Calibri" w:hAnsi="Verdana" w:cs="Arial"/>
            <w:color w:val="000000"/>
            <w:u w:val="single"/>
            <w:lang w:eastAsia="en-US"/>
          </w:rPr>
          <w:t>giorgio.guseo@italgas.it</w:t>
        </w:r>
      </w:hyperlink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color w:val="000000"/>
          <w:lang w:eastAsia="en-US"/>
        </w:rPr>
      </w:pPr>
      <w:r w:rsidRPr="00AF4EB8">
        <w:rPr>
          <w:rFonts w:ascii="Verdana" w:eastAsia="Calibri" w:hAnsi="Verdana" w:cs="Arial"/>
          <w:color w:val="000000"/>
          <w:lang w:eastAsia="en-US"/>
        </w:rPr>
        <w:t>Tel.: 011 239 4650</w:t>
      </w:r>
    </w:p>
    <w:p w:rsidR="00505BC4" w:rsidRPr="00AF4EB8" w:rsidRDefault="00505BC4" w:rsidP="00505BC4">
      <w:pPr>
        <w:autoSpaceDE w:val="0"/>
        <w:autoSpaceDN w:val="0"/>
        <w:jc w:val="both"/>
        <w:rPr>
          <w:rFonts w:ascii="Verdana" w:eastAsia="Calibri" w:hAnsi="Verdana" w:cs="Arial"/>
          <w:color w:val="000000"/>
          <w:lang w:eastAsia="en-US"/>
        </w:rPr>
      </w:pPr>
      <w:r w:rsidRPr="00AF4EB8">
        <w:rPr>
          <w:rFonts w:ascii="Verdana" w:eastAsia="Calibri" w:hAnsi="Verdana" w:cs="Arial"/>
          <w:color w:val="000000"/>
          <w:lang w:eastAsia="en-US"/>
        </w:rPr>
        <w:t>Cell.: 335 56 98 809</w:t>
      </w:r>
    </w:p>
    <w:p w:rsidR="00505BC4" w:rsidRPr="00717605" w:rsidRDefault="00505BC4" w:rsidP="00505BC4">
      <w:pPr>
        <w:autoSpaceDE w:val="0"/>
        <w:autoSpaceDN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505BC4" w:rsidRPr="00505BC4" w:rsidRDefault="00505BC4" w:rsidP="00505BC4">
      <w:pPr>
        <w:spacing w:line="280" w:lineRule="exact"/>
        <w:ind w:left="-567" w:right="282"/>
        <w:jc w:val="both"/>
        <w:rPr>
          <w:rFonts w:ascii="Arial" w:hAnsi="Arial" w:cs="Arial"/>
          <w:color w:val="000000"/>
        </w:rPr>
      </w:pPr>
    </w:p>
    <w:p w:rsidR="00083AF1" w:rsidRPr="0076509E" w:rsidRDefault="00083AF1" w:rsidP="00083AF1">
      <w:pPr>
        <w:spacing w:line="280" w:lineRule="exact"/>
        <w:ind w:left="-567" w:right="282"/>
        <w:rPr>
          <w:rFonts w:ascii="Arial" w:hAnsi="Arial"/>
        </w:rPr>
      </w:pPr>
    </w:p>
    <w:p w:rsidR="00083AF1" w:rsidRPr="0076509E" w:rsidRDefault="00083AF1" w:rsidP="00083AF1">
      <w:pPr>
        <w:spacing w:line="280" w:lineRule="exact"/>
        <w:ind w:left="-567" w:right="282"/>
        <w:rPr>
          <w:rFonts w:ascii="Arial" w:hAnsi="Arial"/>
        </w:rPr>
      </w:pPr>
    </w:p>
    <w:p w:rsidR="00083AF1" w:rsidRDefault="00083AF1" w:rsidP="00083AF1">
      <w:pPr>
        <w:spacing w:line="280" w:lineRule="exact"/>
        <w:ind w:left="-567" w:right="282"/>
        <w:rPr>
          <w:rFonts w:ascii="Arial" w:hAnsi="Arial"/>
        </w:rPr>
      </w:pPr>
    </w:p>
    <w:p w:rsidR="00EE451B" w:rsidRDefault="00EE451B" w:rsidP="00083AF1">
      <w:pPr>
        <w:spacing w:line="280" w:lineRule="exact"/>
        <w:ind w:left="-567" w:right="282"/>
        <w:rPr>
          <w:rFonts w:ascii="Arial" w:hAnsi="Arial"/>
        </w:rPr>
      </w:pPr>
    </w:p>
    <w:p w:rsidR="00EE451B" w:rsidRDefault="00EE451B" w:rsidP="00083AF1">
      <w:pPr>
        <w:spacing w:line="280" w:lineRule="exact"/>
        <w:ind w:left="-567" w:right="282"/>
        <w:rPr>
          <w:rFonts w:ascii="Arial" w:hAnsi="Arial"/>
        </w:rPr>
      </w:pPr>
    </w:p>
    <w:p w:rsidR="00EE451B" w:rsidRDefault="00EE451B" w:rsidP="00083AF1">
      <w:pPr>
        <w:spacing w:line="280" w:lineRule="exact"/>
        <w:ind w:left="-567" w:right="282"/>
        <w:rPr>
          <w:rFonts w:ascii="Arial" w:hAnsi="Arial"/>
        </w:rPr>
      </w:pPr>
    </w:p>
    <w:p w:rsidR="00EE451B" w:rsidRPr="0076509E" w:rsidRDefault="00EE451B" w:rsidP="00083AF1">
      <w:pPr>
        <w:spacing w:line="280" w:lineRule="exact"/>
        <w:ind w:left="-567" w:right="282"/>
        <w:rPr>
          <w:rFonts w:ascii="Arial" w:hAnsi="Arial"/>
        </w:rPr>
      </w:pPr>
    </w:p>
    <w:sectPr w:rsidR="00EE451B" w:rsidRPr="0076509E" w:rsidSect="00AF4E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3" w:right="1418" w:bottom="1701" w:left="1843" w:header="11" w:footer="2057" w:gutter="0"/>
      <w:pgNumType w:chapStyle="1" w:chapSep="colon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00" w:rsidRDefault="009A6400">
      <w:r>
        <w:separator/>
      </w:r>
    </w:p>
  </w:endnote>
  <w:endnote w:type="continuationSeparator" w:id="0">
    <w:p w:rsidR="009A6400" w:rsidRDefault="009A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081" w:rsidRDefault="00B13AC0" w:rsidP="00083AF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0208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02081" w:rsidRDefault="0070208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081" w:rsidRPr="00702081" w:rsidRDefault="00702081" w:rsidP="00702081">
    <w:pPr>
      <w:pStyle w:val="Pidipagina"/>
      <w:framePr w:w="709" w:wrap="around" w:vAnchor="page" w:hAnchor="page" w:x="9505" w:y="16227"/>
      <w:jc w:val="right"/>
      <w:rPr>
        <w:rStyle w:val="Numeropagina"/>
        <w:rFonts w:ascii="Arial" w:hAnsi="Arial"/>
        <w:color w:val="003478"/>
        <w:sz w:val="14"/>
      </w:rPr>
    </w:pPr>
    <w:r w:rsidRPr="00702081">
      <w:rPr>
        <w:rStyle w:val="Numeropagina"/>
        <w:rFonts w:ascii="Arial" w:hAnsi="Arial"/>
        <w:color w:val="003478"/>
        <w:sz w:val="14"/>
      </w:rPr>
      <w:t xml:space="preserve">pag </w:t>
    </w:r>
    <w:r w:rsidR="00B13AC0" w:rsidRPr="00702081">
      <w:rPr>
        <w:rStyle w:val="Numeropagina"/>
        <w:color w:val="003478"/>
        <w:sz w:val="14"/>
      </w:rPr>
      <w:fldChar w:fldCharType="begin"/>
    </w:r>
    <w:r w:rsidRPr="00702081">
      <w:rPr>
        <w:rStyle w:val="Numeropagina"/>
        <w:rFonts w:ascii="Arial" w:hAnsi="Arial"/>
        <w:color w:val="003478"/>
        <w:sz w:val="14"/>
      </w:rPr>
      <w:instrText xml:space="preserve">PAGE  </w:instrText>
    </w:r>
    <w:r w:rsidR="00B13AC0" w:rsidRPr="00702081">
      <w:rPr>
        <w:rStyle w:val="Numeropagina"/>
        <w:color w:val="003478"/>
        <w:sz w:val="14"/>
      </w:rPr>
      <w:fldChar w:fldCharType="separate"/>
    </w:r>
    <w:r w:rsidR="00AF4EB8">
      <w:rPr>
        <w:rStyle w:val="Numeropagina"/>
        <w:rFonts w:ascii="Arial" w:hAnsi="Arial"/>
        <w:noProof/>
        <w:color w:val="003478"/>
        <w:sz w:val="14"/>
      </w:rPr>
      <w:t>2</w:t>
    </w:r>
    <w:r w:rsidR="00B13AC0" w:rsidRPr="00702081">
      <w:rPr>
        <w:rStyle w:val="Numeropagina"/>
        <w:color w:val="003478"/>
        <w:sz w:val="14"/>
      </w:rPr>
      <w:fldChar w:fldCharType="end"/>
    </w:r>
    <w:r w:rsidRPr="00702081">
      <w:rPr>
        <w:rStyle w:val="Numeropagina"/>
        <w:rFonts w:ascii="Arial" w:hAnsi="Arial"/>
        <w:color w:val="003478"/>
        <w:sz w:val="14"/>
      </w:rPr>
      <w:t xml:space="preserve"> / </w:t>
    </w:r>
    <w:r w:rsidR="00B13AC0" w:rsidRPr="00702081">
      <w:rPr>
        <w:rStyle w:val="Numeropagina"/>
        <w:color w:val="003478"/>
        <w:sz w:val="14"/>
      </w:rPr>
      <w:fldChar w:fldCharType="begin"/>
    </w:r>
    <w:r w:rsidRPr="00702081">
      <w:rPr>
        <w:rStyle w:val="Numeropagina"/>
        <w:rFonts w:ascii="Arial" w:hAnsi="Arial"/>
        <w:color w:val="003478"/>
        <w:sz w:val="14"/>
      </w:rPr>
      <w:instrText xml:space="preserve"> NUMPAGES  \# "0" \* Arabic </w:instrText>
    </w:r>
    <w:r w:rsidR="00B13AC0" w:rsidRPr="00702081">
      <w:rPr>
        <w:rStyle w:val="Numeropagina"/>
        <w:color w:val="003478"/>
        <w:sz w:val="14"/>
      </w:rPr>
      <w:fldChar w:fldCharType="separate"/>
    </w:r>
    <w:r w:rsidR="00AF4EB8">
      <w:rPr>
        <w:rStyle w:val="Numeropagina"/>
        <w:rFonts w:ascii="Arial" w:hAnsi="Arial"/>
        <w:noProof/>
        <w:color w:val="003478"/>
        <w:sz w:val="14"/>
      </w:rPr>
      <w:t>2</w:t>
    </w:r>
    <w:r w:rsidR="00B13AC0" w:rsidRPr="00702081">
      <w:rPr>
        <w:rStyle w:val="Numeropagina"/>
        <w:color w:val="003478"/>
        <w:sz w:val="14"/>
      </w:rPr>
      <w:fldChar w:fldCharType="end"/>
    </w:r>
  </w:p>
  <w:p w:rsidR="00702081" w:rsidRPr="00FE181E" w:rsidRDefault="00702081" w:rsidP="00083AF1">
    <w:pPr>
      <w:pStyle w:val="Pidipagina"/>
      <w:tabs>
        <w:tab w:val="clear" w:pos="4819"/>
        <w:tab w:val="left" w:pos="4840"/>
      </w:tabs>
      <w:ind w:left="-2268"/>
      <w:rPr>
        <w:rFonts w:ascii="Arial" w:hAnsi="Arial"/>
        <w:color w:val="4C4C4C"/>
        <w:sz w:val="12"/>
        <w:u w:val="singl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081" w:rsidRPr="00702081" w:rsidRDefault="00702081" w:rsidP="00702081">
    <w:pPr>
      <w:pStyle w:val="Pidipagina"/>
      <w:framePr w:w="709" w:wrap="around" w:vAnchor="page" w:hAnchor="page" w:x="9505" w:y="16205"/>
      <w:jc w:val="right"/>
      <w:rPr>
        <w:rStyle w:val="Numeropagina"/>
        <w:rFonts w:ascii="Arial" w:hAnsi="Arial"/>
        <w:color w:val="003478"/>
        <w:sz w:val="14"/>
      </w:rPr>
    </w:pPr>
    <w:r w:rsidRPr="00702081">
      <w:rPr>
        <w:rStyle w:val="Numeropagina"/>
        <w:rFonts w:ascii="Arial" w:hAnsi="Arial"/>
        <w:color w:val="003478"/>
        <w:sz w:val="14"/>
      </w:rPr>
      <w:t xml:space="preserve">pag </w:t>
    </w:r>
    <w:r w:rsidR="00B13AC0" w:rsidRPr="00702081">
      <w:rPr>
        <w:rStyle w:val="Numeropagina"/>
        <w:color w:val="003478"/>
        <w:sz w:val="14"/>
      </w:rPr>
      <w:fldChar w:fldCharType="begin"/>
    </w:r>
    <w:r w:rsidRPr="00702081">
      <w:rPr>
        <w:rStyle w:val="Numeropagina"/>
        <w:rFonts w:ascii="Arial" w:hAnsi="Arial"/>
        <w:color w:val="003478"/>
        <w:sz w:val="14"/>
      </w:rPr>
      <w:instrText xml:space="preserve">PAGE  </w:instrText>
    </w:r>
    <w:r w:rsidR="00B13AC0" w:rsidRPr="00702081">
      <w:rPr>
        <w:rStyle w:val="Numeropagina"/>
        <w:color w:val="003478"/>
        <w:sz w:val="14"/>
      </w:rPr>
      <w:fldChar w:fldCharType="separate"/>
    </w:r>
    <w:r w:rsidR="000F4FDD">
      <w:rPr>
        <w:rStyle w:val="Numeropagina"/>
        <w:rFonts w:ascii="Arial" w:hAnsi="Arial"/>
        <w:noProof/>
        <w:color w:val="003478"/>
        <w:sz w:val="14"/>
      </w:rPr>
      <w:t>1</w:t>
    </w:r>
    <w:r w:rsidR="00B13AC0" w:rsidRPr="00702081">
      <w:rPr>
        <w:rStyle w:val="Numeropagina"/>
        <w:color w:val="003478"/>
        <w:sz w:val="14"/>
      </w:rPr>
      <w:fldChar w:fldCharType="end"/>
    </w:r>
    <w:r w:rsidRPr="00702081">
      <w:rPr>
        <w:rStyle w:val="Numeropagina"/>
        <w:rFonts w:ascii="Arial" w:hAnsi="Arial"/>
        <w:color w:val="003478"/>
        <w:sz w:val="14"/>
      </w:rPr>
      <w:t xml:space="preserve"> / </w:t>
    </w:r>
    <w:r w:rsidR="00B13AC0" w:rsidRPr="00702081">
      <w:rPr>
        <w:rStyle w:val="Numeropagina"/>
        <w:color w:val="003478"/>
        <w:sz w:val="14"/>
      </w:rPr>
      <w:fldChar w:fldCharType="begin"/>
    </w:r>
    <w:r w:rsidRPr="00702081">
      <w:rPr>
        <w:rStyle w:val="Numeropagina"/>
        <w:rFonts w:ascii="Arial" w:hAnsi="Arial"/>
        <w:color w:val="003478"/>
        <w:sz w:val="14"/>
      </w:rPr>
      <w:instrText xml:space="preserve"> NUMPAGES  \# "0" \* Arabic </w:instrText>
    </w:r>
    <w:r w:rsidR="00B13AC0" w:rsidRPr="00702081">
      <w:rPr>
        <w:rStyle w:val="Numeropagina"/>
        <w:color w:val="003478"/>
        <w:sz w:val="14"/>
      </w:rPr>
      <w:fldChar w:fldCharType="separate"/>
    </w:r>
    <w:r w:rsidR="000F4FDD">
      <w:rPr>
        <w:rStyle w:val="Numeropagina"/>
        <w:rFonts w:ascii="Arial" w:hAnsi="Arial"/>
        <w:noProof/>
        <w:color w:val="003478"/>
        <w:sz w:val="14"/>
      </w:rPr>
      <w:t>1</w:t>
    </w:r>
    <w:r w:rsidR="00B13AC0" w:rsidRPr="00702081">
      <w:rPr>
        <w:rStyle w:val="Numeropagina"/>
        <w:color w:val="003478"/>
        <w:sz w:val="14"/>
      </w:rPr>
      <w:fldChar w:fldCharType="end"/>
    </w:r>
  </w:p>
  <w:p w:rsidR="00702081" w:rsidRPr="00795EB2" w:rsidRDefault="00B13AC0" w:rsidP="00083AF1">
    <w:pPr>
      <w:pStyle w:val="Pidipagina"/>
      <w:jc w:val="center"/>
      <w:rPr>
        <w:rFonts w:ascii="Arial" w:hAnsi="Arial"/>
        <w:sz w:val="14"/>
      </w:rPr>
    </w:pPr>
    <w:r>
      <w:rPr>
        <w:rFonts w:ascii="Arial" w:hAnsi="Arial"/>
        <w:noProof/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4097" type="#_x0000_t202" style="position:absolute;left:0;text-align:left;margin-left:-29.7pt;margin-top:43.4pt;width:5in;height:44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" filled="f" stroked="f">
          <v:textbox inset="0,0,0,0">
            <w:txbxContent>
              <w:p w:rsidR="003D6757" w:rsidRPr="00EE451B" w:rsidRDefault="003D6757" w:rsidP="003D6757">
                <w:pPr>
                  <w:spacing w:line="190" w:lineRule="exact"/>
                  <w:rPr>
                    <w:rFonts w:ascii="Arial" w:hAnsi="Arial"/>
                    <w:color w:val="003478"/>
                    <w:sz w:val="15"/>
                    <w:szCs w:val="15"/>
                  </w:rPr>
                </w:pPr>
                <w:r>
                  <w:rPr>
                    <w:rFonts w:ascii="Arial" w:hAnsi="Arial"/>
                    <w:color w:val="003478"/>
                    <w:sz w:val="15"/>
                    <w:szCs w:val="15"/>
                  </w:rPr>
                  <w:t xml:space="preserve">Via Carlo Bo, 11 - </w:t>
                </w:r>
                <w:r w:rsidRPr="001E49FB">
                  <w:rPr>
                    <w:rFonts w:ascii="Arial" w:hAnsi="Arial"/>
                    <w:color w:val="003478"/>
                    <w:sz w:val="15"/>
                    <w:szCs w:val="15"/>
                  </w:rPr>
                  <w:t>20143</w:t>
                </w:r>
                <w:r>
                  <w:rPr>
                    <w:rFonts w:ascii="Arial" w:hAnsi="Arial"/>
                    <w:color w:val="003478"/>
                    <w:sz w:val="15"/>
                    <w:szCs w:val="15"/>
                  </w:rPr>
                  <w:t xml:space="preserve"> </w:t>
                </w:r>
                <w:r w:rsidRPr="00EE451B">
                  <w:rPr>
                    <w:rFonts w:ascii="Arial" w:hAnsi="Arial"/>
                    <w:color w:val="003478"/>
                    <w:sz w:val="15"/>
                    <w:szCs w:val="15"/>
                  </w:rPr>
                  <w:t>Milano</w:t>
                </w:r>
              </w:p>
              <w:p w:rsidR="003D6757" w:rsidRPr="00505BC4" w:rsidRDefault="003D6757" w:rsidP="003B3CAF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color w:val="003478"/>
                    <w:sz w:val="15"/>
                    <w:szCs w:val="15"/>
                    <w:lang w:eastAsia="en-US"/>
                  </w:rPr>
                </w:pPr>
              </w:p>
              <w:p w:rsidR="00E97736" w:rsidRPr="00505BC4" w:rsidRDefault="00E97736" w:rsidP="00E97736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color w:val="003478"/>
                    <w:sz w:val="15"/>
                    <w:szCs w:val="15"/>
                    <w:lang w:eastAsia="en-US"/>
                  </w:rPr>
                </w:pPr>
                <w:r w:rsidRPr="00505BC4">
                  <w:rPr>
                    <w:rFonts w:ascii="Arial" w:hAnsi="Arial" w:cs="Arial"/>
                    <w:b/>
                    <w:color w:val="003478"/>
                    <w:sz w:val="15"/>
                    <w:szCs w:val="15"/>
                    <w:lang w:eastAsia="en-US"/>
                  </w:rPr>
                  <w:t xml:space="preserve">Italgas S.p.A. </w:t>
                </w:r>
              </w:p>
              <w:p w:rsidR="00E97736" w:rsidRPr="00505BC4" w:rsidRDefault="00E97736" w:rsidP="00E97736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3478"/>
                    <w:sz w:val="15"/>
                    <w:szCs w:val="15"/>
                    <w:lang w:eastAsia="en-US"/>
                  </w:rPr>
                </w:pPr>
                <w:r w:rsidRPr="00505BC4">
                  <w:rPr>
                    <w:rFonts w:ascii="Arial" w:hAnsi="Arial" w:cs="Arial"/>
                    <w:color w:val="003478"/>
                    <w:sz w:val="15"/>
                    <w:szCs w:val="15"/>
                    <w:lang w:eastAsia="en-US"/>
                  </w:rPr>
                  <w:t>Sede Sociale in Milano - Capitale sociale Euro 1.001.231.518,44 i.v.</w:t>
                </w:r>
              </w:p>
              <w:p w:rsidR="00702081" w:rsidRPr="003B3CAF" w:rsidRDefault="00E97736" w:rsidP="00E97736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3478"/>
                    <w:sz w:val="15"/>
                    <w:szCs w:val="15"/>
                  </w:rPr>
                </w:pPr>
                <w:r w:rsidRPr="00505BC4">
                  <w:rPr>
                    <w:rFonts w:ascii="Arial" w:hAnsi="Arial" w:cs="Arial"/>
                    <w:color w:val="003478"/>
                    <w:sz w:val="15"/>
                    <w:szCs w:val="15"/>
                    <w:lang w:eastAsia="en-US"/>
                  </w:rPr>
                  <w:t>Registro Imprese di Milano - Codice Fiscale e Partita IVA 09540420966 - R.E.A Milano n. 2097057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00" w:rsidRDefault="009A6400">
      <w:r>
        <w:separator/>
      </w:r>
    </w:p>
  </w:footnote>
  <w:footnote w:type="continuationSeparator" w:id="0">
    <w:p w:rsidR="009A6400" w:rsidRDefault="009A6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081" w:rsidRPr="00330040" w:rsidRDefault="00144271" w:rsidP="00083AF1">
    <w:pPr>
      <w:pStyle w:val="Intestazione"/>
      <w:tabs>
        <w:tab w:val="clear" w:pos="9638"/>
      </w:tabs>
      <w:ind w:left="-1418" w:right="-1418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-1800225</wp:posOffset>
          </wp:positionH>
          <wp:positionV relativeFrom="paragraph">
            <wp:posOffset>-6350</wp:posOffset>
          </wp:positionV>
          <wp:extent cx="7560310" cy="1807845"/>
          <wp:effectExtent l="0" t="0" r="8890" b="0"/>
          <wp:wrapThrough wrapText="bothSides">
            <wp:wrapPolygon edited="0">
              <wp:start x="0" y="0"/>
              <wp:lineTo x="0" y="21243"/>
              <wp:lineTo x="21553" y="21243"/>
              <wp:lineTo x="21553" y="0"/>
              <wp:lineTo x="0" y="0"/>
            </wp:wrapPolygon>
          </wp:wrapThrough>
          <wp:docPr id="92" name="Immagin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t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081" w:rsidRPr="007D0E95" w:rsidRDefault="00144271" w:rsidP="00083AF1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-1198880</wp:posOffset>
          </wp:positionH>
          <wp:positionV relativeFrom="paragraph">
            <wp:posOffset>-6985</wp:posOffset>
          </wp:positionV>
          <wp:extent cx="7563485" cy="1809750"/>
          <wp:effectExtent l="19050" t="0" r="0" b="0"/>
          <wp:wrapNone/>
          <wp:docPr id="91" name="Immagin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t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2081">
      <w:t xml:space="preserve"> </w:t>
    </w:r>
    <w:r w:rsidR="00702081"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3A96"/>
    <w:multiLevelType w:val="hybridMultilevel"/>
    <w:tmpl w:val="7EEA500E"/>
    <w:lvl w:ilvl="0" w:tplc="CCBA8DC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537B21"/>
    <w:multiLevelType w:val="hybridMultilevel"/>
    <w:tmpl w:val="7D743AE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3122BB"/>
    <w:multiLevelType w:val="hybridMultilevel"/>
    <w:tmpl w:val="34E0BE2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64C94D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0011633"/>
    <w:multiLevelType w:val="hybridMultilevel"/>
    <w:tmpl w:val="A086A466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33DAF"/>
    <w:multiLevelType w:val="hybridMultilevel"/>
    <w:tmpl w:val="626AE554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4B06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5D71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C3064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F1C07B6"/>
    <w:multiLevelType w:val="hybridMultilevel"/>
    <w:tmpl w:val="FFB0962C"/>
    <w:lvl w:ilvl="0" w:tplc="0001041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643517D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AFF77F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C3631EA"/>
    <w:multiLevelType w:val="hybridMultilevel"/>
    <w:tmpl w:val="345AD90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de-DE" w:vendorID="9" w:dllVersion="512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CB2"/>
    <w:rsid w:val="00030D90"/>
    <w:rsid w:val="00083AF1"/>
    <w:rsid w:val="000958D1"/>
    <w:rsid w:val="000E0A41"/>
    <w:rsid w:val="000F4FDD"/>
    <w:rsid w:val="000F5744"/>
    <w:rsid w:val="00120314"/>
    <w:rsid w:val="00133375"/>
    <w:rsid w:val="00144271"/>
    <w:rsid w:val="001E42B8"/>
    <w:rsid w:val="001E49F9"/>
    <w:rsid w:val="00202B75"/>
    <w:rsid w:val="002419B0"/>
    <w:rsid w:val="00265CB2"/>
    <w:rsid w:val="002A7969"/>
    <w:rsid w:val="002E7F31"/>
    <w:rsid w:val="003B3CAF"/>
    <w:rsid w:val="003D6757"/>
    <w:rsid w:val="00482DEC"/>
    <w:rsid w:val="004A5EFD"/>
    <w:rsid w:val="004B1DB5"/>
    <w:rsid w:val="004D6F9C"/>
    <w:rsid w:val="004E662E"/>
    <w:rsid w:val="00502293"/>
    <w:rsid w:val="00505BC4"/>
    <w:rsid w:val="00530783"/>
    <w:rsid w:val="00533FEC"/>
    <w:rsid w:val="00561EC6"/>
    <w:rsid w:val="005932EC"/>
    <w:rsid w:val="005956E9"/>
    <w:rsid w:val="005A0CAA"/>
    <w:rsid w:val="005D7B29"/>
    <w:rsid w:val="006F030A"/>
    <w:rsid w:val="00702081"/>
    <w:rsid w:val="00717605"/>
    <w:rsid w:val="00745406"/>
    <w:rsid w:val="007A3022"/>
    <w:rsid w:val="007E56E4"/>
    <w:rsid w:val="00884F2F"/>
    <w:rsid w:val="008A683B"/>
    <w:rsid w:val="008D65EB"/>
    <w:rsid w:val="00907DE1"/>
    <w:rsid w:val="00923E34"/>
    <w:rsid w:val="009437FD"/>
    <w:rsid w:val="009A6400"/>
    <w:rsid w:val="009A6D2A"/>
    <w:rsid w:val="009E5BC1"/>
    <w:rsid w:val="00A20D49"/>
    <w:rsid w:val="00A430CC"/>
    <w:rsid w:val="00A5354F"/>
    <w:rsid w:val="00A76EE2"/>
    <w:rsid w:val="00AC753F"/>
    <w:rsid w:val="00AF4EB8"/>
    <w:rsid w:val="00B13AC0"/>
    <w:rsid w:val="00B1573C"/>
    <w:rsid w:val="00B426CE"/>
    <w:rsid w:val="00B625B2"/>
    <w:rsid w:val="00BA4747"/>
    <w:rsid w:val="00BD415F"/>
    <w:rsid w:val="00BF50E8"/>
    <w:rsid w:val="00C25A53"/>
    <w:rsid w:val="00C32F5B"/>
    <w:rsid w:val="00CE6AB2"/>
    <w:rsid w:val="00D07B86"/>
    <w:rsid w:val="00D17413"/>
    <w:rsid w:val="00D82A5B"/>
    <w:rsid w:val="00DF2C9C"/>
    <w:rsid w:val="00E077DC"/>
    <w:rsid w:val="00E3128E"/>
    <w:rsid w:val="00E50AAC"/>
    <w:rsid w:val="00E71841"/>
    <w:rsid w:val="00E97736"/>
    <w:rsid w:val="00EA792B"/>
    <w:rsid w:val="00EE451B"/>
    <w:rsid w:val="00F20815"/>
    <w:rsid w:val="00FB2F8A"/>
    <w:rsid w:val="00FC6B50"/>
    <w:rsid w:val="00FD3687"/>
    <w:rsid w:val="00FE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6E9"/>
  </w:style>
  <w:style w:type="paragraph" w:styleId="Titolo1">
    <w:name w:val="heading 1"/>
    <w:basedOn w:val="Normale"/>
    <w:next w:val="Normale"/>
    <w:qFormat/>
    <w:rsid w:val="005956E9"/>
    <w:pPr>
      <w:keepNext/>
      <w:outlineLvl w:val="0"/>
    </w:pPr>
    <w:rPr>
      <w:rFonts w:ascii="Arial" w:hAnsi="Arial"/>
      <w:b/>
      <w:color w:val="000080"/>
      <w:sz w:val="18"/>
    </w:rPr>
  </w:style>
  <w:style w:type="paragraph" w:styleId="Titolo2">
    <w:name w:val="heading 2"/>
    <w:basedOn w:val="Normale"/>
    <w:next w:val="Normale"/>
    <w:qFormat/>
    <w:rsid w:val="005956E9"/>
    <w:pPr>
      <w:keepNext/>
      <w:outlineLvl w:val="1"/>
    </w:pPr>
    <w:rPr>
      <w:rFonts w:ascii="Arial" w:hAnsi="Arial"/>
      <w:b/>
      <w:sz w:val="18"/>
    </w:rPr>
  </w:style>
  <w:style w:type="paragraph" w:styleId="Titolo3">
    <w:name w:val="heading 3"/>
    <w:basedOn w:val="Normale"/>
    <w:next w:val="Normale"/>
    <w:qFormat/>
    <w:rsid w:val="005956E9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5956E9"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5956E9"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qFormat/>
    <w:rsid w:val="005956E9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5956E9"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paragraph" w:styleId="Titolo8">
    <w:name w:val="heading 8"/>
    <w:basedOn w:val="Normale"/>
    <w:next w:val="Normale"/>
    <w:qFormat/>
    <w:rsid w:val="005956E9"/>
    <w:pPr>
      <w:keepNext/>
      <w:spacing w:before="120" w:after="120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5956E9"/>
    <w:pPr>
      <w:keepNext/>
      <w:spacing w:after="120"/>
      <w:ind w:left="6237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956E9"/>
    <w:pPr>
      <w:jc w:val="center"/>
    </w:pPr>
    <w:rPr>
      <w:sz w:val="32"/>
    </w:rPr>
  </w:style>
  <w:style w:type="paragraph" w:styleId="Intestazione">
    <w:name w:val="header"/>
    <w:basedOn w:val="Normale"/>
    <w:rsid w:val="005956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956E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5956E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5956E9"/>
    <w:pPr>
      <w:jc w:val="both"/>
    </w:pPr>
    <w:rPr>
      <w:sz w:val="24"/>
    </w:rPr>
  </w:style>
  <w:style w:type="paragraph" w:styleId="Corpodeltesto2">
    <w:name w:val="Body Text 2"/>
    <w:basedOn w:val="Normale"/>
    <w:rsid w:val="005956E9"/>
    <w:pPr>
      <w:jc w:val="both"/>
    </w:pPr>
    <w:rPr>
      <w:rFonts w:ascii="Tahoma" w:hAnsi="Tahoma" w:cs="Tahoma"/>
      <w:i/>
      <w:iCs/>
      <w:sz w:val="28"/>
      <w:szCs w:val="24"/>
    </w:rPr>
  </w:style>
  <w:style w:type="character" w:styleId="Collegamentoipertestuale">
    <w:name w:val="Hyperlink"/>
    <w:rsid w:val="005956E9"/>
    <w:rPr>
      <w:color w:val="0000FF"/>
      <w:u w:val="single"/>
    </w:rPr>
  </w:style>
  <w:style w:type="paragraph" w:styleId="Testonormale">
    <w:name w:val="Plain Text"/>
    <w:basedOn w:val="Normale"/>
    <w:rsid w:val="005956E9"/>
    <w:rPr>
      <w:rFonts w:ascii="Courier New" w:hAnsi="Courier New" w:cs="Courier New"/>
    </w:rPr>
  </w:style>
  <w:style w:type="character" w:styleId="Collegamentovisitato">
    <w:name w:val="FollowedHyperlink"/>
    <w:rsid w:val="005956E9"/>
    <w:rPr>
      <w:color w:val="800080"/>
      <w:u w:val="single"/>
    </w:rPr>
  </w:style>
  <w:style w:type="character" w:styleId="Numeropagina">
    <w:name w:val="page number"/>
    <w:basedOn w:val="Carpredefinitoparagrafo"/>
    <w:rsid w:val="00171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rgio.guseo@italgas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C3AC00-067E-4323-80CD-B831C07F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Intestata</vt:lpstr>
      <vt:lpstr>Carta Intestata</vt:lpstr>
    </vt:vector>
  </TitlesOfParts>
  <Company>TTS Italia</Company>
  <LinksUpToDate>false</LinksUpToDate>
  <CharactersWithSpaces>1376</CharactersWithSpaces>
  <SharedDoc>false</SharedDoc>
  <HLinks>
    <vt:vector size="12" baseType="variant">
      <vt:variant>
        <vt:i4>1114214</vt:i4>
      </vt:variant>
      <vt:variant>
        <vt:i4>-1</vt:i4>
      </vt:variant>
      <vt:variant>
        <vt:i4>2139</vt:i4>
      </vt:variant>
      <vt:variant>
        <vt:i4>1</vt:i4>
      </vt:variant>
      <vt:variant>
        <vt:lpwstr>testa</vt:lpwstr>
      </vt:variant>
      <vt:variant>
        <vt:lpwstr/>
      </vt:variant>
      <vt:variant>
        <vt:i4>1114214</vt:i4>
      </vt:variant>
      <vt:variant>
        <vt:i4>-1</vt:i4>
      </vt:variant>
      <vt:variant>
        <vt:i4>2140</vt:i4>
      </vt:variant>
      <vt:variant>
        <vt:i4>1</vt:i4>
      </vt:variant>
      <vt:variant>
        <vt:lpwstr>testa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>TTS Italia</dc:subject>
  <dc:creator>Olga</dc:creator>
  <cp:lastModifiedBy>MCarvisiglia</cp:lastModifiedBy>
  <cp:revision>4</cp:revision>
  <cp:lastPrinted>2016-09-13T16:16:00Z</cp:lastPrinted>
  <dcterms:created xsi:type="dcterms:W3CDTF">2017-05-30T07:22:00Z</dcterms:created>
  <dcterms:modified xsi:type="dcterms:W3CDTF">2017-05-31T13:03:00Z</dcterms:modified>
</cp:coreProperties>
</file>