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A1" w:rsidRPr="00D748A4" w:rsidRDefault="00DF62A1" w:rsidP="00DF62A1">
      <w:pPr>
        <w:jc w:val="both"/>
        <w:rPr>
          <w:rFonts w:ascii="Verdana" w:hAnsi="Verdana" w:cs="Verdana"/>
          <w:b/>
          <w:bCs/>
          <w:color w:val="F79646" w:themeColor="accent6"/>
          <w:sz w:val="20"/>
        </w:rPr>
      </w:pPr>
      <w:permStart w:id="0" w:edGrp="everyone"/>
    </w:p>
    <w:p w:rsidR="00DF62A1" w:rsidRPr="004D7079" w:rsidRDefault="00D748A4" w:rsidP="00DF62A1">
      <w:pPr>
        <w:jc w:val="both"/>
        <w:rPr>
          <w:rFonts w:ascii="Verdana" w:hAnsi="Verdana" w:cs="Verdana"/>
          <w:b/>
          <w:bCs/>
          <w:color w:val="F79646" w:themeColor="accent6"/>
          <w:szCs w:val="24"/>
        </w:rPr>
      </w:pPr>
      <w:r w:rsidRPr="004D7079">
        <w:rPr>
          <w:rFonts w:ascii="Verdana" w:hAnsi="Verdana" w:cs="Verdana"/>
          <w:b/>
          <w:bCs/>
          <w:color w:val="F79646" w:themeColor="accent6"/>
          <w:szCs w:val="24"/>
        </w:rPr>
        <w:t xml:space="preserve">I VANTAGGI </w:t>
      </w:r>
      <w:r w:rsidRPr="0026733F">
        <w:rPr>
          <w:rFonts w:ascii="Verdana" w:hAnsi="Verdana" w:cs="Verdana"/>
          <w:b/>
          <w:bCs/>
          <w:szCs w:val="24"/>
        </w:rPr>
        <w:t>[</w:t>
      </w:r>
      <w:r w:rsidRPr="004D7079">
        <w:rPr>
          <w:rFonts w:ascii="Verdana" w:hAnsi="Verdana" w:cs="Verdana"/>
          <w:b/>
          <w:bCs/>
          <w:color w:val="F79646" w:themeColor="accent6"/>
          <w:szCs w:val="24"/>
        </w:rPr>
        <w:t>ERREBIAN</w:t>
      </w:r>
      <w:r w:rsidRPr="0026733F">
        <w:rPr>
          <w:rFonts w:ascii="Verdana" w:hAnsi="Verdana" w:cs="Verdana"/>
          <w:b/>
          <w:bCs/>
          <w:szCs w:val="24"/>
        </w:rPr>
        <w:t>]</w:t>
      </w:r>
      <w:r w:rsidRPr="004D7079">
        <w:rPr>
          <w:rFonts w:ascii="Verdana" w:hAnsi="Verdana" w:cs="Verdana"/>
          <w:b/>
          <w:bCs/>
          <w:color w:val="F79646" w:themeColor="accent6"/>
          <w:szCs w:val="24"/>
          <w:vertAlign w:val="superscript"/>
        </w:rPr>
        <w:t xml:space="preserve">2 </w:t>
      </w:r>
      <w:r w:rsidRPr="004D7079">
        <w:rPr>
          <w:rFonts w:ascii="Verdana" w:hAnsi="Verdana" w:cs="Verdana"/>
          <w:b/>
          <w:bCs/>
          <w:color w:val="F79646" w:themeColor="accent6"/>
          <w:szCs w:val="24"/>
        </w:rPr>
        <w:t>PER GLI ASSOCIATI</w:t>
      </w:r>
    </w:p>
    <w:p w:rsidR="00472334" w:rsidRPr="00DF62A1" w:rsidRDefault="00472334" w:rsidP="00DF62A1">
      <w:pPr>
        <w:jc w:val="both"/>
        <w:rPr>
          <w:rFonts w:ascii="Verdana" w:hAnsi="Verdana" w:cs="Verdana"/>
          <w:b/>
          <w:bCs/>
          <w:sz w:val="20"/>
        </w:rPr>
      </w:pPr>
    </w:p>
    <w:p w:rsidR="000F4ED0" w:rsidRDefault="00F12F77" w:rsidP="000F65C4">
      <w:pPr>
        <w:jc w:val="both"/>
        <w:rPr>
          <w:rFonts w:ascii="Verdana" w:hAnsi="Verdana" w:cs="Verdana"/>
          <w:bCs/>
          <w:sz w:val="20"/>
        </w:rPr>
      </w:pPr>
      <w:r w:rsidRPr="000F65C4">
        <w:rPr>
          <w:rFonts w:ascii="Verdana" w:hAnsi="Verdana" w:cs="Verdana"/>
          <w:bCs/>
          <w:sz w:val="20"/>
        </w:rPr>
        <w:t xml:space="preserve">Errebian </w:t>
      </w:r>
      <w:r>
        <w:rPr>
          <w:rFonts w:ascii="Verdana" w:hAnsi="Verdana" w:cs="Verdana"/>
          <w:bCs/>
          <w:sz w:val="20"/>
        </w:rPr>
        <w:t>è un’azienda storica sempre aperta ai cambiamenti e da anni promotrice dell’</w:t>
      </w:r>
      <w:proofErr w:type="spellStart"/>
      <w:r>
        <w:rPr>
          <w:rFonts w:ascii="Verdana" w:hAnsi="Verdana" w:cs="Verdana"/>
          <w:bCs/>
          <w:sz w:val="20"/>
        </w:rPr>
        <w:t>ecosostenibilità</w:t>
      </w:r>
      <w:proofErr w:type="spellEnd"/>
      <w:r>
        <w:rPr>
          <w:rFonts w:ascii="Verdana" w:hAnsi="Verdana" w:cs="Verdana"/>
          <w:bCs/>
          <w:sz w:val="20"/>
        </w:rPr>
        <w:t>. Spazia con i propri prodotti e i propri servizi, non solo nel tradizionale territorio degli uffici, ma propone ed estende la propria esperienza nel panorama più ampio del lavoro con altrettanta competenza e professionalità.</w:t>
      </w:r>
    </w:p>
    <w:p w:rsidR="00F12F77" w:rsidRDefault="00F12F77" w:rsidP="000F65C4">
      <w:pPr>
        <w:jc w:val="both"/>
        <w:rPr>
          <w:rFonts w:ascii="Verdana" w:hAnsi="Verdana" w:cs="Verdana"/>
          <w:bCs/>
          <w:sz w:val="20"/>
        </w:rPr>
      </w:pPr>
    </w:p>
    <w:p w:rsidR="00F12F77" w:rsidRDefault="00F12F77" w:rsidP="000F65C4">
      <w:pPr>
        <w:jc w:val="both"/>
        <w:rPr>
          <w:rFonts w:ascii="Verdana" w:hAnsi="Verdana" w:cs="Verdana"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Gli associati hanno a disposizione </w:t>
      </w:r>
      <w:r w:rsidR="0026733F">
        <w:rPr>
          <w:rFonts w:ascii="Verdana" w:hAnsi="Verdana" w:cs="Verdana"/>
          <w:bCs/>
          <w:sz w:val="20"/>
        </w:rPr>
        <w:t xml:space="preserve">un fornitore unico che presenta </w:t>
      </w:r>
      <w:r>
        <w:rPr>
          <w:rFonts w:ascii="Verdana" w:hAnsi="Verdana" w:cs="Verdana"/>
          <w:bCs/>
          <w:sz w:val="20"/>
        </w:rPr>
        <w:t xml:space="preserve">una gamma completa di prodotti </w:t>
      </w:r>
      <w:r w:rsidR="0026733F">
        <w:rPr>
          <w:rFonts w:ascii="Verdana" w:hAnsi="Verdana" w:cs="Verdana"/>
          <w:bCs/>
          <w:sz w:val="20"/>
        </w:rPr>
        <w:t>per</w:t>
      </w:r>
      <w:r>
        <w:rPr>
          <w:rFonts w:ascii="Verdana" w:hAnsi="Verdana" w:cs="Verdana"/>
          <w:bCs/>
          <w:sz w:val="20"/>
        </w:rPr>
        <w:t xml:space="preserve"> ogni esigenza di acquisto legata al mondo del lavoro.</w:t>
      </w:r>
    </w:p>
    <w:p w:rsidR="004D7079" w:rsidRDefault="004D7079" w:rsidP="000F65C4">
      <w:pPr>
        <w:jc w:val="both"/>
        <w:rPr>
          <w:rFonts w:ascii="Verdana" w:hAnsi="Verdana" w:cs="Verdana"/>
          <w:bCs/>
          <w:sz w:val="20"/>
        </w:rPr>
      </w:pPr>
    </w:p>
    <w:p w:rsidR="004D7079" w:rsidRDefault="004D7079" w:rsidP="000F65C4">
      <w:pPr>
        <w:jc w:val="both"/>
        <w:rPr>
          <w:rFonts w:ascii="Verdana" w:hAnsi="Verdana" w:cs="Verdana"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La convenzione prevede una </w:t>
      </w:r>
      <w:r w:rsidRPr="004D7079">
        <w:rPr>
          <w:rFonts w:ascii="Verdana" w:hAnsi="Verdana" w:cs="Verdana"/>
          <w:b/>
          <w:bCs/>
          <w:sz w:val="20"/>
        </w:rPr>
        <w:t>“Core list” di 266 articoli</w:t>
      </w:r>
      <w:r>
        <w:rPr>
          <w:rFonts w:ascii="Verdana" w:hAnsi="Verdana" w:cs="Verdana"/>
          <w:bCs/>
          <w:sz w:val="20"/>
        </w:rPr>
        <w:t xml:space="preserve"> tra i più acquistati sul mer</w:t>
      </w:r>
      <w:r w:rsidR="000F4ED0">
        <w:rPr>
          <w:rFonts w:ascii="Verdana" w:hAnsi="Verdana" w:cs="Verdana"/>
          <w:bCs/>
          <w:sz w:val="20"/>
        </w:rPr>
        <w:t>c</w:t>
      </w:r>
      <w:r>
        <w:rPr>
          <w:rFonts w:ascii="Verdana" w:hAnsi="Verdana" w:cs="Verdana"/>
          <w:bCs/>
          <w:sz w:val="20"/>
        </w:rPr>
        <w:t>ato con prezzi riservati esclusivamente agli associati.</w:t>
      </w:r>
    </w:p>
    <w:p w:rsidR="004D7079" w:rsidRDefault="004D7079" w:rsidP="000F65C4">
      <w:pPr>
        <w:jc w:val="both"/>
        <w:rPr>
          <w:rFonts w:ascii="Verdana" w:hAnsi="Verdana" w:cs="Verdana"/>
          <w:bCs/>
          <w:sz w:val="20"/>
        </w:rPr>
      </w:pPr>
    </w:p>
    <w:p w:rsidR="004D7079" w:rsidRDefault="004D7079" w:rsidP="000F65C4">
      <w:pPr>
        <w:jc w:val="both"/>
        <w:rPr>
          <w:rFonts w:ascii="Verdana" w:hAnsi="Verdana" w:cs="Verdana"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Oltre alla presenza dei migliori marchi internazionali, </w:t>
      </w:r>
      <w:r w:rsidRPr="000F4ED0">
        <w:rPr>
          <w:rFonts w:ascii="Verdana" w:hAnsi="Verdana" w:cs="Verdana"/>
          <w:bCs/>
          <w:sz w:val="20"/>
        </w:rPr>
        <w:t>[</w:t>
      </w:r>
      <w:r w:rsidRPr="0026733F">
        <w:rPr>
          <w:rFonts w:ascii="Verdana" w:hAnsi="Verdana" w:cs="Verdana"/>
          <w:b/>
          <w:bCs/>
          <w:color w:val="F79646" w:themeColor="accent6"/>
          <w:sz w:val="20"/>
        </w:rPr>
        <w:t>ERREBIAN</w:t>
      </w:r>
      <w:r w:rsidRPr="000F4ED0">
        <w:rPr>
          <w:rFonts w:ascii="Verdana" w:hAnsi="Verdana" w:cs="Verdana"/>
          <w:bCs/>
          <w:sz w:val="20"/>
        </w:rPr>
        <w:t>]</w:t>
      </w:r>
      <w:r w:rsidRPr="0026733F">
        <w:rPr>
          <w:rFonts w:ascii="Verdana" w:hAnsi="Verdana" w:cs="Verdana"/>
          <w:bCs/>
          <w:color w:val="F79646" w:themeColor="accent6"/>
          <w:sz w:val="20"/>
          <w:vertAlign w:val="superscript"/>
        </w:rPr>
        <w:t>2</w:t>
      </w:r>
      <w:r>
        <w:rPr>
          <w:rFonts w:ascii="Verdana" w:hAnsi="Verdana" w:cs="Verdana"/>
          <w:bCs/>
          <w:sz w:val="20"/>
        </w:rPr>
        <w:t xml:space="preserve"> ha realizzato una linea di </w:t>
      </w:r>
      <w:r w:rsidRPr="000F4ED0">
        <w:rPr>
          <w:rFonts w:ascii="Verdana" w:hAnsi="Verdana" w:cs="Verdana"/>
          <w:b/>
          <w:bCs/>
          <w:sz w:val="20"/>
        </w:rPr>
        <w:t>prodotti a proprio marchio</w:t>
      </w:r>
      <w:r>
        <w:rPr>
          <w:rFonts w:ascii="Verdana" w:hAnsi="Verdana" w:cs="Verdana"/>
          <w:bCs/>
          <w:sz w:val="20"/>
        </w:rPr>
        <w:t xml:space="preserve"> di </w:t>
      </w:r>
      <w:r w:rsidRPr="004D7079">
        <w:rPr>
          <w:rFonts w:ascii="Verdana" w:hAnsi="Verdana" w:cs="Verdana"/>
          <w:b/>
          <w:bCs/>
          <w:sz w:val="20"/>
        </w:rPr>
        <w:t>grande qualità</w:t>
      </w:r>
      <w:r>
        <w:rPr>
          <w:rFonts w:ascii="Verdana" w:hAnsi="Verdana" w:cs="Verdana"/>
          <w:bCs/>
          <w:sz w:val="20"/>
        </w:rPr>
        <w:t xml:space="preserve"> e a </w:t>
      </w:r>
      <w:r w:rsidRPr="004D7079">
        <w:rPr>
          <w:rFonts w:ascii="Verdana" w:hAnsi="Verdana" w:cs="Verdana"/>
          <w:b/>
          <w:bCs/>
          <w:sz w:val="20"/>
        </w:rPr>
        <w:t>prezzi ancora più convenienti</w:t>
      </w:r>
      <w:r>
        <w:rPr>
          <w:rFonts w:ascii="Verdana" w:hAnsi="Verdana" w:cs="Verdana"/>
          <w:bCs/>
          <w:sz w:val="20"/>
        </w:rPr>
        <w:t>.</w:t>
      </w:r>
    </w:p>
    <w:p w:rsidR="004D7079" w:rsidRDefault="004D7079" w:rsidP="000F65C4">
      <w:pPr>
        <w:jc w:val="both"/>
        <w:rPr>
          <w:rFonts w:ascii="Verdana" w:hAnsi="Verdana" w:cs="Verdana"/>
          <w:bCs/>
          <w:sz w:val="20"/>
        </w:rPr>
      </w:pPr>
    </w:p>
    <w:p w:rsidR="004D7079" w:rsidRPr="00F12F77" w:rsidRDefault="004D7079" w:rsidP="000F65C4">
      <w:pPr>
        <w:jc w:val="both"/>
        <w:rPr>
          <w:rFonts w:ascii="Verdana" w:hAnsi="Verdana" w:cs="Verdana"/>
          <w:bCs/>
          <w:sz w:val="20"/>
        </w:rPr>
      </w:pPr>
      <w:r w:rsidRPr="00F12F77">
        <w:rPr>
          <w:rFonts w:ascii="Verdana" w:hAnsi="Verdana" w:cs="Verdana"/>
          <w:bCs/>
          <w:sz w:val="20"/>
        </w:rPr>
        <w:t>La convenzione prevede forti sconti sui prezzi uff</w:t>
      </w:r>
      <w:r w:rsidR="0026733F">
        <w:rPr>
          <w:rFonts w:ascii="Verdana" w:hAnsi="Verdana" w:cs="Verdana"/>
          <w:bCs/>
          <w:sz w:val="20"/>
        </w:rPr>
        <w:t>i</w:t>
      </w:r>
      <w:r w:rsidRPr="00F12F77">
        <w:rPr>
          <w:rFonts w:ascii="Verdana" w:hAnsi="Verdana" w:cs="Verdana"/>
          <w:bCs/>
          <w:sz w:val="20"/>
        </w:rPr>
        <w:t>ciali delle più importanti case produttrici di consumabili, tra i quali, Brother, HP, Lexmark e Xerox.</w:t>
      </w:r>
    </w:p>
    <w:p w:rsidR="000F65C4" w:rsidRPr="00DF62A1" w:rsidRDefault="000F65C4" w:rsidP="00DF62A1">
      <w:pPr>
        <w:jc w:val="both"/>
        <w:rPr>
          <w:rFonts w:ascii="Verdana" w:hAnsi="Verdana" w:cs="Verdana"/>
          <w:b/>
          <w:bCs/>
          <w:sz w:val="20"/>
        </w:rPr>
      </w:pPr>
    </w:p>
    <w:p w:rsidR="000F4ED0" w:rsidRDefault="000F4ED0" w:rsidP="000F4ED0">
      <w:pPr>
        <w:jc w:val="both"/>
        <w:rPr>
          <w:rFonts w:ascii="Verdana" w:hAnsi="Verdana" w:cs="Verdana"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Agli associati che ne faranno richiesta sarà aperta gratuitamente una piattaforma di </w:t>
      </w:r>
      <w:proofErr w:type="spellStart"/>
      <w:r>
        <w:rPr>
          <w:rFonts w:ascii="Verdana" w:hAnsi="Verdana" w:cs="Verdana"/>
          <w:bCs/>
          <w:sz w:val="20"/>
        </w:rPr>
        <w:t>e-procurement</w:t>
      </w:r>
      <w:proofErr w:type="spellEnd"/>
      <w:r>
        <w:rPr>
          <w:rFonts w:ascii="Verdana" w:hAnsi="Verdana" w:cs="Verdana"/>
          <w:bCs/>
          <w:sz w:val="20"/>
        </w:rPr>
        <w:t xml:space="preserve"> dedicata.</w:t>
      </w:r>
    </w:p>
    <w:p w:rsidR="00DF62A1" w:rsidRPr="00DF62A1" w:rsidRDefault="00DF62A1" w:rsidP="00DF62A1">
      <w:pPr>
        <w:jc w:val="both"/>
        <w:rPr>
          <w:rFonts w:ascii="Verdana" w:hAnsi="Verdana" w:cs="Verdana"/>
          <w:b/>
          <w:bCs/>
          <w:sz w:val="20"/>
        </w:rPr>
      </w:pPr>
    </w:p>
    <w:p w:rsidR="007C19F2" w:rsidRDefault="007C19F2" w:rsidP="009718CE">
      <w:pPr>
        <w:autoSpaceDE w:val="0"/>
        <w:autoSpaceDN w:val="0"/>
        <w:adjustRightInd w:val="0"/>
        <w:spacing w:after="240"/>
        <w:rPr>
          <w:rFonts w:ascii="Verdana" w:hAnsi="Verdana" w:cs="Verdana"/>
          <w:color w:val="000000"/>
        </w:rPr>
      </w:pPr>
    </w:p>
    <w:p w:rsidR="000F4ED0" w:rsidRDefault="000F4ED0" w:rsidP="009718CE">
      <w:pPr>
        <w:autoSpaceDE w:val="0"/>
        <w:autoSpaceDN w:val="0"/>
        <w:adjustRightInd w:val="0"/>
        <w:spacing w:after="240"/>
        <w:rPr>
          <w:rFonts w:ascii="Verdana" w:hAnsi="Verdana" w:cs="Verdana"/>
          <w:color w:val="000000"/>
        </w:rPr>
      </w:pPr>
      <w:bookmarkStart w:id="0" w:name="_GoBack"/>
      <w:bookmarkEnd w:id="0"/>
    </w:p>
    <w:p w:rsidR="000F4ED0" w:rsidRDefault="000F4ED0" w:rsidP="009718CE">
      <w:pPr>
        <w:autoSpaceDE w:val="0"/>
        <w:autoSpaceDN w:val="0"/>
        <w:adjustRightInd w:val="0"/>
        <w:spacing w:after="240"/>
        <w:rPr>
          <w:rFonts w:ascii="Verdana" w:hAnsi="Verdana" w:cs="Verdana"/>
          <w:color w:val="000000"/>
        </w:rPr>
      </w:pPr>
    </w:p>
    <w:p w:rsidR="00F12F77" w:rsidRPr="00DF62A1" w:rsidRDefault="00F12F77" w:rsidP="00F12F77">
      <w:pPr>
        <w:jc w:val="both"/>
        <w:rPr>
          <w:rFonts w:ascii="Verdana" w:hAnsi="Verdana" w:cs="Verdana"/>
          <w:sz w:val="20"/>
        </w:rPr>
      </w:pPr>
    </w:p>
    <w:p w:rsidR="00F12F77" w:rsidRPr="00DF62A1" w:rsidRDefault="00F12F77" w:rsidP="00F12F77">
      <w:pPr>
        <w:jc w:val="both"/>
        <w:rPr>
          <w:rFonts w:ascii="Verdana" w:hAnsi="Verdana" w:cs="Verdana"/>
          <w:sz w:val="20"/>
        </w:rPr>
      </w:pPr>
    </w:p>
    <w:p w:rsidR="00F12F77" w:rsidRPr="0026733F" w:rsidRDefault="00F12F77" w:rsidP="00F12F77">
      <w:pPr>
        <w:pStyle w:val="Nessunaspaziatura"/>
        <w:jc w:val="both"/>
        <w:rPr>
          <w:rFonts w:ascii="Verdana" w:hAnsi="Verdana" w:cs="Times New Roman"/>
          <w:b/>
          <w:color w:val="F79646" w:themeColor="accent6"/>
          <w:sz w:val="24"/>
          <w:szCs w:val="24"/>
        </w:rPr>
      </w:pPr>
      <w:r w:rsidRPr="0026733F">
        <w:rPr>
          <w:rFonts w:ascii="Verdana" w:hAnsi="Verdana" w:cs="Times New Roman"/>
          <w:b/>
          <w:color w:val="F79646" w:themeColor="accent6"/>
          <w:sz w:val="24"/>
          <w:szCs w:val="24"/>
        </w:rPr>
        <w:t>CONTATTI:</w:t>
      </w:r>
    </w:p>
    <w:p w:rsidR="00F12F77" w:rsidRPr="00DF62A1" w:rsidRDefault="00F12F77" w:rsidP="00F12F77">
      <w:pPr>
        <w:pStyle w:val="Nessunaspaziatura"/>
        <w:jc w:val="both"/>
        <w:rPr>
          <w:rFonts w:ascii="Verdana" w:hAnsi="Verdana" w:cs="Times New Roman"/>
          <w:b/>
          <w:sz w:val="20"/>
          <w:szCs w:val="20"/>
        </w:rPr>
      </w:pPr>
    </w:p>
    <w:p w:rsidR="00F12F77" w:rsidRDefault="00F12F77" w:rsidP="00F12F77">
      <w:pPr>
        <w:pStyle w:val="Nessunaspaziatura"/>
        <w:ind w:left="-360" w:firstLine="360"/>
        <w:jc w:val="both"/>
        <w:rPr>
          <w:rFonts w:ascii="Verdana" w:hAnsi="Verdana" w:cs="Times New Roman"/>
          <w:sz w:val="20"/>
          <w:szCs w:val="20"/>
        </w:rPr>
      </w:pPr>
      <w:r w:rsidRPr="00F12F77">
        <w:rPr>
          <w:rFonts w:ascii="Verdana" w:hAnsi="Verdana" w:cs="Times New Roman"/>
          <w:sz w:val="20"/>
          <w:szCs w:val="20"/>
        </w:rPr>
        <w:t>Il referente per la convenzione:</w:t>
      </w:r>
    </w:p>
    <w:p w:rsidR="00F12F77" w:rsidRPr="00F12F77" w:rsidRDefault="00F12F77" w:rsidP="00F12F77">
      <w:pPr>
        <w:pStyle w:val="Nessunaspaziatura"/>
        <w:ind w:left="-360" w:firstLine="360"/>
        <w:jc w:val="both"/>
        <w:rPr>
          <w:rFonts w:ascii="Verdana" w:hAnsi="Verdana" w:cs="Times New Roman"/>
          <w:sz w:val="20"/>
          <w:szCs w:val="20"/>
        </w:rPr>
      </w:pPr>
    </w:p>
    <w:p w:rsidR="00F12F77" w:rsidRPr="00DF62A1" w:rsidRDefault="00F12F77" w:rsidP="00F12F77">
      <w:pPr>
        <w:pStyle w:val="Nessunaspaziatura"/>
        <w:jc w:val="both"/>
        <w:rPr>
          <w:rFonts w:ascii="Verdana" w:hAnsi="Verdana" w:cs="Times New Roman"/>
          <w:b/>
          <w:sz w:val="20"/>
          <w:szCs w:val="20"/>
        </w:rPr>
      </w:pPr>
      <w:r w:rsidRPr="00DF62A1">
        <w:rPr>
          <w:rFonts w:ascii="Verdana" w:hAnsi="Verdana" w:cs="Times New Roman"/>
          <w:b/>
          <w:sz w:val="20"/>
          <w:szCs w:val="20"/>
        </w:rPr>
        <w:t xml:space="preserve">Federica Triolo </w:t>
      </w:r>
    </w:p>
    <w:p w:rsidR="00F12F77" w:rsidRPr="00DF62A1" w:rsidRDefault="00F12F77" w:rsidP="00F12F77">
      <w:pPr>
        <w:pStyle w:val="Nessunaspaziatura"/>
        <w:jc w:val="both"/>
        <w:rPr>
          <w:rFonts w:ascii="Verdana" w:hAnsi="Verdana" w:cs="Times New Roman"/>
          <w:sz w:val="20"/>
          <w:szCs w:val="20"/>
        </w:rPr>
      </w:pPr>
      <w:r w:rsidRPr="00DF62A1">
        <w:rPr>
          <w:rFonts w:ascii="Verdana" w:hAnsi="Verdana" w:cs="Times New Roman"/>
          <w:sz w:val="20"/>
          <w:szCs w:val="20"/>
        </w:rPr>
        <w:t>Tel. 800 062 625</w:t>
      </w:r>
    </w:p>
    <w:p w:rsidR="00F12F77" w:rsidRPr="00DF62A1" w:rsidRDefault="00F12F77" w:rsidP="00F12F77">
      <w:pPr>
        <w:pStyle w:val="Nessunaspaziatura"/>
        <w:jc w:val="both"/>
        <w:rPr>
          <w:rFonts w:ascii="Verdana" w:hAnsi="Verdana" w:cs="Times New Roman"/>
          <w:sz w:val="20"/>
          <w:szCs w:val="20"/>
        </w:rPr>
      </w:pPr>
      <w:r w:rsidRPr="00DF62A1">
        <w:rPr>
          <w:rFonts w:ascii="Verdana" w:hAnsi="Verdana" w:cs="Times New Roman"/>
          <w:sz w:val="20"/>
          <w:szCs w:val="20"/>
        </w:rPr>
        <w:t>Fax 800 063 625</w:t>
      </w:r>
    </w:p>
    <w:p w:rsidR="00F12F77" w:rsidRDefault="00F12F77" w:rsidP="00F12F77">
      <w:pPr>
        <w:pStyle w:val="Nessunaspaziatura"/>
        <w:jc w:val="both"/>
        <w:rPr>
          <w:rFonts w:ascii="Verdana" w:hAnsi="Verdana" w:cs="Times New Roman"/>
          <w:sz w:val="20"/>
          <w:szCs w:val="20"/>
        </w:rPr>
      </w:pPr>
      <w:r w:rsidRPr="00DF62A1">
        <w:rPr>
          <w:rFonts w:ascii="Verdana" w:hAnsi="Verdana" w:cs="Times New Roman"/>
          <w:sz w:val="20"/>
          <w:szCs w:val="20"/>
        </w:rPr>
        <w:t xml:space="preserve">Diretto: </w:t>
      </w:r>
      <w:r>
        <w:rPr>
          <w:rFonts w:ascii="Verdana" w:hAnsi="Verdana" w:cs="Times New Roman"/>
          <w:sz w:val="20"/>
          <w:szCs w:val="20"/>
        </w:rPr>
        <w:t xml:space="preserve">+39 </w:t>
      </w:r>
      <w:r w:rsidRPr="00DF62A1">
        <w:rPr>
          <w:rFonts w:ascii="Verdana" w:hAnsi="Verdana" w:cs="Times New Roman"/>
          <w:sz w:val="20"/>
          <w:szCs w:val="20"/>
        </w:rPr>
        <w:t>06 91998</w:t>
      </w:r>
      <w:r>
        <w:rPr>
          <w:rFonts w:ascii="Verdana" w:hAnsi="Verdana" w:cs="Times New Roman"/>
          <w:sz w:val="20"/>
          <w:szCs w:val="20"/>
        </w:rPr>
        <w:t>.</w:t>
      </w:r>
      <w:r w:rsidRPr="00DF62A1">
        <w:rPr>
          <w:rFonts w:ascii="Verdana" w:hAnsi="Verdana" w:cs="Times New Roman"/>
          <w:sz w:val="20"/>
          <w:szCs w:val="20"/>
        </w:rPr>
        <w:t>611</w:t>
      </w:r>
    </w:p>
    <w:p w:rsidR="00F12F77" w:rsidRPr="00DF62A1" w:rsidRDefault="00F12F77" w:rsidP="00F12F77">
      <w:pPr>
        <w:pStyle w:val="Nessunaspaziatura"/>
        <w:jc w:val="both"/>
        <w:rPr>
          <w:rFonts w:ascii="Verdana" w:hAnsi="Verdana" w:cs="Times New Roman"/>
          <w:sz w:val="20"/>
          <w:szCs w:val="20"/>
        </w:rPr>
      </w:pPr>
    </w:p>
    <w:p w:rsidR="00F12F77" w:rsidRDefault="00F12F77" w:rsidP="00F12F77">
      <w:pPr>
        <w:pStyle w:val="Nessunaspaziatura"/>
        <w:jc w:val="both"/>
        <w:rPr>
          <w:rFonts w:ascii="Verdana" w:hAnsi="Verdana" w:cs="Times New Roman"/>
          <w:sz w:val="20"/>
          <w:szCs w:val="20"/>
        </w:rPr>
      </w:pPr>
      <w:r w:rsidRPr="00DF62A1">
        <w:rPr>
          <w:rFonts w:ascii="Verdana" w:hAnsi="Verdana" w:cs="Times New Roman"/>
          <w:sz w:val="20"/>
          <w:szCs w:val="20"/>
        </w:rPr>
        <w:t>Errebian S.p.A.</w:t>
      </w:r>
    </w:p>
    <w:p w:rsidR="00F12F77" w:rsidRDefault="00F12F77" w:rsidP="00F12F77">
      <w:pPr>
        <w:pStyle w:val="Nessunaspaziatura"/>
        <w:jc w:val="both"/>
        <w:rPr>
          <w:rFonts w:ascii="Verdana" w:hAnsi="Verdana" w:cs="Times New Roman"/>
          <w:sz w:val="20"/>
          <w:szCs w:val="20"/>
        </w:rPr>
      </w:pPr>
      <w:r w:rsidRPr="00DF62A1">
        <w:rPr>
          <w:rFonts w:ascii="Verdana" w:hAnsi="Verdana" w:cs="Times New Roman"/>
          <w:sz w:val="20"/>
          <w:szCs w:val="20"/>
        </w:rPr>
        <w:t>via dell’informatica, 8</w:t>
      </w:r>
    </w:p>
    <w:p w:rsidR="00F12F77" w:rsidRDefault="00F12F77" w:rsidP="00F12F77">
      <w:pPr>
        <w:pStyle w:val="Nessunaspaziatura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Loc. </w:t>
      </w:r>
      <w:r w:rsidRPr="00DF62A1">
        <w:rPr>
          <w:rFonts w:ascii="Verdana" w:hAnsi="Verdana" w:cs="Times New Roman"/>
          <w:sz w:val="20"/>
          <w:szCs w:val="20"/>
        </w:rPr>
        <w:t>Santa Palomba</w:t>
      </w:r>
    </w:p>
    <w:p w:rsidR="00F12F77" w:rsidRPr="00DF62A1" w:rsidRDefault="00F12F77" w:rsidP="00F12F77">
      <w:pPr>
        <w:pStyle w:val="Nessunaspaziatura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00071 </w:t>
      </w:r>
      <w:r w:rsidRPr="00DF62A1">
        <w:rPr>
          <w:rFonts w:ascii="Verdana" w:hAnsi="Verdana" w:cs="Times New Roman"/>
          <w:sz w:val="20"/>
          <w:szCs w:val="20"/>
        </w:rPr>
        <w:t>Pomezia (RM)</w:t>
      </w:r>
    </w:p>
    <w:p w:rsidR="00F12F77" w:rsidRPr="00DF62A1" w:rsidRDefault="00631EEB" w:rsidP="00F12F77">
      <w:pPr>
        <w:pStyle w:val="Nessunaspaziatura"/>
        <w:jc w:val="both"/>
        <w:rPr>
          <w:rFonts w:ascii="Verdana" w:hAnsi="Verdana" w:cs="Times New Roman"/>
          <w:sz w:val="20"/>
          <w:szCs w:val="20"/>
        </w:rPr>
      </w:pPr>
      <w:hyperlink r:id="rId8" w:history="1">
        <w:r w:rsidR="00F12F77" w:rsidRPr="00DF62A1">
          <w:rPr>
            <w:rStyle w:val="Collegamentoipertestuale"/>
            <w:rFonts w:ascii="Verdana" w:hAnsi="Verdana"/>
            <w:sz w:val="20"/>
            <w:szCs w:val="20"/>
          </w:rPr>
          <w:t>www.errebian.it</w:t>
        </w:r>
      </w:hyperlink>
    </w:p>
    <w:p w:rsidR="00F12F77" w:rsidRDefault="00631EEB" w:rsidP="00F12F77">
      <w:pPr>
        <w:pStyle w:val="Nessunaspaziatura"/>
        <w:jc w:val="both"/>
        <w:rPr>
          <w:rFonts w:ascii="Verdana" w:hAnsi="Verdana" w:cs="Times New Roman"/>
          <w:sz w:val="20"/>
          <w:szCs w:val="20"/>
        </w:rPr>
      </w:pPr>
      <w:hyperlink r:id="rId9" w:history="1">
        <w:r w:rsidR="00F12F77" w:rsidRPr="009952B3">
          <w:rPr>
            <w:rStyle w:val="Collegamentoipertestuale"/>
            <w:rFonts w:ascii="Verdana" w:hAnsi="Verdana" w:cs="Times New Roman"/>
            <w:sz w:val="20"/>
            <w:szCs w:val="20"/>
          </w:rPr>
          <w:t>servizioclienti@errebian.it</w:t>
        </w:r>
      </w:hyperlink>
    </w:p>
    <w:p w:rsidR="00F12F77" w:rsidRPr="00DF62A1" w:rsidRDefault="00F12F77" w:rsidP="00F12F77">
      <w:pPr>
        <w:pStyle w:val="Nessunaspaziatura"/>
        <w:jc w:val="both"/>
        <w:rPr>
          <w:rFonts w:ascii="Verdana" w:hAnsi="Verdana" w:cs="Times New Roman"/>
          <w:sz w:val="20"/>
          <w:szCs w:val="20"/>
        </w:rPr>
      </w:pPr>
    </w:p>
    <w:p w:rsidR="00F12F77" w:rsidRPr="00DF62A1" w:rsidRDefault="00F12F77" w:rsidP="00F12F77">
      <w:pPr>
        <w:pStyle w:val="Nessunaspaziatura"/>
        <w:jc w:val="both"/>
        <w:rPr>
          <w:rFonts w:ascii="Verdana" w:hAnsi="Verdana" w:cs="Times New Roman"/>
          <w:b/>
          <w:sz w:val="20"/>
          <w:szCs w:val="20"/>
        </w:rPr>
      </w:pPr>
    </w:p>
    <w:permEnd w:id="0"/>
    <w:p w:rsidR="004D7079" w:rsidRPr="009718CE" w:rsidRDefault="004D7079" w:rsidP="00F12F77">
      <w:pPr>
        <w:spacing w:before="100" w:beforeAutospacing="1" w:after="100" w:afterAutospacing="1"/>
        <w:rPr>
          <w:rFonts w:ascii="Verdana" w:hAnsi="Verdana" w:cs="Verdana"/>
          <w:color w:val="000000"/>
        </w:rPr>
      </w:pPr>
    </w:p>
    <w:sectPr w:rsidR="004D7079" w:rsidRPr="009718CE" w:rsidSect="00DF62A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985" w:right="709" w:bottom="993" w:left="1021" w:header="0" w:footer="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B4D" w:rsidRDefault="00950B4D">
      <w:r>
        <w:separator/>
      </w:r>
    </w:p>
  </w:endnote>
  <w:endnote w:type="continuationSeparator" w:id="0">
    <w:p w:rsidR="00950B4D" w:rsidRDefault="00950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F77" w:rsidRDefault="00F12F77" w:rsidP="00863EA7">
    <w:pPr>
      <w:pStyle w:val="Pidipagina"/>
      <w:tabs>
        <w:tab w:val="clear" w:pos="9638"/>
      </w:tabs>
      <w:ind w:left="-1134" w:right="-1134"/>
      <w:jc w:val="center"/>
    </w:pPr>
  </w:p>
  <w:p w:rsidR="00F12F77" w:rsidRDefault="00F12F77" w:rsidP="00863EA7">
    <w:pPr>
      <w:pStyle w:val="Pidipagina"/>
      <w:tabs>
        <w:tab w:val="clear" w:pos="9638"/>
      </w:tabs>
      <w:ind w:left="-1134" w:right="-1134"/>
    </w:pPr>
    <w:r>
      <w:rPr>
        <w:noProof/>
      </w:rPr>
      <w:drawing>
        <wp:inline distT="0" distB="0" distL="0" distR="0">
          <wp:extent cx="7570480" cy="11099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no_carta_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80" cy="1109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B4D" w:rsidRDefault="00950B4D">
      <w:r>
        <w:separator/>
      </w:r>
    </w:p>
  </w:footnote>
  <w:footnote w:type="continuationSeparator" w:id="0">
    <w:p w:rsidR="00950B4D" w:rsidRDefault="00950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F77" w:rsidRDefault="00631EEB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46.25pt;height:308.25pt;z-index:-251658240;mso-position-horizontal:center;mso-position-horizontal-relative:margin;mso-position-vertical:center;mso-position-vertical-relative:margin" o:allowincell="f">
          <v:imagedata r:id="rId1" o:title="Sfond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F77" w:rsidRDefault="00F12F77" w:rsidP="007B494F">
    <w:pPr>
      <w:pStyle w:val="Intestazione"/>
      <w:ind w:left="-1134" w:right="-709"/>
    </w:pPr>
    <w:r>
      <w:rPr>
        <w:noProof/>
      </w:rPr>
      <w:drawing>
        <wp:inline distT="0" distB="0" distL="0" distR="0">
          <wp:extent cx="7670800" cy="977900"/>
          <wp:effectExtent l="0" t="0" r="0" b="12700"/>
          <wp:docPr id="7" name="Immagine 7" descr="Testatina_Carta_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6" descr="Testatina_Carta_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F77" w:rsidRDefault="00631EEB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446.25pt;height:308.25pt;z-index:-251659264;mso-position-horizontal:center;mso-position-horizontal-relative:margin;mso-position-vertical:center;mso-position-vertical-relative:margin" o:allowincell="f">
          <v:imagedata r:id="rId1" o:title="Sfond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C1E47"/>
    <w:multiLevelType w:val="hybridMultilevel"/>
    <w:tmpl w:val="F774BC8A"/>
    <w:lvl w:ilvl="0" w:tplc="0410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4ADB75B7"/>
    <w:multiLevelType w:val="multilevel"/>
    <w:tmpl w:val="6314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1D6B01"/>
    <w:multiLevelType w:val="hybridMultilevel"/>
    <w:tmpl w:val="88129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368CC"/>
    <w:multiLevelType w:val="hybridMultilevel"/>
    <w:tmpl w:val="5D341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cumentProtection w:edit="readOnly" w:enforcement="1" w:cryptProviderType="rsaAES" w:cryptAlgorithmClass="hash" w:cryptAlgorithmType="typeAny" w:cryptAlgorithmSid="14" w:cryptSpinCount="100000" w:hash="R76semTlIiNpHjTVK3I5QB/ec6NlS4VnLpT4hgBAA/vCXLImes/IC6llvSbp+BWwpAZbhIj6iwgm&#10;mXQO9XHVvA==" w:salt="l4C4y+MWV8DZrqMp0QBmEg==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321A"/>
    <w:rsid w:val="000D3AC3"/>
    <w:rsid w:val="000F4ED0"/>
    <w:rsid w:val="000F65C4"/>
    <w:rsid w:val="00127BDD"/>
    <w:rsid w:val="0017789B"/>
    <w:rsid w:val="0026733F"/>
    <w:rsid w:val="00380248"/>
    <w:rsid w:val="004457BC"/>
    <w:rsid w:val="00472334"/>
    <w:rsid w:val="004C0DFB"/>
    <w:rsid w:val="004D4BCC"/>
    <w:rsid w:val="004D7079"/>
    <w:rsid w:val="005A4735"/>
    <w:rsid w:val="006067F6"/>
    <w:rsid w:val="00631EEB"/>
    <w:rsid w:val="006E6F7E"/>
    <w:rsid w:val="007B494F"/>
    <w:rsid w:val="007C19F2"/>
    <w:rsid w:val="00802963"/>
    <w:rsid w:val="00841726"/>
    <w:rsid w:val="00863EA7"/>
    <w:rsid w:val="00880ED6"/>
    <w:rsid w:val="008A1CF1"/>
    <w:rsid w:val="008D2BFD"/>
    <w:rsid w:val="00901091"/>
    <w:rsid w:val="00921FC2"/>
    <w:rsid w:val="00950B4D"/>
    <w:rsid w:val="009718CE"/>
    <w:rsid w:val="00994C93"/>
    <w:rsid w:val="009B321A"/>
    <w:rsid w:val="009F7423"/>
    <w:rsid w:val="00B36347"/>
    <w:rsid w:val="00B5345F"/>
    <w:rsid w:val="00BB31BC"/>
    <w:rsid w:val="00BD7526"/>
    <w:rsid w:val="00BE6274"/>
    <w:rsid w:val="00C102AB"/>
    <w:rsid w:val="00C44387"/>
    <w:rsid w:val="00CD60D1"/>
    <w:rsid w:val="00CE4879"/>
    <w:rsid w:val="00D006B9"/>
    <w:rsid w:val="00D748A4"/>
    <w:rsid w:val="00D94162"/>
    <w:rsid w:val="00DC3763"/>
    <w:rsid w:val="00DF62A1"/>
    <w:rsid w:val="00F05AF7"/>
    <w:rsid w:val="00F12F77"/>
    <w:rsid w:val="00F50474"/>
    <w:rsid w:val="00FB166A"/>
    <w:rsid w:val="00FF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1EEB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94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31E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31EEB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725CA8"/>
    <w:rPr>
      <w:color w:val="0000FF"/>
      <w:u w:val="single"/>
    </w:rPr>
  </w:style>
  <w:style w:type="character" w:styleId="Enfasicorsivo">
    <w:name w:val="Emphasis"/>
    <w:qFormat/>
    <w:rsid w:val="00725CA8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FC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FC2"/>
    <w:rPr>
      <w:rFonts w:ascii="Lucida Grande" w:hAnsi="Lucida Grande" w:cs="Lucida Grande"/>
      <w:sz w:val="18"/>
      <w:szCs w:val="18"/>
    </w:rPr>
  </w:style>
  <w:style w:type="paragraph" w:styleId="Revisione">
    <w:name w:val="Revision"/>
    <w:hidden/>
    <w:uiPriority w:val="99"/>
    <w:semiHidden/>
    <w:rsid w:val="00994C93"/>
    <w:rPr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94C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DF62A1"/>
    <w:pPr>
      <w:ind w:left="720"/>
      <w:contextualSpacing/>
    </w:pPr>
    <w:rPr>
      <w:rFonts w:ascii="Times New Roman" w:eastAsiaTheme="minorEastAsia" w:hAnsi="Times New Roman" w:cstheme="minorBidi"/>
      <w:szCs w:val="24"/>
    </w:rPr>
  </w:style>
  <w:style w:type="paragraph" w:styleId="Nessunaspaziatura">
    <w:name w:val="No Spacing"/>
    <w:uiPriority w:val="1"/>
    <w:qFormat/>
    <w:rsid w:val="00DF62A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4D7079"/>
    <w:pPr>
      <w:spacing w:before="100" w:beforeAutospacing="1" w:after="100" w:afterAutospacing="1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94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725CA8"/>
    <w:rPr>
      <w:color w:val="0000FF"/>
      <w:u w:val="single"/>
    </w:rPr>
  </w:style>
  <w:style w:type="character" w:styleId="Enfasicorsivo">
    <w:name w:val="Emphasis"/>
    <w:qFormat/>
    <w:rsid w:val="00725CA8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FC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21FC2"/>
    <w:rPr>
      <w:rFonts w:ascii="Lucida Grande" w:hAnsi="Lucida Grande" w:cs="Lucida Grande"/>
      <w:sz w:val="18"/>
      <w:szCs w:val="18"/>
    </w:rPr>
  </w:style>
  <w:style w:type="paragraph" w:styleId="Revisione">
    <w:name w:val="Revision"/>
    <w:hidden/>
    <w:uiPriority w:val="99"/>
    <w:semiHidden/>
    <w:rsid w:val="00994C93"/>
    <w:rPr>
      <w:sz w:val="24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994C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DF62A1"/>
    <w:pPr>
      <w:ind w:left="720"/>
      <w:contextualSpacing/>
    </w:pPr>
    <w:rPr>
      <w:rFonts w:ascii="Times New Roman" w:eastAsiaTheme="minorEastAsia" w:hAnsi="Times New Roman" w:cstheme="minorBidi"/>
      <w:szCs w:val="24"/>
    </w:rPr>
  </w:style>
  <w:style w:type="paragraph" w:styleId="Nessunaspaziatura">
    <w:name w:val="No Spacing"/>
    <w:uiPriority w:val="1"/>
    <w:qFormat/>
    <w:rsid w:val="00DF62A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4D7079"/>
    <w:pPr>
      <w:spacing w:before="100" w:beforeAutospacing="1" w:after="100" w:afterAutospacing="1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rebian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zioclienti@errebian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4600F1-DEEE-4DA3-94A8-C71C4703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8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Errebian S.p.A.</Company>
  <LinksUpToDate>false</LinksUpToDate>
  <CharactersWithSpaces>1446</CharactersWithSpaces>
  <SharedDoc>false</SharedDoc>
  <HyperlinkBase/>
  <HLinks>
    <vt:vector size="18" baseType="variant">
      <vt:variant>
        <vt:i4>1245245</vt:i4>
      </vt:variant>
      <vt:variant>
        <vt:i4>2064</vt:i4>
      </vt:variant>
      <vt:variant>
        <vt:i4>1025</vt:i4>
      </vt:variant>
      <vt:variant>
        <vt:i4>1</vt:i4>
      </vt:variant>
      <vt:variant>
        <vt:lpwstr>Testatina-Intestata-Errebian-2014</vt:lpwstr>
      </vt:variant>
      <vt:variant>
        <vt:lpwstr/>
      </vt:variant>
      <vt:variant>
        <vt:i4>6750328</vt:i4>
      </vt:variant>
      <vt:variant>
        <vt:i4>-1</vt:i4>
      </vt:variant>
      <vt:variant>
        <vt:i4>2056</vt:i4>
      </vt:variant>
      <vt:variant>
        <vt:i4>1</vt:i4>
      </vt:variant>
      <vt:variant>
        <vt:lpwstr>Sfondo</vt:lpwstr>
      </vt:variant>
      <vt:variant>
        <vt:lpwstr/>
      </vt:variant>
      <vt:variant>
        <vt:i4>6750328</vt:i4>
      </vt:variant>
      <vt:variant>
        <vt:i4>-1</vt:i4>
      </vt:variant>
      <vt:variant>
        <vt:i4>2057</vt:i4>
      </vt:variant>
      <vt:variant>
        <vt:i4>1</vt:i4>
      </vt:variant>
      <vt:variant>
        <vt:lpwstr>Sfondo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>Carta intestata [ERREBIAN]²</dc:subject>
  <dc:creator>Marketing Immagine e Comunicazione</dc:creator>
  <cp:keywords>Modulistica aziendale</cp:keywords>
  <cp:lastModifiedBy>MCarvisiglia</cp:lastModifiedBy>
  <cp:revision>2</cp:revision>
  <cp:lastPrinted>2016-01-07T15:16:00Z</cp:lastPrinted>
  <dcterms:created xsi:type="dcterms:W3CDTF">2016-02-08T09:46:00Z</dcterms:created>
  <dcterms:modified xsi:type="dcterms:W3CDTF">2016-02-08T09:46:00Z</dcterms:modified>
  <cp:category>Modulistica interna/esterna</cp:category>
</cp:coreProperties>
</file>