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FF" w:rsidRPr="009703FF" w:rsidRDefault="009703FF" w:rsidP="00900918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703F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 Servizi per le imprese</w:t>
      </w:r>
      <w:r w:rsidR="00C57A57" w:rsidRPr="00092CC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di </w:t>
      </w:r>
      <w:proofErr w:type="spellStart"/>
      <w:r w:rsidR="00C57A57" w:rsidRPr="00092CC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Cribis</w:t>
      </w:r>
      <w:proofErr w:type="spellEnd"/>
      <w:r w:rsidR="00C57A57" w:rsidRPr="00092CC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  <w:proofErr w:type="spellStart"/>
      <w:r w:rsidR="00C57A57" w:rsidRPr="00092CC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D&amp;B</w:t>
      </w:r>
      <w:proofErr w:type="spellEnd"/>
    </w:p>
    <w:p w:rsidR="009703FF" w:rsidRPr="009703FF" w:rsidRDefault="009703FF" w:rsidP="009009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703F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mercati sempre più complessi, per competere con successo e per raggiungere gli obiettivi di redditività è indispensabile poter contare su un </w:t>
      </w:r>
      <w:r w:rsidRPr="00092CC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patrimonio informativo</w:t>
      </w:r>
      <w:r w:rsidRPr="009703F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completo e aggiornato e su</w:t>
      </w:r>
      <w:r w:rsidRPr="00092CC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strumenti integrati di valutazione</w:t>
      </w:r>
      <w:r w:rsidRPr="009703F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che consentano di prendere decisioni efficaci in tempi rapidi.</w:t>
      </w:r>
    </w:p>
    <w:p w:rsidR="009703FF" w:rsidRPr="009703FF" w:rsidRDefault="00092CCC" w:rsidP="009009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92CCC">
        <w:rPr>
          <w:rFonts w:ascii="Verdana" w:eastAsia="Times New Roman" w:hAnsi="Verdana" w:cs="Times New Roman"/>
          <w:sz w:val="20"/>
          <w:szCs w:val="20"/>
          <w:lang w:eastAsia="it-IT"/>
        </w:rPr>
        <w:t>F</w:t>
      </w:r>
      <w:r w:rsidR="009703FF" w:rsidRPr="009703F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ornire una risposta concreta a queste esigenze è la </w:t>
      </w:r>
      <w:proofErr w:type="spellStart"/>
      <w:r w:rsidR="009703FF" w:rsidRPr="009703FF">
        <w:rPr>
          <w:rFonts w:ascii="Verdana" w:eastAsia="Times New Roman" w:hAnsi="Verdana" w:cs="Times New Roman"/>
          <w:sz w:val="20"/>
          <w:szCs w:val="20"/>
          <w:lang w:eastAsia="it-IT"/>
        </w:rPr>
        <w:t>mission</w:t>
      </w:r>
      <w:proofErr w:type="spellEnd"/>
      <w:r w:rsidR="009703FF" w:rsidRPr="009703F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</w:t>
      </w:r>
      <w:proofErr w:type="spellStart"/>
      <w:r w:rsidR="00C57A57" w:rsidRPr="00092CCC">
        <w:rPr>
          <w:rFonts w:ascii="Verdana" w:eastAsia="Times New Roman" w:hAnsi="Verdana" w:cs="Times New Roman"/>
          <w:sz w:val="20"/>
          <w:szCs w:val="20"/>
          <w:lang w:eastAsia="it-IT"/>
        </w:rPr>
        <w:t>Cribis</w:t>
      </w:r>
      <w:proofErr w:type="spellEnd"/>
      <w:r w:rsidR="00C57A57" w:rsidRPr="00092CC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D&amp;B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092CCC" w:rsidRDefault="009703FF" w:rsidP="009009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703F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Grazie alle soluzioni di </w:t>
      </w:r>
      <w:r w:rsidR="004C74CA" w:rsidRPr="001D1BFF">
        <w:rPr>
          <w:rFonts w:ascii="Verdana" w:eastAsia="Times New Roman" w:hAnsi="Verdana" w:cs="Times New Roman"/>
          <w:b/>
          <w:sz w:val="20"/>
          <w:szCs w:val="20"/>
          <w:lang w:eastAsia="it-IT"/>
        </w:rPr>
        <w:t>Gestione rischio di credito</w:t>
      </w:r>
      <w:r w:rsidR="004C74C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proofErr w:type="spellStart"/>
      <w:r w:rsidR="004C74CA" w:rsidRPr="001D1BFF">
        <w:rPr>
          <w:rFonts w:ascii="Verdana" w:eastAsia="Times New Roman" w:hAnsi="Verdana" w:cs="Times New Roman"/>
          <w:b/>
          <w:sz w:val="20"/>
          <w:szCs w:val="20"/>
          <w:lang w:eastAsia="it-IT"/>
        </w:rPr>
        <w:t>Sales</w:t>
      </w:r>
      <w:proofErr w:type="spellEnd"/>
      <w:r w:rsidR="004C74CA" w:rsidRPr="001D1BFF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&amp; marketing</w:t>
      </w:r>
      <w:r w:rsidR="004C74C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4C74CA" w:rsidRPr="001D1BFF">
        <w:rPr>
          <w:rFonts w:ascii="Verdana" w:eastAsia="Times New Roman" w:hAnsi="Verdana" w:cs="Times New Roman"/>
          <w:b/>
          <w:sz w:val="20"/>
          <w:szCs w:val="20"/>
          <w:lang w:eastAsia="it-IT"/>
        </w:rPr>
        <w:t>Gestione e recupero crediti, Gestione fornitori, Informazioni per l’estero e certificazione Rating</w:t>
      </w:r>
      <w:r w:rsidR="004C74C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proofErr w:type="spellStart"/>
      <w:r w:rsidR="004C74CA">
        <w:rPr>
          <w:rFonts w:ascii="Verdana" w:eastAsia="Times New Roman" w:hAnsi="Verdana" w:cs="Times New Roman"/>
          <w:sz w:val="20"/>
          <w:szCs w:val="20"/>
          <w:lang w:eastAsia="it-IT"/>
        </w:rPr>
        <w:t>Cribis</w:t>
      </w:r>
      <w:proofErr w:type="spellEnd"/>
      <w:r w:rsidR="004C74C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="004C74CA">
        <w:rPr>
          <w:rFonts w:ascii="Verdana" w:eastAsia="Times New Roman" w:hAnsi="Verdana" w:cs="Times New Roman"/>
          <w:sz w:val="20"/>
          <w:szCs w:val="20"/>
          <w:lang w:eastAsia="it-IT"/>
        </w:rPr>
        <w:t>D&amp;B</w:t>
      </w:r>
      <w:proofErr w:type="spellEnd"/>
      <w:r w:rsidR="004C74C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  <w:r w:rsidR="004C74CA" w:rsidRPr="004C74CA">
        <w:rPr>
          <w:rFonts w:ascii="Verdana" w:eastAsia="Times New Roman" w:hAnsi="Verdana" w:cs="Times New Roman"/>
          <w:bCs/>
          <w:sz w:val="20"/>
          <w:szCs w:val="20"/>
          <w:lang w:eastAsia="it-IT"/>
        </w:rPr>
        <w:t>mette</w:t>
      </w:r>
      <w:r w:rsidR="00C57A57" w:rsidRPr="00092CC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9703F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</w:t>
      </w:r>
      <w:bookmarkStart w:id="0" w:name="_GoBack"/>
      <w:bookmarkEnd w:id="0"/>
      <w:r w:rsidRPr="009703F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disposizione dei </w:t>
      </w:r>
      <w:r w:rsidR="001D1BFF">
        <w:rPr>
          <w:rFonts w:ascii="Verdana" w:eastAsia="Times New Roman" w:hAnsi="Verdana" w:cs="Times New Roman"/>
          <w:sz w:val="20"/>
          <w:szCs w:val="20"/>
          <w:lang w:eastAsia="it-IT"/>
        </w:rPr>
        <w:t>propri partner</w:t>
      </w:r>
      <w:r w:rsidRPr="009703F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un'offerta di soluzioni informative integrate e sistemi di supporto decisionale, uniche sul mercato per tecn</w:t>
      </w:r>
      <w:r w:rsidR="00092CCC" w:rsidRPr="00092CCC">
        <w:rPr>
          <w:rFonts w:ascii="Verdana" w:eastAsia="Times New Roman" w:hAnsi="Verdana" w:cs="Times New Roman"/>
          <w:sz w:val="20"/>
          <w:szCs w:val="20"/>
          <w:lang w:eastAsia="it-IT"/>
        </w:rPr>
        <w:t>ologia, know-how e performance.</w:t>
      </w:r>
    </w:p>
    <w:p w:rsidR="009703FF" w:rsidRPr="009703FF" w:rsidRDefault="00092CCC" w:rsidP="009009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92CCC">
        <w:rPr>
          <w:rFonts w:ascii="Verdana" w:eastAsia="Times New Roman" w:hAnsi="Verdana" w:cs="Times New Roman"/>
          <w:sz w:val="20"/>
          <w:szCs w:val="20"/>
          <w:lang w:eastAsia="it-IT"/>
        </w:rPr>
        <w:t>La convenzione Confindustria consente di accedere ai servizi con sconti fino al 50%.</w:t>
      </w:r>
    </w:p>
    <w:p w:rsidR="00694253" w:rsidRDefault="00694253"/>
    <w:sectPr w:rsidR="00694253" w:rsidSect="00945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03FF"/>
    <w:rsid w:val="00092CCC"/>
    <w:rsid w:val="001D1BFF"/>
    <w:rsid w:val="004C74CA"/>
    <w:rsid w:val="00694253"/>
    <w:rsid w:val="00900918"/>
    <w:rsid w:val="00945B84"/>
    <w:rsid w:val="009703FF"/>
    <w:rsid w:val="00C5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B84"/>
  </w:style>
  <w:style w:type="paragraph" w:styleId="Titolo2">
    <w:name w:val="heading 2"/>
    <w:basedOn w:val="Normale"/>
    <w:link w:val="Titolo2Carattere"/>
    <w:uiPriority w:val="9"/>
    <w:qFormat/>
    <w:rsid w:val="00970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703F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7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0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70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703F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7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0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Bazzoni Elena</dc:creator>
  <cp:lastModifiedBy>MCarvisiglia</cp:lastModifiedBy>
  <cp:revision>2</cp:revision>
  <dcterms:created xsi:type="dcterms:W3CDTF">2016-01-15T14:32:00Z</dcterms:created>
  <dcterms:modified xsi:type="dcterms:W3CDTF">2016-01-15T14:32:00Z</dcterms:modified>
</cp:coreProperties>
</file>